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76" w:rsidRPr="00937D76" w:rsidRDefault="00937D76" w:rsidP="00937D76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937D76">
        <w:rPr>
          <w:rFonts w:eastAsia="Calibri"/>
          <w:b/>
          <w:sz w:val="26"/>
          <w:szCs w:val="26"/>
          <w:u w:val="single"/>
          <w:lang w:eastAsia="en-US"/>
        </w:rPr>
        <w:t>Rozstrzygnięcie konkursu ofert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>na udzielanie świadczeń zdrowotnych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 xml:space="preserve">w zakresie dyżuru medycznego 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 xml:space="preserve">w Ośrodku Diagnostyki i Leczenia Chorób </w:t>
      </w:r>
    </w:p>
    <w:p w:rsid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>Układu Oddechowego i Bezdechu Senn</w:t>
      </w:r>
      <w:r w:rsidR="00CA2F99">
        <w:rPr>
          <w:b/>
          <w:sz w:val="26"/>
          <w:szCs w:val="26"/>
        </w:rPr>
        <w:t>ego.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</w:p>
    <w:p w:rsidR="00937D76" w:rsidRDefault="00937D76" w:rsidP="00937D76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W wyniku </w:t>
      </w:r>
      <w:r>
        <w:rPr>
          <w:rFonts w:eastAsia="Calibri"/>
          <w:sz w:val="26"/>
          <w:szCs w:val="26"/>
          <w:lang w:eastAsia="en-US"/>
        </w:rPr>
        <w:t>postępowania konkursowego zostały wybrane oferty:</w:t>
      </w:r>
    </w:p>
    <w:p w:rsidR="00CA2F99" w:rsidRDefault="00CA2F99" w:rsidP="00CA2F99">
      <w:pPr>
        <w:rPr>
          <w:sz w:val="26"/>
          <w:szCs w:val="26"/>
        </w:rPr>
      </w:pPr>
      <w:r>
        <w:rPr>
          <w:lang w:eastAsia="en-US"/>
        </w:rPr>
        <w:t xml:space="preserve">1. </w:t>
      </w:r>
      <w:r>
        <w:rPr>
          <w:sz w:val="26"/>
          <w:szCs w:val="26"/>
        </w:rPr>
        <w:t xml:space="preserve">Indywidualna Specjalistyczna Praktyka Lekarska </w:t>
      </w:r>
    </w:p>
    <w:p w:rsidR="00CA2F99" w:rsidRDefault="00CA2F99" w:rsidP="00CA2F99">
      <w:pPr>
        <w:rPr>
          <w:sz w:val="26"/>
          <w:szCs w:val="26"/>
        </w:rPr>
      </w:pPr>
      <w:r>
        <w:rPr>
          <w:sz w:val="26"/>
          <w:szCs w:val="26"/>
        </w:rPr>
        <w:t xml:space="preserve">Marek </w:t>
      </w:r>
      <w:proofErr w:type="spellStart"/>
      <w:r>
        <w:rPr>
          <w:sz w:val="26"/>
          <w:szCs w:val="26"/>
        </w:rPr>
        <w:t>Kasielski</w:t>
      </w:r>
      <w:proofErr w:type="spellEnd"/>
      <w:r>
        <w:rPr>
          <w:sz w:val="26"/>
          <w:szCs w:val="26"/>
        </w:rPr>
        <w:t xml:space="preserve">, </w:t>
      </w:r>
    </w:p>
    <w:p w:rsidR="00CA2F99" w:rsidRDefault="00CA2F99" w:rsidP="00CA2F99">
      <w:pPr>
        <w:rPr>
          <w:sz w:val="26"/>
          <w:szCs w:val="26"/>
        </w:rPr>
      </w:pPr>
      <w:r>
        <w:rPr>
          <w:sz w:val="26"/>
          <w:szCs w:val="26"/>
        </w:rPr>
        <w:t xml:space="preserve">ul. Mazowiecka6/8 </w:t>
      </w:r>
    </w:p>
    <w:p w:rsidR="00937D76" w:rsidRPr="00F8317E" w:rsidRDefault="00CA2F99" w:rsidP="00CA2F99">
      <w:pPr>
        <w:rPr>
          <w:lang w:eastAsia="en-US"/>
        </w:rPr>
      </w:pPr>
      <w:r>
        <w:rPr>
          <w:sz w:val="26"/>
          <w:szCs w:val="26"/>
        </w:rPr>
        <w:t>92-216 Łódź</w:t>
      </w:r>
    </w:p>
    <w:p w:rsidR="00937D76" w:rsidRDefault="00937D76" w:rsidP="00937D76">
      <w:pPr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rPr>
          <w:lang w:eastAsia="en-US"/>
        </w:rPr>
      </w:pPr>
      <w:r>
        <w:rPr>
          <w:rFonts w:eastAsia="Andale Sans UI"/>
          <w:color w:val="000000"/>
          <w:sz w:val="26"/>
          <w:szCs w:val="26"/>
          <w:lang w:eastAsia="ar-SA"/>
        </w:rPr>
        <w:t xml:space="preserve">4. </w:t>
      </w:r>
      <w:r w:rsidRPr="00F8317E">
        <w:rPr>
          <w:lang w:eastAsia="en-US"/>
        </w:rPr>
        <w:t>INDYWIDUALNA PRAKTYKA LEKARSKA</w:t>
      </w:r>
    </w:p>
    <w:p w:rsidR="00937D76" w:rsidRDefault="00937D76" w:rsidP="00937D76">
      <w:pPr>
        <w:rPr>
          <w:lang w:eastAsia="en-US"/>
        </w:rPr>
      </w:pPr>
      <w:r w:rsidRPr="00F8317E">
        <w:rPr>
          <w:lang w:eastAsia="en-US"/>
        </w:rPr>
        <w:t xml:space="preserve">MICHAŁ WIERZCHOŃ                                               </w:t>
      </w:r>
    </w:p>
    <w:p w:rsidR="00937D76" w:rsidRDefault="00CA2F99" w:rsidP="00937D76">
      <w:pPr>
        <w:rPr>
          <w:lang w:eastAsia="en-US"/>
        </w:rPr>
      </w:pPr>
      <w:r>
        <w:rPr>
          <w:lang w:eastAsia="en-US"/>
        </w:rPr>
        <w:t>ul. W. Łukasińskiego 4 lok. 217</w:t>
      </w:r>
      <w:r w:rsidR="00937D76" w:rsidRPr="00F8317E">
        <w:rPr>
          <w:lang w:eastAsia="en-US"/>
        </w:rPr>
        <w:t xml:space="preserve">                   </w:t>
      </w:r>
    </w:p>
    <w:p w:rsidR="00937D76" w:rsidRPr="00F8317E" w:rsidRDefault="00937D76" w:rsidP="00937D76">
      <w:pPr>
        <w:rPr>
          <w:lang w:eastAsia="en-US"/>
        </w:rPr>
      </w:pPr>
      <w:r w:rsidRPr="00F8317E">
        <w:rPr>
          <w:lang w:eastAsia="en-US"/>
        </w:rPr>
        <w:t>93-172 Łódź</w:t>
      </w:r>
    </w:p>
    <w:p w:rsidR="00937D76" w:rsidRDefault="00937D76" w:rsidP="00937D76">
      <w:pPr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rPr>
          <w:lang w:eastAsia="en-US"/>
        </w:rPr>
      </w:pPr>
      <w:r>
        <w:rPr>
          <w:rFonts w:eastAsia="Andale Sans UI"/>
          <w:color w:val="000000"/>
          <w:sz w:val="26"/>
          <w:szCs w:val="26"/>
          <w:lang w:eastAsia="ar-SA"/>
        </w:rPr>
        <w:t xml:space="preserve">5. </w:t>
      </w:r>
      <w:r w:rsidRPr="00F8317E">
        <w:rPr>
          <w:lang w:eastAsia="en-US"/>
        </w:rPr>
        <w:t xml:space="preserve">INDYWIDUALNA PRAKTYKA LEKARSKA </w:t>
      </w:r>
    </w:p>
    <w:p w:rsidR="00937D76" w:rsidRPr="00F8317E" w:rsidRDefault="00937D76" w:rsidP="00937D76">
      <w:pPr>
        <w:rPr>
          <w:lang w:eastAsia="en-US"/>
        </w:rPr>
      </w:pPr>
      <w:r w:rsidRPr="00F8317E">
        <w:rPr>
          <w:lang w:eastAsia="en-US"/>
        </w:rPr>
        <w:t>ROBERT BRATKOWSKI</w:t>
      </w:r>
    </w:p>
    <w:p w:rsidR="00937D76" w:rsidRDefault="00CA2F99" w:rsidP="00937D76">
      <w:pPr>
        <w:rPr>
          <w:lang w:eastAsia="en-US"/>
        </w:rPr>
      </w:pPr>
      <w:r>
        <w:rPr>
          <w:lang w:eastAsia="en-US"/>
        </w:rPr>
        <w:t>ul. W. Kondka 8</w:t>
      </w:r>
      <w:bookmarkStart w:id="0" w:name="_GoBack"/>
      <w:bookmarkEnd w:id="0"/>
    </w:p>
    <w:p w:rsidR="00937D76" w:rsidRPr="00F8317E" w:rsidRDefault="00937D76" w:rsidP="00937D76">
      <w:pPr>
        <w:rPr>
          <w:lang w:eastAsia="en-US"/>
        </w:rPr>
      </w:pPr>
      <w:r w:rsidRPr="00F8317E">
        <w:rPr>
          <w:lang w:eastAsia="en-US"/>
        </w:rPr>
        <w:t>91-177 Łódź</w:t>
      </w: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Pr="00937D76" w:rsidRDefault="00937D76" w:rsidP="00937D76">
      <w:pPr>
        <w:jc w:val="center"/>
      </w:pP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937D76">
        <w:rPr>
          <w:rFonts w:eastAsia="Andale Sans UI"/>
          <w:bCs/>
          <w:color w:val="000000"/>
          <w:lang w:eastAsia="ar-SA"/>
        </w:rPr>
        <w:t>DYREKTOR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937D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937D76">
        <w:rPr>
          <w:rFonts w:eastAsia="Andale Sans UI"/>
          <w:bCs/>
          <w:color w:val="000000"/>
          <w:lang w:eastAsia="ar-SA"/>
        </w:rPr>
        <w:t>Uniwersytetu Medycznego w Łodzi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937D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CA2F99" w:rsidP="00937D7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Łódź, dn. 18.12.2019</w:t>
      </w:r>
      <w:r w:rsidR="00937D76">
        <w:rPr>
          <w:rFonts w:eastAsia="Calibri"/>
          <w:sz w:val="26"/>
          <w:szCs w:val="26"/>
          <w:lang w:eastAsia="en-US"/>
        </w:rPr>
        <w:t>r.</w:t>
      </w:r>
    </w:p>
    <w:p w:rsidR="00937D76" w:rsidRDefault="00937D76" w:rsidP="00937D76"/>
    <w:p w:rsidR="00AF3E48" w:rsidRDefault="00AF3E48"/>
    <w:sectPr w:rsidR="00AF3E48" w:rsidSect="00937D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CB6"/>
    <w:multiLevelType w:val="hybridMultilevel"/>
    <w:tmpl w:val="F728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F"/>
    <w:rsid w:val="004106EF"/>
    <w:rsid w:val="00937D76"/>
    <w:rsid w:val="00AF3E48"/>
    <w:rsid w:val="00C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37CF"/>
  <w15:docId w15:val="{B0AD9CAA-B610-4B85-9D43-793781F8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F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F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4</cp:revision>
  <cp:lastPrinted>2019-12-18T10:46:00Z</cp:lastPrinted>
  <dcterms:created xsi:type="dcterms:W3CDTF">2016-12-13T09:35:00Z</dcterms:created>
  <dcterms:modified xsi:type="dcterms:W3CDTF">2019-12-18T10:46:00Z</dcterms:modified>
</cp:coreProperties>
</file>