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anestezjologii i intensywnej terapii </w:t>
      </w:r>
    </w:p>
    <w:p w:rsidR="004B55C9" w:rsidRDefault="004B55C9" w:rsidP="004B55C9"/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>mowa zostanie zawarta od 1.01.2021r. do 31.12.2023r.</w:t>
      </w:r>
      <w:bookmarkStart w:id="0" w:name="_GoBack"/>
      <w:bookmarkEnd w:id="0"/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003C4F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</w:t>
      </w:r>
      <w:r w:rsidR="00D75F87">
        <w:rPr>
          <w:rFonts w:ascii="Times New Roman" w:eastAsia="Times New Roman" w:hAnsi="Times New Roman"/>
          <w:sz w:val="24"/>
          <w:szCs w:val="24"/>
          <w:lang w:eastAsia="pl-PL"/>
        </w:rPr>
        <w:t>Ginekologiczno-Położnicze</w:t>
      </w:r>
      <w:r w:rsidR="00003C4F">
        <w:rPr>
          <w:rFonts w:ascii="Times New Roman" w:eastAsia="Times New Roman" w:hAnsi="Times New Roman"/>
          <w:sz w:val="24"/>
          <w:szCs w:val="24"/>
          <w:lang w:eastAsia="pl-PL"/>
        </w:rPr>
        <w:t xml:space="preserve"> im. Dr L. Rydygiera 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>w Łodzi</w:t>
      </w:r>
    </w:p>
    <w:p w:rsidR="00504D9E" w:rsidRDefault="00504D9E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BD37E0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BD37E0" w:rsidRPr="00786C7C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związku ze stanem epidemii w kraju i koniecznością zapobiegania rozprzestrzeniania się wirusa SARS-CoV-2 oferty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można 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składać drogą elektroniczną na adres e-mailowy: </w:t>
      </w:r>
      <w:hyperlink r:id="rId4" w:history="1">
        <w:r w:rsidRPr="00786C7C"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a.kaczmarek@csk.umed.pl</w:t>
        </w:r>
      </w:hyperlink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dnia 16.11.2020r. do godziny 11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również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DB07D8">
        <w:rPr>
          <w:rFonts w:ascii="Times New Roman" w:eastAsia="Times New Roman" w:hAnsi="Times New Roman"/>
          <w:sz w:val="24"/>
          <w:szCs w:val="24"/>
          <w:lang w:eastAsia="pl-PL"/>
        </w:rPr>
        <w:t>do dnia 16</w:t>
      </w:r>
      <w:r w:rsidR="00543927">
        <w:rPr>
          <w:rFonts w:ascii="Times New Roman" w:eastAsia="Times New Roman" w:hAnsi="Times New Roman"/>
          <w:sz w:val="24"/>
          <w:szCs w:val="24"/>
          <w:lang w:eastAsia="pl-PL"/>
        </w:rPr>
        <w:t>.1</w:t>
      </w:r>
      <w:r w:rsidR="00DB07D8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03C4F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może wybrać tylko jeden sposób złożenia oferty.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DB07D8">
        <w:rPr>
          <w:rFonts w:ascii="Times New Roman" w:eastAsia="Times New Roman" w:hAnsi="Times New Roman"/>
          <w:sz w:val="24"/>
          <w:szCs w:val="24"/>
          <w:lang w:eastAsia="pl-PL"/>
        </w:rPr>
        <w:t xml:space="preserve"> dniu 16.11</w:t>
      </w:r>
      <w:r w:rsidR="00CF4E81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0</w:t>
      </w:r>
      <w:r w:rsidR="00786C7C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543927">
        <w:rPr>
          <w:rFonts w:ascii="Times New Roman" w:eastAsia="Times New Roman" w:hAnsi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F4E81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3C4F"/>
    <w:rsid w:val="001039B8"/>
    <w:rsid w:val="001B736A"/>
    <w:rsid w:val="003C331B"/>
    <w:rsid w:val="004B55C9"/>
    <w:rsid w:val="00504D9E"/>
    <w:rsid w:val="00543927"/>
    <w:rsid w:val="006650AE"/>
    <w:rsid w:val="00786C7C"/>
    <w:rsid w:val="00856292"/>
    <w:rsid w:val="00883FC9"/>
    <w:rsid w:val="00890C7E"/>
    <w:rsid w:val="00A33218"/>
    <w:rsid w:val="00A42F8C"/>
    <w:rsid w:val="00B3343E"/>
    <w:rsid w:val="00BD37E0"/>
    <w:rsid w:val="00CA7042"/>
    <w:rsid w:val="00CF4E81"/>
    <w:rsid w:val="00D123D6"/>
    <w:rsid w:val="00D75F87"/>
    <w:rsid w:val="00DB07D8"/>
    <w:rsid w:val="00DC45F7"/>
    <w:rsid w:val="00E85E04"/>
    <w:rsid w:val="00FB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5DE5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aczmarek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24</cp:revision>
  <cp:lastPrinted>2020-11-03T09:51:00Z</cp:lastPrinted>
  <dcterms:created xsi:type="dcterms:W3CDTF">2017-01-25T11:51:00Z</dcterms:created>
  <dcterms:modified xsi:type="dcterms:W3CDTF">2020-11-03T10:05:00Z</dcterms:modified>
</cp:coreProperties>
</file>