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5" w:rsidRPr="00FC7125" w:rsidRDefault="00FC7125" w:rsidP="00FC7125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FC7125">
        <w:rPr>
          <w:rFonts w:eastAsia="Calibri"/>
          <w:b/>
          <w:sz w:val="26"/>
          <w:szCs w:val="26"/>
          <w:u w:val="single"/>
          <w:lang w:eastAsia="en-US"/>
        </w:rPr>
        <w:t>Rozstrzygnięcie konkursu ofert</w:t>
      </w:r>
    </w:p>
    <w:p w:rsidR="00FC7125" w:rsidRPr="00FC7125" w:rsidRDefault="00FC7125" w:rsidP="00FC7125">
      <w:pPr>
        <w:jc w:val="center"/>
        <w:rPr>
          <w:b/>
          <w:sz w:val="26"/>
          <w:szCs w:val="26"/>
          <w:u w:val="single"/>
        </w:rPr>
      </w:pPr>
      <w:r w:rsidRPr="00FC7125">
        <w:rPr>
          <w:b/>
          <w:sz w:val="26"/>
          <w:szCs w:val="26"/>
          <w:u w:val="single"/>
        </w:rPr>
        <w:t xml:space="preserve">na udzielanie świadczeń zdrowotnych </w:t>
      </w:r>
    </w:p>
    <w:p w:rsidR="00FC7125" w:rsidRPr="00FC7125" w:rsidRDefault="00FC7125" w:rsidP="00FC7125">
      <w:pPr>
        <w:jc w:val="center"/>
        <w:rPr>
          <w:b/>
          <w:sz w:val="26"/>
          <w:szCs w:val="26"/>
          <w:u w:val="single"/>
        </w:rPr>
      </w:pPr>
      <w:r w:rsidRPr="00FC7125">
        <w:rPr>
          <w:b/>
          <w:sz w:val="26"/>
          <w:szCs w:val="26"/>
          <w:u w:val="single"/>
        </w:rPr>
        <w:t>w zakresie onkologii i hematologii dziecięcej</w:t>
      </w:r>
    </w:p>
    <w:p w:rsidR="00FC7125" w:rsidRDefault="00FC7125" w:rsidP="00FC7125">
      <w:pPr>
        <w:spacing w:line="360" w:lineRule="auto"/>
        <w:ind w:firstLine="708"/>
        <w:rPr>
          <w:sz w:val="26"/>
          <w:szCs w:val="26"/>
        </w:rPr>
      </w:pPr>
    </w:p>
    <w:p w:rsidR="00FC7125" w:rsidRPr="00FC7125" w:rsidRDefault="00FC7125" w:rsidP="00FC7125">
      <w:pPr>
        <w:spacing w:line="360" w:lineRule="auto"/>
        <w:ind w:firstLine="708"/>
        <w:rPr>
          <w:sz w:val="26"/>
          <w:szCs w:val="26"/>
        </w:rPr>
      </w:pPr>
      <w:bookmarkStart w:id="0" w:name="_GoBack"/>
      <w:bookmarkEnd w:id="0"/>
    </w:p>
    <w:p w:rsidR="00FC7125" w:rsidRPr="00FC7125" w:rsidRDefault="00FC7125" w:rsidP="00FC7125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C7125">
        <w:rPr>
          <w:sz w:val="26"/>
          <w:szCs w:val="26"/>
        </w:rPr>
        <w:t xml:space="preserve">W wyniku </w:t>
      </w:r>
      <w:r w:rsidRPr="00FC7125">
        <w:rPr>
          <w:rFonts w:eastAsia="Calibri"/>
          <w:sz w:val="26"/>
          <w:szCs w:val="26"/>
          <w:lang w:eastAsia="en-US"/>
        </w:rPr>
        <w:t>postępowania konkursowego na udzielanie świadczeń zdrowotnych w zakresie onkologii i hematologii dziecięcej została wybrana oferta:</w:t>
      </w:r>
    </w:p>
    <w:p w:rsidR="00FC7125" w:rsidRDefault="00FC7125" w:rsidP="00FC7125">
      <w:pPr>
        <w:spacing w:line="360" w:lineRule="auto"/>
        <w:rPr>
          <w:b/>
          <w:sz w:val="26"/>
          <w:szCs w:val="26"/>
        </w:rPr>
      </w:pPr>
    </w:p>
    <w:p w:rsidR="00FC7125" w:rsidRPr="00FC7125" w:rsidRDefault="00FC7125" w:rsidP="00FC7125">
      <w:pPr>
        <w:spacing w:line="360" w:lineRule="auto"/>
        <w:rPr>
          <w:b/>
          <w:sz w:val="26"/>
          <w:szCs w:val="26"/>
        </w:rPr>
      </w:pPr>
    </w:p>
    <w:p w:rsidR="00FC7125" w:rsidRPr="00FC7125" w:rsidRDefault="00FC7125" w:rsidP="00FC7125">
      <w:pPr>
        <w:jc w:val="center"/>
        <w:rPr>
          <w:b/>
          <w:sz w:val="26"/>
          <w:szCs w:val="26"/>
        </w:rPr>
      </w:pPr>
      <w:r w:rsidRPr="00FC7125">
        <w:rPr>
          <w:b/>
          <w:sz w:val="26"/>
          <w:szCs w:val="26"/>
        </w:rPr>
        <w:t>Praktyka Lekarska Specjalistyczna Wojciech Młynarski</w:t>
      </w:r>
    </w:p>
    <w:p w:rsidR="00FC7125" w:rsidRPr="00FC7125" w:rsidRDefault="00FC7125" w:rsidP="00FC7125">
      <w:pPr>
        <w:jc w:val="center"/>
        <w:rPr>
          <w:b/>
          <w:sz w:val="26"/>
          <w:szCs w:val="26"/>
        </w:rPr>
      </w:pPr>
      <w:r w:rsidRPr="00FC7125">
        <w:rPr>
          <w:b/>
          <w:sz w:val="26"/>
          <w:szCs w:val="26"/>
        </w:rPr>
        <w:t>95-010 Anielin Swędowski</w:t>
      </w:r>
    </w:p>
    <w:p w:rsidR="00FC7125" w:rsidRPr="00FC7125" w:rsidRDefault="00FC7125" w:rsidP="00FC71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ul. </w:t>
      </w:r>
      <w:proofErr w:type="spellStart"/>
      <w:r>
        <w:rPr>
          <w:b/>
          <w:sz w:val="26"/>
          <w:szCs w:val="26"/>
        </w:rPr>
        <w:t>Zagajnikowa</w:t>
      </w:r>
      <w:proofErr w:type="spellEnd"/>
      <w:r w:rsidRPr="00FC7125">
        <w:rPr>
          <w:b/>
          <w:sz w:val="26"/>
          <w:szCs w:val="26"/>
        </w:rPr>
        <w:t xml:space="preserve"> 27</w:t>
      </w:r>
    </w:p>
    <w:p w:rsidR="00FC7125" w:rsidRPr="00FC7125" w:rsidRDefault="00FC7125" w:rsidP="00FC7125">
      <w:pPr>
        <w:jc w:val="center"/>
        <w:rPr>
          <w:sz w:val="26"/>
          <w:szCs w:val="26"/>
        </w:rPr>
      </w:pPr>
    </w:p>
    <w:p w:rsid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FC7125" w:rsidRP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FC7125" w:rsidRP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FC7125" w:rsidRP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 w:rsidRPr="00FC7125">
        <w:rPr>
          <w:rFonts w:eastAsia="Andale Sans UI"/>
          <w:bCs/>
          <w:color w:val="000000"/>
          <w:sz w:val="26"/>
          <w:szCs w:val="26"/>
          <w:lang w:eastAsia="ar-SA"/>
        </w:rPr>
        <w:t>DYREKTOR</w:t>
      </w:r>
    </w:p>
    <w:p w:rsidR="00FC7125" w:rsidRP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 w:rsidRPr="00FC7125">
        <w:rPr>
          <w:rFonts w:eastAsia="Andale Sans UI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FC7125" w:rsidRP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 w:rsidRPr="00FC7125">
        <w:rPr>
          <w:rFonts w:eastAsia="Andale Sans UI"/>
          <w:bCs/>
          <w:color w:val="000000"/>
          <w:sz w:val="26"/>
          <w:szCs w:val="26"/>
          <w:lang w:eastAsia="ar-SA"/>
        </w:rPr>
        <w:t>Uniwersytetu Medycznego w Łodzi</w:t>
      </w:r>
    </w:p>
    <w:p w:rsidR="00FC7125" w:rsidRP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FC7125" w:rsidRP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FC7125" w:rsidRP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 w:rsidRPr="00FC7125"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FC7125" w:rsidRP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FC7125" w:rsidRP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FC7125" w:rsidRP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FC7125" w:rsidRP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FC7125" w:rsidRP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FC7125" w:rsidRP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FC7125" w:rsidRPr="00FC7125" w:rsidRDefault="00FC7125" w:rsidP="00FC7125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FC7125" w:rsidRPr="00FC7125" w:rsidRDefault="00FC7125" w:rsidP="00FC7125">
      <w:pPr>
        <w:rPr>
          <w:sz w:val="26"/>
          <w:szCs w:val="26"/>
        </w:rPr>
      </w:pPr>
      <w:r>
        <w:rPr>
          <w:sz w:val="26"/>
          <w:szCs w:val="26"/>
        </w:rPr>
        <w:t>Łódź, dn. 23.11.2020</w:t>
      </w:r>
      <w:r w:rsidRPr="00FC7125">
        <w:rPr>
          <w:sz w:val="26"/>
          <w:szCs w:val="26"/>
        </w:rPr>
        <w:t>r.</w:t>
      </w:r>
    </w:p>
    <w:p w:rsidR="000519A2" w:rsidRDefault="000519A2"/>
    <w:sectPr w:rsidR="0005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95"/>
    <w:rsid w:val="000519A2"/>
    <w:rsid w:val="00090E95"/>
    <w:rsid w:val="009F78B4"/>
    <w:rsid w:val="00BB7367"/>
    <w:rsid w:val="00F93AFB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B0FD"/>
  <w15:docId w15:val="{5652B0E6-D4C3-4CCB-BEA6-61D67F8E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6</cp:revision>
  <cp:lastPrinted>2020-11-23T10:31:00Z</cp:lastPrinted>
  <dcterms:created xsi:type="dcterms:W3CDTF">2017-05-24T11:12:00Z</dcterms:created>
  <dcterms:modified xsi:type="dcterms:W3CDTF">2020-11-23T10:31:00Z</dcterms:modified>
</cp:coreProperties>
</file>