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47164D">
        <w:rPr>
          <w:rFonts w:ascii="Georgia" w:hAnsi="Georgia"/>
          <w:sz w:val="22"/>
          <w:szCs w:val="22"/>
        </w:rPr>
        <w:t>13.08</w:t>
      </w:r>
      <w:r w:rsidR="00844F29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CF0D4A">
        <w:rPr>
          <w:rFonts w:ascii="Georgia" w:hAnsi="Georgia" w:cs="Arial"/>
          <w:color w:val="000000"/>
          <w:sz w:val="22"/>
          <w:szCs w:val="22"/>
        </w:rPr>
        <w:t>(tj.2021.711</w:t>
      </w:r>
      <w:r w:rsidR="00CC2F2C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797C5F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CC2F2C">
        <w:rPr>
          <w:rFonts w:ascii="Georgia" w:hAnsi="Georgia" w:cs="Arial"/>
          <w:color w:val="000000"/>
          <w:sz w:val="22"/>
          <w:szCs w:val="22"/>
        </w:rPr>
        <w:t>późn. zm.</w:t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</w:t>
      </w:r>
      <w:r w:rsidR="002038FD">
        <w:rPr>
          <w:rFonts w:ascii="Georgia" w:hAnsi="Georgia" w:cs="Arial"/>
          <w:sz w:val="22"/>
          <w:szCs w:val="22"/>
        </w:rPr>
        <w:t xml:space="preserve">sowanych ze środków publicznych </w:t>
      </w:r>
      <w:r w:rsidR="002038FD">
        <w:rPr>
          <w:rFonts w:ascii="Georgia" w:hAnsi="Georgia"/>
          <w:sz w:val="22"/>
          <w:szCs w:val="22"/>
        </w:rPr>
        <w:t>(tj. Dz.U. 2021 poz. 1285</w:t>
      </w:r>
      <w:r w:rsidR="002038FD">
        <w:rPr>
          <w:rFonts w:ascii="Georgia" w:hAnsi="Georgia"/>
          <w:sz w:val="22"/>
          <w:szCs w:val="22"/>
        </w:rPr>
        <w:t xml:space="preserve"> z późn. zm.)</w:t>
      </w:r>
      <w:r w:rsidR="00D7391A" w:rsidRPr="00AA63C8">
        <w:rPr>
          <w:rFonts w:ascii="Georgia" w:hAnsi="Georgia"/>
          <w:sz w:val="22"/>
          <w:szCs w:val="22"/>
        </w:rPr>
        <w:t>,</w:t>
      </w:r>
      <w:r w:rsidR="00D7391A">
        <w:rPr>
          <w:rFonts w:ascii="Georgia" w:hAnsi="Georgia"/>
          <w:sz w:val="22"/>
          <w:szCs w:val="22"/>
        </w:rPr>
        <w:t xml:space="preserve"> 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785EF3" w:rsidRPr="00785EF3" w:rsidRDefault="00785EF3" w:rsidP="008109A3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posiadają specjalizację z </w:t>
      </w:r>
      <w:r w:rsidRPr="009062BD">
        <w:rPr>
          <w:rFonts w:ascii="Georgia" w:hAnsi="Georgia"/>
          <w:b/>
        </w:rPr>
        <w:t>ortodoncji</w:t>
      </w:r>
      <w:r w:rsidRPr="009062BD">
        <w:rPr>
          <w:rFonts w:ascii="Georgia" w:hAnsi="Georgia"/>
        </w:rPr>
        <w:t xml:space="preserve"> maksymalne wynagrodzenie procentowe wynosi:</w:t>
      </w:r>
      <w:r>
        <w:rPr>
          <w:rFonts w:ascii="Georgia" w:hAnsi="Georgia"/>
        </w:rPr>
        <w:t xml:space="preserve"> </w:t>
      </w:r>
      <w:r w:rsidRPr="00CC23F3">
        <w:rPr>
          <w:rFonts w:ascii="Georgia" w:hAnsi="Georgia"/>
        </w:rPr>
        <w:t>50 % za wykonywane prace, po odliczeni</w:t>
      </w:r>
      <w:r>
        <w:rPr>
          <w:rFonts w:ascii="Georgia" w:hAnsi="Georgia"/>
        </w:rPr>
        <w:t>u kosztów pracowni technicznych</w:t>
      </w:r>
      <w:r>
        <w:rPr>
          <w:sz w:val="26"/>
          <w:szCs w:val="26"/>
        </w:rPr>
        <w:t>.</w:t>
      </w: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9266A8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9F2F14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120F1D" w:rsidRDefault="00120F1D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C066CB">
        <w:rPr>
          <w:rFonts w:ascii="Georgia" w:hAnsi="Georgia" w:cs="Arial"/>
          <w:sz w:val="22"/>
          <w:szCs w:val="22"/>
        </w:rPr>
        <w:t xml:space="preserve"> dyplomu uzyskania </w:t>
      </w:r>
      <w:r w:rsidRPr="00C066CB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z ortodoncji</w:t>
      </w:r>
      <w:r w:rsidR="00F4328D">
        <w:rPr>
          <w:rFonts w:ascii="Georgia" w:hAnsi="Georgia"/>
          <w:sz w:val="22"/>
          <w:szCs w:val="22"/>
          <w:lang w:eastAsia="en-US"/>
        </w:rPr>
        <w:t xml:space="preserve"> – jeśli dotyczy</w:t>
      </w:r>
      <w:r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4328D">
        <w:rPr>
          <w:rFonts w:ascii="Georgia" w:hAnsi="Georgia" w:cs="Arial"/>
          <w:b/>
          <w:bCs/>
          <w:sz w:val="22"/>
          <w:szCs w:val="22"/>
        </w:rPr>
        <w:t>23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F4328D">
        <w:rPr>
          <w:rFonts w:ascii="Georgia" w:hAnsi="Georgia" w:cs="Arial"/>
          <w:b/>
          <w:bCs/>
          <w:sz w:val="22"/>
          <w:szCs w:val="22"/>
        </w:rPr>
        <w:t>8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4328D">
        <w:rPr>
          <w:rFonts w:ascii="Georgia" w:hAnsi="Georgia" w:cs="Arial"/>
          <w:b/>
          <w:bCs/>
          <w:sz w:val="22"/>
          <w:szCs w:val="22"/>
        </w:rPr>
        <w:t>23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F4328D">
        <w:rPr>
          <w:rFonts w:ascii="Georgia" w:hAnsi="Georgia" w:cs="Arial"/>
          <w:b/>
          <w:bCs/>
          <w:sz w:val="22"/>
          <w:szCs w:val="22"/>
        </w:rPr>
        <w:t>8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4328D">
        <w:rPr>
          <w:rFonts w:ascii="Georgia" w:hAnsi="Georgia" w:cs="Arial"/>
          <w:b/>
          <w:bCs/>
          <w:color w:val="000000"/>
          <w:sz w:val="22"/>
          <w:szCs w:val="22"/>
        </w:rPr>
        <w:t>23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F4328D">
        <w:rPr>
          <w:rFonts w:ascii="Georgia" w:hAnsi="Georgia" w:cs="Arial"/>
          <w:b/>
          <w:bCs/>
          <w:sz w:val="22"/>
          <w:szCs w:val="22"/>
        </w:rPr>
        <w:t>8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A64C2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D675CE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D675CE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</w:t>
      </w:r>
      <w:r w:rsidR="003A1C6F">
        <w:rPr>
          <w:rFonts w:ascii="Georgia" w:hAnsi="Georgia"/>
          <w:b/>
          <w:bCs/>
          <w:sz w:val="22"/>
          <w:szCs w:val="22"/>
          <w:u w:val="single"/>
        </w:rPr>
        <w:t>CZNIKÓW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 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DA143B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prac z zakresu </w:t>
      </w:r>
      <w:r>
        <w:rPr>
          <w:rFonts w:ascii="Georgia" w:hAnsi="Georgia"/>
          <w:b/>
        </w:rPr>
        <w:t xml:space="preserve">ortodoncji </w:t>
      </w:r>
      <w:r>
        <w:rPr>
          <w:rFonts w:ascii="Georgia" w:hAnsi="Georgia"/>
        </w:rPr>
        <w:t>…………….% po odliczeniu kosztów pracowni technicznych.</w:t>
      </w: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DA143B">
      <w:pPr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2516C2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6C5DC8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4C4E34">
        <w:rPr>
          <w:rFonts w:ascii="Georgia" w:hAnsi="Georgia" w:cs="Arial"/>
        </w:rPr>
        <w:t xml:space="preserve"> Rozporządzeniu Parlamentu Europejskiego </w:t>
      </w:r>
      <w:r w:rsidRPr="004C4E34"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 xml:space="preserve">o ochronie danych) – RODO oraz w ustawie z dnia 10 maja 2018 r. o ochronie danych osobowych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>(t.j. Dz. U. 2019. 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4C4E34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uzyskania od Udzielającego zamówienie upoważnienia do przetwarzania danych osobowych  </w:t>
      </w:r>
      <w:r w:rsidRPr="004C4E34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4C4E34">
        <w:rPr>
          <w:rFonts w:ascii="Georgia" w:hAnsi="Georgia"/>
        </w:rPr>
        <w:br/>
        <w:t>z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zapoznania się z przepisami powszechnie obowiązującymi dotyczącymi ochrony danych osobowych,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 xml:space="preserve">a także obowiązującymi u Udzielającego zamówienie procedurami zapewniającymi ochronę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>i bezpieczeństwo przetwarzania danych osobowych i przestrzegania zasad przetwarzania danych osobowych określonych w tych dokumentach,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C56486">
        <w:rPr>
          <w:rFonts w:ascii="Georgia" w:hAnsi="Georgia"/>
        </w:rPr>
        <w:t>mowy jak również po jej ustaniu,</w:t>
      </w:r>
    </w:p>
    <w:p w:rsidR="00C56486" w:rsidRPr="00A224B1" w:rsidRDefault="00C56486" w:rsidP="00A224B1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C56486">
        <w:rPr>
          <w:rFonts w:ascii="Georgia" w:hAnsi="Georgia"/>
        </w:rPr>
        <w:t>wykonywania zadań zgodnie z funkcjonującym w Szpitalu Systemem Zarządzania Jakością, Systemem Bezpieczeństwa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AB4AC9">
        <w:rPr>
          <w:rFonts w:ascii="Georgia" w:hAnsi="Georgia"/>
          <w:sz w:val="22"/>
          <w:szCs w:val="22"/>
        </w:rPr>
        <w:t>(tj. Dz.U. 2021 poz. 1285</w:t>
      </w:r>
      <w:r w:rsidR="00AB4AC9" w:rsidRPr="00357378">
        <w:rPr>
          <w:rFonts w:ascii="Georgia" w:hAnsi="Georgia"/>
          <w:sz w:val="22"/>
          <w:szCs w:val="22"/>
        </w:rPr>
        <w:t xml:space="preserve"> z późn. zm.)</w:t>
      </w:r>
      <w:r w:rsidR="00AB4AC9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CE4955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59" w:rsidRDefault="00906D59" w:rsidP="00EB60F5">
      <w:r>
        <w:separator/>
      </w:r>
    </w:p>
  </w:endnote>
  <w:endnote w:type="continuationSeparator" w:id="0">
    <w:p w:rsidR="00906D59" w:rsidRDefault="00906D5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59" w:rsidRDefault="00906D59" w:rsidP="00EB60F5">
      <w:r>
        <w:separator/>
      </w:r>
    </w:p>
  </w:footnote>
  <w:footnote w:type="continuationSeparator" w:id="0">
    <w:p w:rsidR="00906D59" w:rsidRDefault="00906D5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A4ACF"/>
    <w:multiLevelType w:val="hybridMultilevel"/>
    <w:tmpl w:val="472AA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F0436E"/>
    <w:multiLevelType w:val="hybridMultilevel"/>
    <w:tmpl w:val="4BF0A058"/>
    <w:numStyleLink w:val="Zaimportowanystyl12"/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548129F9"/>
    <w:multiLevelType w:val="hybridMultilevel"/>
    <w:tmpl w:val="3D7C262E"/>
    <w:numStyleLink w:val="Zaimportowanystyl7"/>
  </w:abstractNum>
  <w:abstractNum w:abstractNumId="3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25"/>
  </w:num>
  <w:num w:numId="5">
    <w:abstractNumId w:val="5"/>
  </w:num>
  <w:num w:numId="6">
    <w:abstractNumId w:val="7"/>
  </w:num>
  <w:num w:numId="7">
    <w:abstractNumId w:val="41"/>
  </w:num>
  <w:num w:numId="8">
    <w:abstractNumId w:val="38"/>
  </w:num>
  <w:num w:numId="9">
    <w:abstractNumId w:val="31"/>
  </w:num>
  <w:num w:numId="10">
    <w:abstractNumId w:val="13"/>
  </w:num>
  <w:num w:numId="11">
    <w:abstractNumId w:val="9"/>
  </w:num>
  <w:num w:numId="12">
    <w:abstractNumId w:val="26"/>
  </w:num>
  <w:num w:numId="13">
    <w:abstractNumId w:val="43"/>
  </w:num>
  <w:num w:numId="14">
    <w:abstractNumId w:val="22"/>
  </w:num>
  <w:num w:numId="15">
    <w:abstractNumId w:val="45"/>
  </w:num>
  <w:num w:numId="16">
    <w:abstractNumId w:val="37"/>
  </w:num>
  <w:num w:numId="17">
    <w:abstractNumId w:val="14"/>
  </w:num>
  <w:num w:numId="18">
    <w:abstractNumId w:val="17"/>
  </w:num>
  <w:num w:numId="19">
    <w:abstractNumId w:val="42"/>
  </w:num>
  <w:num w:numId="20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6"/>
  </w:num>
  <w:num w:numId="23">
    <w:abstractNumId w:val="34"/>
  </w:num>
  <w:num w:numId="24">
    <w:abstractNumId w:val="44"/>
  </w:num>
  <w:num w:numId="25">
    <w:abstractNumId w:val="28"/>
  </w:num>
  <w:num w:numId="26">
    <w:abstractNumId w:val="11"/>
  </w:num>
  <w:num w:numId="27">
    <w:abstractNumId w:val="46"/>
  </w:num>
  <w:num w:numId="28">
    <w:abstractNumId w:val="10"/>
  </w:num>
  <w:num w:numId="29">
    <w:abstractNumId w:val="30"/>
  </w:num>
  <w:num w:numId="30">
    <w:abstractNumId w:val="19"/>
  </w:num>
  <w:num w:numId="31">
    <w:abstractNumId w:val="27"/>
  </w:num>
  <w:num w:numId="32">
    <w:abstractNumId w:val="8"/>
  </w:num>
  <w:num w:numId="33">
    <w:abstractNumId w:val="47"/>
  </w:num>
  <w:num w:numId="34">
    <w:abstractNumId w:val="20"/>
  </w:num>
  <w:num w:numId="35">
    <w:abstractNumId w:val="35"/>
  </w:num>
  <w:num w:numId="36">
    <w:abstractNumId w:val="4"/>
  </w:num>
  <w:num w:numId="37">
    <w:abstractNumId w:val="32"/>
  </w:num>
  <w:num w:numId="38">
    <w:abstractNumId w:val="24"/>
  </w:num>
  <w:num w:numId="39">
    <w:abstractNumId w:val="33"/>
  </w:num>
  <w:num w:numId="40">
    <w:abstractNumId w:val="1"/>
  </w:num>
  <w:num w:numId="41">
    <w:abstractNumId w:val="39"/>
  </w:num>
  <w:num w:numId="42">
    <w:abstractNumId w:val="3"/>
  </w:num>
  <w:num w:numId="43">
    <w:abstractNumId w:val="16"/>
  </w:num>
  <w:num w:numId="44">
    <w:abstractNumId w:val="0"/>
  </w:num>
  <w:num w:numId="45">
    <w:abstractNumId w:val="29"/>
  </w:num>
  <w:num w:numId="46">
    <w:abstractNumId w:val="23"/>
  </w:num>
  <w:num w:numId="47">
    <w:abstractNumId w:val="40"/>
  </w:num>
  <w:num w:numId="48">
    <w:abstractNumId w:val="2"/>
  </w:num>
  <w:num w:numId="49">
    <w:abstractNumId w:val="2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38FD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6C2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1C6F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164D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45EBA"/>
    <w:rsid w:val="005500C4"/>
    <w:rsid w:val="00551B8F"/>
    <w:rsid w:val="00552DF4"/>
    <w:rsid w:val="005534EA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290E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06D59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266A8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64C2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2F14"/>
    <w:rsid w:val="009F47A6"/>
    <w:rsid w:val="00A032C7"/>
    <w:rsid w:val="00A04810"/>
    <w:rsid w:val="00A076DF"/>
    <w:rsid w:val="00A13156"/>
    <w:rsid w:val="00A20F47"/>
    <w:rsid w:val="00A224B1"/>
    <w:rsid w:val="00A2400B"/>
    <w:rsid w:val="00A349A3"/>
    <w:rsid w:val="00A37F03"/>
    <w:rsid w:val="00A433E5"/>
    <w:rsid w:val="00A52B4F"/>
    <w:rsid w:val="00A53FA3"/>
    <w:rsid w:val="00A600F6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B4AC9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56486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CE4955"/>
    <w:rsid w:val="00CF0D4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675CE"/>
    <w:rsid w:val="00D7294F"/>
    <w:rsid w:val="00D7391A"/>
    <w:rsid w:val="00D75552"/>
    <w:rsid w:val="00D8288E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328D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0F0D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B512E-B264-4C1D-A54D-D088A67B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4126</Words>
  <Characters>24758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19</cp:revision>
  <cp:lastPrinted>2020-07-07T08:02:00Z</cp:lastPrinted>
  <dcterms:created xsi:type="dcterms:W3CDTF">2021-08-12T12:33:00Z</dcterms:created>
  <dcterms:modified xsi:type="dcterms:W3CDTF">2021-08-12T12:47:00Z</dcterms:modified>
</cp:coreProperties>
</file>