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2072E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605E6F" w:rsidRDefault="002529F6" w:rsidP="00B1154F">
      <w:pPr>
        <w:jc w:val="center"/>
        <w:rPr>
          <w:rFonts w:ascii="Georgia" w:hAnsi="Georgia"/>
          <w:b/>
          <w:sz w:val="28"/>
          <w:szCs w:val="28"/>
        </w:rPr>
      </w:pPr>
      <w:r w:rsidRPr="00426DB4">
        <w:rPr>
          <w:rFonts w:ascii="Georgia" w:hAnsi="Georgia"/>
          <w:b/>
          <w:sz w:val="28"/>
          <w:szCs w:val="28"/>
        </w:rPr>
        <w:t xml:space="preserve">badań </w:t>
      </w:r>
      <w:r w:rsidR="000D273A" w:rsidRPr="00426DB4">
        <w:rPr>
          <w:rFonts w:ascii="Georgia" w:hAnsi="Georgia"/>
          <w:b/>
          <w:sz w:val="28"/>
          <w:szCs w:val="28"/>
        </w:rPr>
        <w:t>endoskop</w:t>
      </w:r>
      <w:r w:rsidRPr="00426DB4">
        <w:rPr>
          <w:rFonts w:ascii="Georgia" w:hAnsi="Georgia"/>
          <w:b/>
          <w:sz w:val="28"/>
          <w:szCs w:val="28"/>
        </w:rPr>
        <w:t>owych górnego i dolnego odcinka przewodu pokarmowego</w:t>
      </w:r>
      <w:r w:rsidR="000D273A" w:rsidRPr="00426DB4">
        <w:rPr>
          <w:rFonts w:ascii="Georgia" w:hAnsi="Georgia"/>
          <w:b/>
          <w:sz w:val="28"/>
          <w:szCs w:val="28"/>
        </w:rPr>
        <w:t xml:space="preserve"> w Pracowni Endoskopowej</w:t>
      </w:r>
      <w:r w:rsidR="00573748">
        <w:rPr>
          <w:rFonts w:ascii="Georgia" w:hAnsi="Georgia"/>
          <w:b/>
          <w:sz w:val="28"/>
          <w:szCs w:val="28"/>
        </w:rPr>
        <w:t xml:space="preserve"> </w:t>
      </w:r>
    </w:p>
    <w:p w:rsidR="008109A3" w:rsidRPr="00426DB4" w:rsidRDefault="00573748" w:rsidP="00B1154F">
      <w:pPr>
        <w:jc w:val="center"/>
        <w:rPr>
          <w:rFonts w:ascii="Georgia" w:hAnsi="Georgia"/>
          <w:b/>
          <w:sz w:val="28"/>
          <w:szCs w:val="28"/>
        </w:rPr>
      </w:pPr>
      <w:bookmarkStart w:id="1" w:name="_GoBack"/>
      <w:bookmarkEnd w:id="1"/>
      <w:r w:rsidRPr="00AA454A">
        <w:rPr>
          <w:rFonts w:ascii="Georgia" w:hAnsi="Georgia"/>
          <w:b/>
          <w:sz w:val="28"/>
          <w:szCs w:val="28"/>
        </w:rPr>
        <w:t>oraz świadczeń w Poradni Chirurgii Ogólnej</w:t>
      </w:r>
      <w:r w:rsidR="008109A3" w:rsidRPr="00AA454A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573748">
        <w:rPr>
          <w:rFonts w:ascii="Georgia" w:hAnsi="Georgia"/>
          <w:sz w:val="22"/>
          <w:szCs w:val="22"/>
        </w:rPr>
        <w:t>16</w:t>
      </w:r>
      <w:r w:rsidR="00AC1221">
        <w:rPr>
          <w:rFonts w:ascii="Georgia" w:hAnsi="Georgia"/>
          <w:sz w:val="22"/>
          <w:szCs w:val="22"/>
        </w:rPr>
        <w:t>.0</w:t>
      </w:r>
      <w:r w:rsidR="009A081E">
        <w:rPr>
          <w:rFonts w:ascii="Georgia" w:hAnsi="Georgia"/>
          <w:sz w:val="22"/>
          <w:szCs w:val="22"/>
        </w:rPr>
        <w:t>9</w:t>
      </w:r>
      <w:r w:rsidR="00573748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10DB2" w:rsidRPr="00494DA0" w:rsidRDefault="00610DB2" w:rsidP="00610DB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8109A3" w:rsidRPr="00D7294F" w:rsidRDefault="008109A3" w:rsidP="00B27CC4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  <w:r w:rsidR="00615873">
        <w:rPr>
          <w:rFonts w:ascii="Georgia" w:hAnsi="Georgia"/>
          <w:b/>
          <w:color w:val="000000"/>
          <w:sz w:val="22"/>
          <w:szCs w:val="22"/>
          <w:u w:val="single"/>
        </w:rPr>
        <w:t>:</w:t>
      </w:r>
    </w:p>
    <w:p w:rsidR="007A2BBA" w:rsidRDefault="008109A3" w:rsidP="00BD177A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D7294F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/>
          <w:b w:val="0"/>
          <w:color w:val="000000"/>
          <w:sz w:val="22"/>
          <w:szCs w:val="22"/>
        </w:rPr>
        <w:t>usług me</w:t>
      </w:r>
      <w:r w:rsidR="00B55781">
        <w:rPr>
          <w:rFonts w:ascii="Georgia" w:hAnsi="Georgia"/>
          <w:b w:val="0"/>
          <w:color w:val="000000"/>
          <w:sz w:val="22"/>
          <w:szCs w:val="22"/>
        </w:rPr>
        <w:t>d</w:t>
      </w:r>
      <w:r w:rsidR="00EE160D">
        <w:rPr>
          <w:rFonts w:ascii="Georgia" w:hAnsi="Georgia"/>
          <w:b w:val="0"/>
          <w:color w:val="000000"/>
          <w:sz w:val="22"/>
          <w:szCs w:val="22"/>
        </w:rPr>
        <w:t xml:space="preserve">ycznych w zakresie </w:t>
      </w:r>
      <w:r w:rsidR="002529F6" w:rsidRPr="00B55781">
        <w:rPr>
          <w:rFonts w:ascii="Georgia" w:hAnsi="Georgia"/>
          <w:color w:val="000000"/>
          <w:sz w:val="22"/>
          <w:szCs w:val="22"/>
        </w:rPr>
        <w:t>badań endoskopowych górnego i dolnego odcinka przewodu pokarmowego</w:t>
      </w:r>
      <w:r w:rsidR="00113BE7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FF2188" w:rsidRPr="00F86908">
        <w:rPr>
          <w:rFonts w:ascii="Georgia" w:hAnsi="Georgia"/>
          <w:b w:val="0"/>
          <w:color w:val="000000"/>
          <w:sz w:val="22"/>
          <w:szCs w:val="22"/>
        </w:rPr>
        <w:t>(</w:t>
      </w:r>
      <w:r w:rsidR="002C7E52">
        <w:rPr>
          <w:rFonts w:ascii="Georgia" w:hAnsi="Georgia"/>
          <w:color w:val="000000"/>
          <w:sz w:val="22"/>
          <w:szCs w:val="22"/>
        </w:rPr>
        <w:t xml:space="preserve">CPV 85121200-5 </w:t>
      </w:r>
      <w:r w:rsidR="002C7E52" w:rsidRPr="002C7E52">
        <w:rPr>
          <w:rFonts w:ascii="Georgia" w:hAnsi="Georgia"/>
          <w:b w:val="0"/>
          <w:color w:val="000000"/>
          <w:sz w:val="22"/>
          <w:szCs w:val="22"/>
        </w:rPr>
        <w:t>specjalistyczne usługi medyczne,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2C7E52">
        <w:rPr>
          <w:rFonts w:ascii="Georgia" w:hAnsi="Georgia"/>
          <w:color w:val="000000"/>
          <w:sz w:val="22"/>
          <w:szCs w:val="22"/>
        </w:rPr>
        <w:t>CPV 85121251-7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611560">
        <w:rPr>
          <w:rFonts w:ascii="Georgia" w:hAnsi="Georgia"/>
          <w:b w:val="0"/>
          <w:color w:val="000000"/>
          <w:sz w:val="22"/>
          <w:szCs w:val="22"/>
        </w:rPr>
        <w:t>usługi gastroenterologiczne</w:t>
      </w:r>
      <w:r w:rsidR="00FF2188" w:rsidRPr="00611560">
        <w:rPr>
          <w:rFonts w:ascii="Georgia" w:hAnsi="Georgia"/>
          <w:b w:val="0"/>
          <w:color w:val="000000"/>
          <w:sz w:val="22"/>
          <w:szCs w:val="22"/>
        </w:rPr>
        <w:t>)</w:t>
      </w:r>
      <w:r w:rsidR="002C7E52">
        <w:rPr>
          <w:rFonts w:ascii="Georgia" w:hAnsi="Georgia"/>
          <w:color w:val="000000"/>
          <w:sz w:val="22"/>
          <w:szCs w:val="22"/>
        </w:rPr>
        <w:t xml:space="preserve"> </w:t>
      </w:r>
      <w:r w:rsidR="001E4170">
        <w:rPr>
          <w:rFonts w:ascii="Georgia" w:hAnsi="Georgia"/>
          <w:b w:val="0"/>
          <w:color w:val="000000"/>
          <w:sz w:val="22"/>
          <w:szCs w:val="22"/>
        </w:rPr>
        <w:t xml:space="preserve">w </w:t>
      </w:r>
      <w:r w:rsidR="002D083D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>
        <w:rPr>
          <w:rFonts w:ascii="Georgia" w:hAnsi="Georgia"/>
          <w:color w:val="000000"/>
          <w:sz w:val="22"/>
          <w:szCs w:val="22"/>
        </w:rPr>
        <w:t xml:space="preserve">Pracowni </w:t>
      </w:r>
      <w:r w:rsidR="00BE3908">
        <w:rPr>
          <w:rFonts w:ascii="Georgia" w:hAnsi="Georgia"/>
          <w:color w:val="000000"/>
          <w:sz w:val="22"/>
          <w:szCs w:val="22"/>
        </w:rPr>
        <w:t>Endoskopowej</w:t>
      </w:r>
      <w:r w:rsidR="00912B3A" w:rsidRPr="00531C2F">
        <w:rPr>
          <w:rFonts w:ascii="Georgia" w:hAnsi="Georgia"/>
          <w:color w:val="000000"/>
          <w:sz w:val="22"/>
          <w:szCs w:val="22"/>
        </w:rPr>
        <w:t xml:space="preserve"> </w:t>
      </w:r>
      <w:r w:rsidR="00CC367F" w:rsidRPr="00531C2F">
        <w:rPr>
          <w:rFonts w:ascii="Georgia" w:hAnsi="Georgia"/>
          <w:color w:val="000000"/>
          <w:sz w:val="22"/>
          <w:szCs w:val="22"/>
        </w:rPr>
        <w:t>C</w:t>
      </w:r>
      <w:r w:rsidR="007E095F" w:rsidRPr="00531C2F">
        <w:rPr>
          <w:rFonts w:ascii="Georgia" w:hAnsi="Georgia"/>
          <w:color w:val="000000"/>
          <w:sz w:val="22"/>
          <w:szCs w:val="22"/>
        </w:rPr>
        <w:t>KD</w:t>
      </w:r>
      <w:r w:rsidR="007E095F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610DB2">
        <w:rPr>
          <w:rFonts w:ascii="Georgia" w:hAnsi="Georgia"/>
          <w:b w:val="0"/>
          <w:color w:val="000000"/>
          <w:sz w:val="22"/>
          <w:szCs w:val="22"/>
        </w:rPr>
        <w:t xml:space="preserve">oraz świadczenie usług w </w:t>
      </w:r>
      <w:r w:rsidR="00610DB2" w:rsidRPr="00610DB2">
        <w:rPr>
          <w:rFonts w:ascii="Georgia" w:hAnsi="Georgia"/>
          <w:color w:val="000000"/>
          <w:sz w:val="22"/>
          <w:szCs w:val="22"/>
        </w:rPr>
        <w:t>Poradni Chirurgii Ogólnej</w:t>
      </w:r>
      <w:r w:rsidR="007A4570">
        <w:rPr>
          <w:rFonts w:ascii="Georgia" w:hAnsi="Georgia"/>
          <w:color w:val="000000"/>
          <w:sz w:val="22"/>
          <w:szCs w:val="22"/>
        </w:rPr>
        <w:t xml:space="preserve"> CKD</w:t>
      </w:r>
      <w:r w:rsidR="00610DB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7E095F">
        <w:rPr>
          <w:rFonts w:ascii="Georgia" w:hAnsi="Georgia"/>
          <w:b w:val="0"/>
          <w:color w:val="000000"/>
          <w:sz w:val="22"/>
          <w:szCs w:val="22"/>
        </w:rPr>
        <w:t>przy ul. Pomorskiej 251</w:t>
      </w:r>
      <w:r w:rsidR="00794408">
        <w:rPr>
          <w:rFonts w:ascii="Georgia" w:hAnsi="Georgia"/>
          <w:b w:val="0"/>
          <w:color w:val="000000"/>
          <w:sz w:val="22"/>
          <w:szCs w:val="22"/>
        </w:rPr>
        <w:t>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Pr="002529F6" w:rsidRDefault="00AA5323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A1460B">
        <w:rPr>
          <w:rFonts w:ascii="Georgia" w:hAnsi="Georgia"/>
          <w:b w:val="0"/>
          <w:color w:val="000000"/>
          <w:sz w:val="22"/>
          <w:szCs w:val="22"/>
        </w:rPr>
        <w:t xml:space="preserve">Przyjmujący Zamówienie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2529F6" w:rsidRPr="00061FEB" w:rsidRDefault="002529F6" w:rsidP="00B27CC4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061FEB">
        <w:rPr>
          <w:rFonts w:ascii="Georgia" w:hAnsi="Georgia"/>
        </w:rPr>
        <w:t>udzielania</w:t>
      </w:r>
      <w:r w:rsidR="00042CEF" w:rsidRPr="00061FEB">
        <w:rPr>
          <w:rFonts w:ascii="Georgia" w:hAnsi="Georgia"/>
        </w:rPr>
        <w:t xml:space="preserve"> świadczeń zdrowotnych obejmujących </w:t>
      </w:r>
      <w:r w:rsidRPr="00061FEB">
        <w:rPr>
          <w:rFonts w:ascii="Georgia" w:hAnsi="Georgia"/>
        </w:rPr>
        <w:t>zabiegi endoskopowe górnego i dolnego odcinka przewodu pokarmowego</w:t>
      </w:r>
      <w:r w:rsidR="00EC7B2D">
        <w:rPr>
          <w:rFonts w:ascii="Georgia" w:hAnsi="Georgia"/>
        </w:rPr>
        <w:t>.</w:t>
      </w:r>
      <w:r w:rsidRPr="00061FEB">
        <w:rPr>
          <w:rFonts w:ascii="Georgia" w:hAnsi="Georgia"/>
        </w:rPr>
        <w:t xml:space="preserve"> </w:t>
      </w:r>
    </w:p>
    <w:p w:rsidR="00C16EC7" w:rsidRPr="00061FEB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ać tytuł specjalisty w zakresie</w:t>
      </w:r>
      <w:r w:rsidR="00CF6AE1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gastroenterologii lub</w:t>
      </w:r>
      <w:r w:rsidR="00BD5669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II stopień specjalizacji</w:t>
      </w:r>
      <w:r w:rsidR="00E7750F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chorób wewnętrznych lub </w:t>
      </w:r>
      <w:r w:rsidR="00C26A31" w:rsidRPr="00A8761F">
        <w:rPr>
          <w:rFonts w:ascii="Georgia" w:eastAsia="Calibri" w:hAnsi="Georgia" w:cs="Calibri"/>
          <w:sz w:val="22"/>
          <w:szCs w:val="22"/>
          <w:lang w:eastAsia="en-US"/>
        </w:rPr>
        <w:t>II stopień specjalizacji</w:t>
      </w:r>
      <w:r w:rsidR="00C16EC7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chirurgii </w:t>
      </w:r>
      <w:r w:rsidR="00CF6AE1" w:rsidRPr="00A8761F">
        <w:rPr>
          <w:rFonts w:ascii="Georgia" w:eastAsia="Calibri" w:hAnsi="Georgia" w:cs="Calibri"/>
          <w:sz w:val="22"/>
          <w:szCs w:val="22"/>
          <w:lang w:eastAsia="en-US"/>
        </w:rPr>
        <w:t>ogólnej</w:t>
      </w:r>
      <w:r w:rsidR="009C2993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. Powinien również posiadać </w:t>
      </w:r>
      <w:r w:rsidR="00C16EC7" w:rsidRPr="00A8761F">
        <w:rPr>
          <w:rFonts w:ascii="Georgia" w:eastAsia="Calibri" w:hAnsi="Georgia" w:cs="Calibri"/>
          <w:sz w:val="22"/>
          <w:szCs w:val="22"/>
          <w:lang w:eastAsia="en-US"/>
        </w:rPr>
        <w:t>odpowiednio certyfikaty Polskiego Towarzystwa Gastroenterologii lub Towarzystwa Chirurgów Polskich w zakresie panendoskopii i kolonoskopii.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C16EC7" w:rsidRPr="00C16EC7" w:rsidRDefault="00AA7487" w:rsidP="00B27CC4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545253">
        <w:rPr>
          <w:rFonts w:ascii="Georgia" w:hAnsi="Georgia" w:cs="Arial"/>
        </w:rPr>
        <w:t>(Dz. U. z 2021.711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C16EC7" w:rsidRPr="005B0BE8" w:rsidRDefault="008109A3" w:rsidP="00B27CC4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C16EC7">
        <w:rPr>
          <w:rFonts w:ascii="Georgia" w:hAnsi="Georgia"/>
          <w:color w:val="000000"/>
        </w:rPr>
        <w:t>posiadają uprawnienia do udzielania świadczeń medycznych w</w:t>
      </w:r>
      <w:r w:rsidR="0082337E" w:rsidRPr="00C16EC7">
        <w:rPr>
          <w:rFonts w:ascii="Georgia" w:hAnsi="Georgia"/>
          <w:color w:val="000000"/>
        </w:rPr>
        <w:t xml:space="preserve">w. zakresie </w:t>
      </w:r>
      <w:r w:rsidR="008151DF" w:rsidRPr="005B0BE8">
        <w:rPr>
          <w:rFonts w:ascii="Georgia" w:hAnsi="Georgia"/>
          <w:color w:val="000000"/>
        </w:rPr>
        <w:t>(</w:t>
      </w:r>
      <w:r w:rsidR="005B0BE8" w:rsidRPr="005B0BE8">
        <w:rPr>
          <w:rFonts w:ascii="Georgia" w:hAnsi="Georgia"/>
          <w:color w:val="000000"/>
        </w:rPr>
        <w:t xml:space="preserve">tytuł specjalisty </w:t>
      </w:r>
      <w:r w:rsidR="008868E3">
        <w:rPr>
          <w:rFonts w:ascii="Georgia" w:hAnsi="Georgia"/>
          <w:color w:val="000000"/>
        </w:rPr>
        <w:br/>
      </w:r>
      <w:r w:rsidR="005B0BE8" w:rsidRPr="005B0BE8">
        <w:rPr>
          <w:rFonts w:ascii="Georgia" w:hAnsi="Georgia"/>
          <w:color w:val="000000"/>
        </w:rPr>
        <w:t xml:space="preserve">w zakresie gastroenterologii </w:t>
      </w:r>
      <w:r w:rsidR="00CF6AE1" w:rsidRPr="005B0BE8">
        <w:rPr>
          <w:rFonts w:ascii="Georgia" w:eastAsia="Calibri" w:hAnsi="Georgia" w:cs="Calibri"/>
          <w:lang w:eastAsia="en-US"/>
        </w:rPr>
        <w:t>lub</w:t>
      </w:r>
      <w:r w:rsidR="005B0BE8" w:rsidRPr="005B0BE8">
        <w:rPr>
          <w:rFonts w:ascii="Georgia" w:eastAsia="Calibri" w:hAnsi="Georgia" w:cs="Calibri"/>
          <w:lang w:eastAsia="en-US"/>
        </w:rPr>
        <w:t xml:space="preserve"> II stopień specjalizacji</w:t>
      </w:r>
      <w:r w:rsidR="00CF6AE1" w:rsidRPr="005B0BE8">
        <w:rPr>
          <w:rFonts w:ascii="Georgia" w:eastAsia="Calibri" w:hAnsi="Georgia" w:cs="Calibri"/>
          <w:lang w:eastAsia="en-US"/>
        </w:rPr>
        <w:t xml:space="preserve"> chorób wewnętrznych lub</w:t>
      </w:r>
      <w:r w:rsidR="005B0BE8" w:rsidRPr="005B0BE8">
        <w:rPr>
          <w:rFonts w:ascii="Georgia" w:eastAsia="Calibri" w:hAnsi="Georgia" w:cs="Calibri"/>
          <w:lang w:eastAsia="en-US"/>
        </w:rPr>
        <w:t xml:space="preserve"> II stopień specjalizacji</w:t>
      </w:r>
      <w:r w:rsidR="00C16EC7" w:rsidRPr="005B0BE8">
        <w:rPr>
          <w:rFonts w:ascii="Georgia" w:eastAsia="Calibri" w:hAnsi="Georgia" w:cs="Calibri"/>
          <w:lang w:eastAsia="en-US"/>
        </w:rPr>
        <w:t xml:space="preserve"> chirurgii </w:t>
      </w:r>
      <w:r w:rsidR="005B0BE8" w:rsidRPr="005B0BE8">
        <w:rPr>
          <w:rFonts w:ascii="Georgia" w:eastAsia="Calibri" w:hAnsi="Georgia" w:cs="Calibri"/>
          <w:lang w:eastAsia="en-US"/>
        </w:rPr>
        <w:t>ogólnej).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F4B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615873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615873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591589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91C09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Default="0079640D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057819" w:rsidRPr="00057819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="00057819" w:rsidRPr="00D85C33">
        <w:rPr>
          <w:rFonts w:ascii="Georgia" w:hAnsi="Georgia"/>
          <w:sz w:val="22"/>
          <w:szCs w:val="22"/>
        </w:rPr>
        <w:t xml:space="preserve"> na udz</w:t>
      </w:r>
      <w:r w:rsidR="00057819">
        <w:rPr>
          <w:rFonts w:ascii="Georgia" w:hAnsi="Georgia"/>
          <w:sz w:val="22"/>
          <w:szCs w:val="22"/>
        </w:rPr>
        <w:t>ielanie świadczeń zdrowotnych –</w:t>
      </w:r>
      <w:r w:rsidR="00057819" w:rsidRPr="00D24917">
        <w:rPr>
          <w:rFonts w:ascii="Georgia" w:hAnsi="Georgia"/>
          <w:sz w:val="22"/>
          <w:szCs w:val="22"/>
        </w:rPr>
        <w:t xml:space="preserve"> Załącznik nr 3;</w:t>
      </w:r>
    </w:p>
    <w:p w:rsidR="008109A3" w:rsidRDefault="008109A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 w:rsidR="00057819"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615873" w:rsidRPr="00615873" w:rsidRDefault="00615873" w:rsidP="0061587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615873" w:rsidRPr="00494DA0" w:rsidRDefault="00615873" w:rsidP="0061587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9239D1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73EB3">
        <w:rPr>
          <w:rFonts w:ascii="Georgia" w:hAnsi="Georgia"/>
          <w:sz w:val="22"/>
          <w:szCs w:val="22"/>
        </w:rPr>
        <w:t xml:space="preserve">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873EB3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643763" w:rsidRDefault="0064376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>tytułu specjalisty</w:t>
      </w:r>
      <w:r w:rsidR="00744D51">
        <w:rPr>
          <w:rFonts w:ascii="Georgia" w:hAnsi="Georgia"/>
          <w:sz w:val="22"/>
          <w:szCs w:val="22"/>
          <w:lang w:eastAsia="en-US"/>
        </w:rPr>
        <w:t>;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</w:p>
    <w:p w:rsidR="00E60956" w:rsidRPr="000D5C98" w:rsidRDefault="00E60956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0D5C98">
        <w:rPr>
          <w:rFonts w:ascii="Georgia" w:eastAsia="Calibri" w:hAnsi="Georgia" w:cs="Calibri"/>
          <w:lang w:eastAsia="en-US"/>
        </w:rPr>
        <w:t xml:space="preserve">Kopię certyfikatu Polskiego Towarzystwa Gastroenterologii lub Towarzystwa Chirurgów Polskich </w:t>
      </w:r>
      <w:r w:rsidRPr="000D5C98">
        <w:rPr>
          <w:rFonts w:ascii="Georgia" w:eastAsia="Calibri" w:hAnsi="Georgia" w:cs="Calibri"/>
          <w:lang w:eastAsia="en-US"/>
        </w:rPr>
        <w:br/>
        <w:t>w zakresie panendoskopii i k</w:t>
      </w:r>
      <w:r w:rsidR="009A465B" w:rsidRPr="000D5C98">
        <w:rPr>
          <w:rFonts w:ascii="Georgia" w:eastAsia="Calibri" w:hAnsi="Georgia" w:cs="Calibri"/>
          <w:lang w:eastAsia="en-US"/>
        </w:rPr>
        <w:t>olonoskopii</w:t>
      </w:r>
      <w:r w:rsidRPr="000D5C98">
        <w:rPr>
          <w:rFonts w:ascii="Georgia" w:eastAsia="Calibri" w:hAnsi="Georgia" w:cs="Calibri"/>
          <w:lang w:eastAsia="en-US"/>
        </w:rPr>
        <w:t>;</w:t>
      </w:r>
    </w:p>
    <w:p w:rsidR="00E60956" w:rsidRDefault="00A551E9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</w:t>
      </w:r>
      <w:r w:rsidR="00F811F0" w:rsidRPr="00E60956">
        <w:rPr>
          <w:rFonts w:ascii="Georgia" w:hAnsi="Georgia"/>
        </w:rPr>
        <w:t>ę</w:t>
      </w:r>
      <w:r w:rsidRPr="00E60956">
        <w:rPr>
          <w:rFonts w:ascii="Georgia" w:hAnsi="Georgia"/>
        </w:rPr>
        <w:t xml:space="preserve"> prawa wykonywania zawodu;</w:t>
      </w:r>
    </w:p>
    <w:p w:rsidR="00E60956" w:rsidRDefault="00F811F0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</w:t>
      </w:r>
      <w:r w:rsidR="003379B3" w:rsidRPr="00E60956">
        <w:rPr>
          <w:rFonts w:ascii="Georgia" w:hAnsi="Georgia"/>
        </w:rPr>
        <w:t xml:space="preserve"> dyplomu uzyskania stopnia/tytułu naukowe</w:t>
      </w:r>
      <w:r w:rsidR="00392C5B">
        <w:rPr>
          <w:rFonts w:ascii="Georgia" w:hAnsi="Georgia"/>
        </w:rPr>
        <w:t xml:space="preserve">go oraz kopie innych dokumentów </w:t>
      </w:r>
      <w:r w:rsidR="003379B3" w:rsidRPr="00E60956">
        <w:rPr>
          <w:rFonts w:ascii="Georgia" w:hAnsi="Georgia"/>
        </w:rPr>
        <w:t>potwierdzających nabycie fachowych umiejętności – w przypadku ich posiadania;</w:t>
      </w:r>
    </w:p>
    <w:p w:rsidR="00615873" w:rsidRDefault="00F811F0" w:rsidP="0061587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</w:t>
      </w:r>
      <w:r w:rsidR="008109A3" w:rsidRPr="00E60956">
        <w:rPr>
          <w:rFonts w:ascii="Georgia" w:hAnsi="Georgia"/>
        </w:rPr>
        <w:t xml:space="preserve"> wpisu do rejestru indywidualnych praktyk lekarskich prowadzonego przez </w:t>
      </w:r>
      <w:r w:rsidR="00615873">
        <w:rPr>
          <w:rFonts w:ascii="Georgia" w:hAnsi="Georgia"/>
        </w:rPr>
        <w:t>właściwą okręgową izbę lekarską;</w:t>
      </w:r>
    </w:p>
    <w:p w:rsidR="00615873" w:rsidRDefault="00615873" w:rsidP="0061587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 szkolenia BHP;</w:t>
      </w:r>
    </w:p>
    <w:p w:rsidR="00615873" w:rsidRPr="00615873" w:rsidRDefault="00615873" w:rsidP="0061587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615873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615873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414451" w:rsidRDefault="00414451" w:rsidP="008109A3">
      <w:pPr>
        <w:jc w:val="both"/>
        <w:rPr>
          <w:rFonts w:ascii="Georgia" w:hAnsi="Georgia"/>
          <w:sz w:val="22"/>
          <w:szCs w:val="22"/>
        </w:rPr>
      </w:pPr>
      <w:r w:rsidRPr="007E75B9">
        <w:rPr>
          <w:rFonts w:ascii="Georgia" w:hAnsi="Georgia"/>
          <w:sz w:val="22"/>
          <w:szCs w:val="22"/>
        </w:rPr>
        <w:t>od strony meryto</w:t>
      </w:r>
      <w:r w:rsidR="00F76A27">
        <w:rPr>
          <w:rFonts w:ascii="Georgia" w:hAnsi="Georgia"/>
          <w:sz w:val="22"/>
          <w:szCs w:val="22"/>
        </w:rPr>
        <w:t xml:space="preserve">rycznej: </w:t>
      </w:r>
      <w:r w:rsidR="00C82AD9" w:rsidRPr="007E75B9">
        <w:rPr>
          <w:rFonts w:ascii="Georgia" w:hAnsi="Georgia"/>
          <w:sz w:val="22"/>
          <w:szCs w:val="22"/>
        </w:rPr>
        <w:t xml:space="preserve">prof. </w:t>
      </w:r>
      <w:r w:rsidR="007E75B9" w:rsidRPr="007E75B9">
        <w:rPr>
          <w:rFonts w:ascii="Georgia" w:hAnsi="Georgia"/>
          <w:sz w:val="22"/>
          <w:szCs w:val="22"/>
        </w:rPr>
        <w:t xml:space="preserve">dr hab. n. med. </w:t>
      </w:r>
      <w:r w:rsidR="00C82AD9" w:rsidRPr="007E75B9">
        <w:rPr>
          <w:rFonts w:ascii="Georgia" w:hAnsi="Georgia"/>
          <w:sz w:val="22"/>
          <w:szCs w:val="22"/>
        </w:rPr>
        <w:t>Lech Pomorski</w:t>
      </w:r>
      <w:r w:rsidR="00F76A27">
        <w:rPr>
          <w:rFonts w:ascii="Georgia" w:hAnsi="Georgia"/>
          <w:sz w:val="22"/>
          <w:szCs w:val="22"/>
        </w:rPr>
        <w:t xml:space="preserve"> </w:t>
      </w:r>
      <w:r w:rsidR="003164E9" w:rsidRPr="007E75B9">
        <w:rPr>
          <w:rFonts w:ascii="Georgia" w:hAnsi="Georgia"/>
          <w:sz w:val="22"/>
          <w:szCs w:val="22"/>
        </w:rPr>
        <w:t xml:space="preserve">tel. </w:t>
      </w:r>
      <w:r w:rsidR="007E75B9" w:rsidRPr="007E75B9">
        <w:rPr>
          <w:rFonts w:ascii="Georgia" w:hAnsi="Georgia"/>
          <w:sz w:val="22"/>
          <w:szCs w:val="22"/>
        </w:rPr>
        <w:t>42 201-43-70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272203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272203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>zakresie  b</w:t>
      </w:r>
      <w:r w:rsidR="00E7750F" w:rsidRPr="00600ABF">
        <w:rPr>
          <w:rFonts w:ascii="Georgia" w:hAnsi="Georgia"/>
          <w:b/>
          <w:sz w:val="22"/>
          <w:szCs w:val="22"/>
        </w:rPr>
        <w:t xml:space="preserve">adań endoskopowych górnego i dolnego odcinka przewodu pokarmowego </w:t>
      </w:r>
      <w:r>
        <w:rPr>
          <w:rFonts w:ascii="Georgia" w:hAnsi="Georgia"/>
          <w:b/>
          <w:sz w:val="22"/>
          <w:szCs w:val="22"/>
        </w:rPr>
        <w:br/>
      </w:r>
      <w:r w:rsidR="00E7750F" w:rsidRPr="00600ABF">
        <w:rPr>
          <w:rFonts w:ascii="Georgia" w:hAnsi="Georgia"/>
          <w:b/>
          <w:sz w:val="22"/>
          <w:szCs w:val="22"/>
        </w:rPr>
        <w:t>w Pracowni Endoskopowej</w:t>
      </w:r>
      <w:r w:rsidR="00272203">
        <w:rPr>
          <w:rFonts w:ascii="Georgia" w:hAnsi="Georgia"/>
          <w:b/>
          <w:sz w:val="22"/>
          <w:szCs w:val="22"/>
        </w:rPr>
        <w:t xml:space="preserve"> oraz świadczeń w Poradni Chirurgii Ogólnej</w:t>
      </w:r>
      <w:r w:rsidR="008109A3" w:rsidRPr="00600ABF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72203">
        <w:rPr>
          <w:rFonts w:ascii="Georgia" w:hAnsi="Georgia" w:cs="Arial"/>
          <w:b/>
          <w:bCs/>
          <w:sz w:val="22"/>
          <w:szCs w:val="22"/>
        </w:rPr>
        <w:t>ed 24</w:t>
      </w:r>
      <w:r w:rsidR="002F0A19">
        <w:rPr>
          <w:rFonts w:ascii="Georgia" w:hAnsi="Georgia" w:cs="Arial"/>
          <w:b/>
          <w:bCs/>
          <w:sz w:val="22"/>
          <w:szCs w:val="22"/>
        </w:rPr>
        <w:t>.09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272203">
        <w:rPr>
          <w:rFonts w:ascii="Georgia" w:hAnsi="Georgia" w:cs="Arial"/>
          <w:b/>
          <w:bCs/>
          <w:sz w:val="22"/>
          <w:szCs w:val="22"/>
        </w:rPr>
        <w:t>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B27CC4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 xml:space="preserve">Termin składania ofert upływa </w:t>
      </w:r>
      <w:r w:rsidR="00272203">
        <w:rPr>
          <w:rFonts w:ascii="Georgia" w:hAnsi="Georgia" w:cs="Arial"/>
          <w:b/>
          <w:bCs/>
          <w:sz w:val="22"/>
          <w:szCs w:val="22"/>
        </w:rPr>
        <w:t>dnia 24</w:t>
      </w:r>
      <w:r w:rsidR="002F0A19">
        <w:rPr>
          <w:rFonts w:ascii="Georgia" w:hAnsi="Georgia" w:cs="Arial"/>
          <w:b/>
          <w:bCs/>
          <w:sz w:val="22"/>
          <w:szCs w:val="22"/>
        </w:rPr>
        <w:t>.09</w:t>
      </w:r>
      <w:r w:rsidR="00272203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72203">
        <w:rPr>
          <w:rFonts w:ascii="Georgia" w:hAnsi="Georgia" w:cs="Arial"/>
          <w:b/>
          <w:bCs/>
          <w:color w:val="000000"/>
          <w:sz w:val="22"/>
          <w:szCs w:val="22"/>
        </w:rPr>
        <w:t>ofert nastąpi w dniu 24</w:t>
      </w:r>
      <w:r w:rsidR="002F0A19">
        <w:rPr>
          <w:rFonts w:ascii="Georgia" w:hAnsi="Georgia" w:cs="Arial"/>
          <w:b/>
          <w:bCs/>
          <w:sz w:val="22"/>
          <w:szCs w:val="22"/>
        </w:rPr>
        <w:t>.09</w:t>
      </w:r>
      <w:r w:rsidR="00272203">
        <w:rPr>
          <w:rFonts w:ascii="Georgia" w:hAnsi="Georgia" w:cs="Arial"/>
          <w:b/>
          <w:bCs/>
          <w:sz w:val="22"/>
          <w:szCs w:val="22"/>
        </w:rPr>
        <w:t>.2021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72203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60056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B27CC4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6805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68054A" w:rsidRDefault="0068054A" w:rsidP="0068054A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68054A" w:rsidRPr="00494DA0" w:rsidRDefault="0068054A" w:rsidP="0068054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8054A" w:rsidRPr="00494DA0" w:rsidRDefault="0068054A" w:rsidP="00B27CC4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68054A" w:rsidRPr="00494DA0" w:rsidRDefault="0068054A" w:rsidP="00B27CC4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68054A" w:rsidRPr="00494DA0" w:rsidRDefault="0068054A" w:rsidP="00B27CC4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8054A" w:rsidRPr="00494DA0" w:rsidRDefault="0068054A" w:rsidP="0068054A">
      <w:pPr>
        <w:jc w:val="both"/>
        <w:rPr>
          <w:rFonts w:ascii="Georgia" w:hAnsi="Georgia"/>
          <w:sz w:val="22"/>
          <w:szCs w:val="22"/>
        </w:rPr>
      </w:pPr>
    </w:p>
    <w:p w:rsidR="0068054A" w:rsidRPr="00494DA0" w:rsidRDefault="0068054A" w:rsidP="0068054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8054A" w:rsidRPr="00494DA0" w:rsidRDefault="0068054A" w:rsidP="00B27CC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8054A" w:rsidRPr="00494DA0" w:rsidRDefault="0068054A" w:rsidP="00B27CC4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68054A" w:rsidRPr="00494DA0" w:rsidRDefault="0068054A" w:rsidP="00B27CC4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8054A" w:rsidRPr="00494DA0" w:rsidRDefault="0068054A" w:rsidP="00B27CC4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68054A" w:rsidRPr="00494DA0" w:rsidRDefault="0068054A" w:rsidP="00B27CC4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68054A" w:rsidRPr="00494DA0" w:rsidRDefault="0068054A" w:rsidP="00B27CC4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8054A" w:rsidRPr="00494DA0" w:rsidRDefault="0068054A" w:rsidP="00B27CC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8054A" w:rsidRPr="00494DA0" w:rsidRDefault="0068054A" w:rsidP="0068054A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  <w:r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68054A" w:rsidRPr="00494DA0" w:rsidRDefault="0068054A" w:rsidP="00B27CC4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8054A" w:rsidRPr="00494DA0" w:rsidRDefault="0068054A" w:rsidP="00B27CC4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8054A" w:rsidRPr="00494DA0" w:rsidRDefault="0068054A" w:rsidP="00B27CC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lastRenderedPageBreak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8054A" w:rsidRPr="00494DA0" w:rsidRDefault="0068054A" w:rsidP="00B27CC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:rsidR="0068054A" w:rsidRPr="00494DA0" w:rsidRDefault="0068054A" w:rsidP="00B27CC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68054A" w:rsidRPr="00494DA0" w:rsidRDefault="0068054A" w:rsidP="0068054A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68054A" w:rsidRPr="00494DA0" w:rsidRDefault="0068054A" w:rsidP="0068054A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XIV. WYKAZ ZAŁĄCZNIKÓW:</w:t>
      </w:r>
    </w:p>
    <w:p w:rsidR="0068054A" w:rsidRPr="00494DA0" w:rsidRDefault="0068054A" w:rsidP="00B27CC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68054A" w:rsidRPr="00494DA0" w:rsidRDefault="0068054A" w:rsidP="00B27CC4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:rsidR="0068054A" w:rsidRPr="00494DA0" w:rsidRDefault="0068054A" w:rsidP="00B27CC4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68054A" w:rsidRPr="00494DA0" w:rsidRDefault="0068054A" w:rsidP="00B27CC4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68054A" w:rsidRPr="00494DA0" w:rsidRDefault="0068054A" w:rsidP="00B27CC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68054A" w:rsidRPr="00494DA0" w:rsidRDefault="0068054A" w:rsidP="0068054A">
      <w:pPr>
        <w:pStyle w:val="Tytu"/>
        <w:jc w:val="left"/>
        <w:rPr>
          <w:rFonts w:ascii="Georgia" w:hAnsi="Georgia"/>
          <w:sz w:val="22"/>
          <w:szCs w:val="22"/>
        </w:rPr>
      </w:pPr>
    </w:p>
    <w:p w:rsidR="0068054A" w:rsidRPr="00357378" w:rsidRDefault="0068054A" w:rsidP="0068054A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68054A" w:rsidRPr="00357378" w:rsidRDefault="0068054A" w:rsidP="0068054A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8054A" w:rsidRPr="00357378" w:rsidRDefault="0068054A" w:rsidP="00B27CC4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8054A" w:rsidRPr="00357378" w:rsidRDefault="0068054A" w:rsidP="00B27CC4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8054A" w:rsidRPr="00357378" w:rsidRDefault="0068054A" w:rsidP="00B27CC4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8054A" w:rsidRPr="00357378" w:rsidRDefault="0068054A" w:rsidP="0068054A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8054A" w:rsidRPr="00904DA6" w:rsidRDefault="0068054A" w:rsidP="0068054A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8054A" w:rsidRDefault="0068054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8054A" w:rsidRDefault="0068054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8054A" w:rsidRDefault="0068054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CF6AE1" w:rsidRPr="00472F9D">
        <w:rPr>
          <w:rFonts w:ascii="Georgia" w:hAnsi="Georgia"/>
          <w:b/>
          <w:sz w:val="22"/>
          <w:szCs w:val="22"/>
        </w:rPr>
        <w:t xml:space="preserve">badań endoskopowych górnego </w:t>
      </w:r>
      <w:r w:rsidR="00472F9D" w:rsidRPr="00472F9D">
        <w:rPr>
          <w:rFonts w:ascii="Georgia" w:hAnsi="Georgia"/>
          <w:b/>
          <w:sz w:val="22"/>
          <w:szCs w:val="22"/>
        </w:rPr>
        <w:br/>
      </w:r>
      <w:r w:rsidR="00CF6AE1" w:rsidRPr="00472F9D">
        <w:rPr>
          <w:rFonts w:ascii="Georgia" w:hAnsi="Georgia"/>
          <w:b/>
          <w:sz w:val="22"/>
          <w:szCs w:val="22"/>
        </w:rPr>
        <w:t>i dolnego odcinka przewodu pokarmowego w Pracowni Endoskopowej</w:t>
      </w:r>
      <w:r w:rsidR="00CF6AE1">
        <w:rPr>
          <w:rFonts w:ascii="Georgia" w:hAnsi="Georgia"/>
          <w:b/>
          <w:sz w:val="22"/>
          <w:szCs w:val="22"/>
        </w:rPr>
        <w:t xml:space="preserve"> CKD</w:t>
      </w:r>
      <w:r w:rsidR="0068054A">
        <w:rPr>
          <w:rFonts w:ascii="Georgia" w:hAnsi="Georgia"/>
          <w:b/>
          <w:sz w:val="22"/>
          <w:szCs w:val="22"/>
        </w:rPr>
        <w:t xml:space="preserve"> oraz świadczeń w Poradni Chirurgii Ogólnej: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054A" w:rsidRDefault="0068054A" w:rsidP="0068054A">
      <w:pPr>
        <w:jc w:val="both"/>
        <w:rPr>
          <w:rFonts w:ascii="Georgia" w:hAnsi="Georgia"/>
          <w:b/>
          <w:sz w:val="22"/>
          <w:szCs w:val="22"/>
        </w:rPr>
      </w:pPr>
    </w:p>
    <w:p w:rsidR="0068054A" w:rsidRPr="00494DA0" w:rsidRDefault="0068054A" w:rsidP="0068054A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68054A" w:rsidRPr="00494DA0" w:rsidRDefault="0068054A" w:rsidP="0068054A">
      <w:pPr>
        <w:jc w:val="both"/>
        <w:rPr>
          <w:rFonts w:ascii="Georgia" w:hAnsi="Georgia"/>
          <w:b/>
          <w:sz w:val="22"/>
          <w:szCs w:val="22"/>
        </w:rPr>
      </w:pPr>
    </w:p>
    <w:p w:rsidR="0068054A" w:rsidRPr="00494DA0" w:rsidRDefault="0068054A" w:rsidP="0068054A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054A" w:rsidRDefault="0068054A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D14F8E" w:rsidRDefault="008109A3" w:rsidP="00D14F8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4611C0" w:rsidRPr="00D14F8E" w:rsidRDefault="004611C0" w:rsidP="00D14F8E">
      <w:pPr>
        <w:rPr>
          <w:rFonts w:ascii="Georgia" w:hAnsi="Georgia"/>
          <w:sz w:val="22"/>
          <w:szCs w:val="22"/>
        </w:rPr>
      </w:pPr>
    </w:p>
    <w:p w:rsidR="0060721E" w:rsidRDefault="0060721E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611C0" w:rsidRPr="00357378" w:rsidRDefault="004611C0" w:rsidP="004611C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611C0" w:rsidRPr="00357378" w:rsidRDefault="004611C0" w:rsidP="004611C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611C0" w:rsidRPr="00357378" w:rsidRDefault="004611C0" w:rsidP="004611C0">
      <w:pPr>
        <w:jc w:val="right"/>
        <w:rPr>
          <w:rFonts w:ascii="Georgia" w:hAnsi="Georgia" w:cs="Arial"/>
          <w:b/>
          <w:sz w:val="22"/>
          <w:szCs w:val="22"/>
        </w:rPr>
      </w:pPr>
    </w:p>
    <w:p w:rsidR="004611C0" w:rsidRPr="00357378" w:rsidRDefault="004611C0" w:rsidP="004611C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611C0" w:rsidRPr="00357378" w:rsidRDefault="004611C0" w:rsidP="004611C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611C0" w:rsidRPr="00357378" w:rsidRDefault="004611C0" w:rsidP="004611C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611C0" w:rsidRPr="00357378" w:rsidRDefault="004611C0" w:rsidP="004611C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jc w:val="both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jc w:val="both"/>
        <w:rPr>
          <w:rFonts w:ascii="Georgia" w:hAnsi="Georgia" w:cs="Arial"/>
          <w:b/>
          <w:sz w:val="22"/>
          <w:szCs w:val="22"/>
        </w:rPr>
      </w:pPr>
    </w:p>
    <w:p w:rsidR="004611C0" w:rsidRPr="00357378" w:rsidRDefault="004611C0" w:rsidP="004611C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611C0" w:rsidRPr="00357378" w:rsidRDefault="004611C0" w:rsidP="004611C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611C0" w:rsidRPr="00357378" w:rsidRDefault="004611C0" w:rsidP="00B27CC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611C0" w:rsidRPr="00357378" w:rsidRDefault="004611C0" w:rsidP="00B27CC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611C0" w:rsidRPr="00357378" w:rsidRDefault="004611C0" w:rsidP="00B27CC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611C0" w:rsidRPr="00357378" w:rsidRDefault="004611C0" w:rsidP="004611C0">
      <w:pPr>
        <w:jc w:val="both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jc w:val="both"/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</w:p>
    <w:p w:rsidR="004611C0" w:rsidRPr="00357378" w:rsidRDefault="004611C0" w:rsidP="004611C0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611C0" w:rsidRPr="00357378" w:rsidRDefault="004611C0" w:rsidP="004611C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4611C0" w:rsidRPr="00F93602" w:rsidRDefault="004611C0" w:rsidP="004611C0">
      <w:pPr>
        <w:jc w:val="both"/>
        <w:rPr>
          <w:rFonts w:ascii="Georgia" w:hAnsi="Georgia"/>
          <w:sz w:val="22"/>
          <w:szCs w:val="22"/>
        </w:rPr>
      </w:pPr>
    </w:p>
    <w:p w:rsidR="004611C0" w:rsidRPr="00494DA0" w:rsidRDefault="004611C0" w:rsidP="004611C0">
      <w:pPr>
        <w:jc w:val="right"/>
        <w:rPr>
          <w:rFonts w:ascii="Georgia" w:hAnsi="Georgia"/>
          <w:b/>
          <w:sz w:val="22"/>
          <w:szCs w:val="22"/>
        </w:rPr>
      </w:pPr>
    </w:p>
    <w:p w:rsidR="004611C0" w:rsidRPr="00494DA0" w:rsidRDefault="004611C0" w:rsidP="004611C0">
      <w:pPr>
        <w:jc w:val="right"/>
        <w:rPr>
          <w:rFonts w:ascii="Georgia" w:hAnsi="Georgia"/>
          <w:b/>
          <w:sz w:val="22"/>
          <w:szCs w:val="22"/>
        </w:rPr>
      </w:pPr>
    </w:p>
    <w:p w:rsidR="004611C0" w:rsidRDefault="004611C0" w:rsidP="004611C0">
      <w:pPr>
        <w:jc w:val="right"/>
        <w:rPr>
          <w:rFonts w:ascii="Georgia" w:hAnsi="Georgia"/>
          <w:b/>
          <w:sz w:val="22"/>
          <w:szCs w:val="22"/>
        </w:rPr>
      </w:pPr>
    </w:p>
    <w:p w:rsidR="004611C0" w:rsidRDefault="004611C0" w:rsidP="004611C0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E716C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24C2C" w:rsidRDefault="007164F4" w:rsidP="00B27CC4">
      <w:pPr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………….. % od kwoty wy</w:t>
      </w:r>
      <w:r w:rsidR="0059553F">
        <w:rPr>
          <w:rFonts w:ascii="Georgia" w:hAnsi="Georgia"/>
          <w:sz w:val="22"/>
          <w:szCs w:val="22"/>
        </w:rPr>
        <w:t>konanego świadczenia</w:t>
      </w:r>
      <w:r>
        <w:rPr>
          <w:rFonts w:ascii="Georgia" w:hAnsi="Georgia"/>
          <w:sz w:val="22"/>
          <w:szCs w:val="22"/>
        </w:rPr>
        <w:t xml:space="preserve"> </w:t>
      </w:r>
      <w:r w:rsidR="00E24C2C">
        <w:rPr>
          <w:rFonts w:ascii="Georgia" w:hAnsi="Georgia"/>
          <w:sz w:val="22"/>
          <w:szCs w:val="22"/>
        </w:rPr>
        <w:t>w ramach NFZ,</w:t>
      </w:r>
    </w:p>
    <w:p w:rsidR="00E24C2C" w:rsidRDefault="00E24C2C" w:rsidP="00B27CC4">
      <w:pPr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………….. </w:t>
      </w:r>
      <w:r w:rsidR="00A501C7">
        <w:rPr>
          <w:rFonts w:ascii="Georgia" w:hAnsi="Georgia"/>
          <w:sz w:val="22"/>
          <w:szCs w:val="22"/>
        </w:rPr>
        <w:t xml:space="preserve">zł </w:t>
      </w:r>
      <w:r>
        <w:rPr>
          <w:rFonts w:ascii="Georgia" w:hAnsi="Georgia"/>
          <w:sz w:val="22"/>
          <w:szCs w:val="22"/>
        </w:rPr>
        <w:t>za zabiegi endoskopowe w trybie ostrodyżurowym, zlecone w celu zabezpieczenia bieżących potrze</w:t>
      </w:r>
      <w:r w:rsidR="004611C0">
        <w:rPr>
          <w:rFonts w:ascii="Georgia" w:hAnsi="Georgia"/>
          <w:sz w:val="22"/>
          <w:szCs w:val="22"/>
        </w:rPr>
        <w:t>b pacjentów na terenie Szpitala,</w:t>
      </w:r>
    </w:p>
    <w:p w:rsidR="004611C0" w:rsidRPr="004611C0" w:rsidRDefault="004611C0" w:rsidP="00B27CC4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</w:rPr>
        <w:t>ś</w:t>
      </w:r>
      <w:r w:rsidRPr="00554ABD">
        <w:rPr>
          <w:rFonts w:ascii="Georgia" w:hAnsi="Georgia"/>
        </w:rPr>
        <w:t>wiadczenia wykonyw</w:t>
      </w:r>
      <w:r>
        <w:rPr>
          <w:rFonts w:ascii="Georgia" w:hAnsi="Georgia"/>
        </w:rPr>
        <w:t xml:space="preserve">ane w Poradni Chirurgii Ogólnej - </w:t>
      </w:r>
      <w:r w:rsidRPr="004611C0">
        <w:rPr>
          <w:rFonts w:ascii="Georgia" w:hAnsi="Georgia"/>
        </w:rPr>
        <w:t>za wykonanie 1350 punktów</w:t>
      </w:r>
      <w:r>
        <w:rPr>
          <w:rFonts w:ascii="Georgia" w:hAnsi="Georgia"/>
        </w:rPr>
        <w:t xml:space="preserve"> – ………….</w:t>
      </w:r>
      <w:r w:rsidRPr="004611C0">
        <w:rPr>
          <w:rFonts w:ascii="Georgia" w:hAnsi="Georgia"/>
        </w:rPr>
        <w:t xml:space="preserve"> zł br</w:t>
      </w:r>
      <w:r>
        <w:rPr>
          <w:rFonts w:ascii="Georgia" w:hAnsi="Georgia"/>
        </w:rPr>
        <w:t>utto</w:t>
      </w:r>
      <w:r w:rsidRPr="004611C0">
        <w:rPr>
          <w:rFonts w:ascii="Georgia" w:hAnsi="Georgia"/>
        </w:rPr>
        <w:t>.</w:t>
      </w:r>
    </w:p>
    <w:p w:rsidR="004611C0" w:rsidRDefault="004611C0" w:rsidP="004611C0">
      <w:pPr>
        <w:spacing w:line="360" w:lineRule="auto"/>
        <w:ind w:left="720"/>
        <w:jc w:val="both"/>
        <w:rPr>
          <w:rFonts w:ascii="Georgia" w:hAnsi="Georgia"/>
          <w:sz w:val="22"/>
          <w:szCs w:val="22"/>
        </w:rPr>
      </w:pPr>
    </w:p>
    <w:p w:rsidR="00E716C0" w:rsidRPr="00D13475" w:rsidRDefault="007164F4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647CF1" w:rsidRPr="00D13475" w:rsidRDefault="00647CF1" w:rsidP="00050F0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201341">
      <w:pPr>
        <w:rPr>
          <w:rFonts w:ascii="Georgia" w:hAnsi="Georgia" w:cs="Arial"/>
          <w:b/>
          <w:sz w:val="22"/>
          <w:szCs w:val="22"/>
        </w:rPr>
      </w:pPr>
    </w:p>
    <w:p w:rsidR="008D2154" w:rsidRDefault="008D2154" w:rsidP="008D2154">
      <w:pPr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8D2154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8109A3" w:rsidRPr="00D85C33" w:rsidRDefault="005669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……..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8D2154">
        <w:rPr>
          <w:rFonts w:ascii="Georgia" w:hAnsi="Georgia" w:cs="Arial"/>
          <w:sz w:val="22"/>
          <w:szCs w:val="22"/>
        </w:rPr>
        <w:t>(Dz. U. z 2021.711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C10CE7" w:rsidRPr="00656FEF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B76FA" w:rsidRPr="00656FEF">
        <w:rPr>
          <w:rFonts w:ascii="Georgia" w:hAnsi="Georgia"/>
          <w:sz w:val="22"/>
          <w:szCs w:val="22"/>
        </w:rPr>
        <w:t xml:space="preserve">obejmujących badania endoskopowe górnego i dolnego odcinka przewodu pokarmowego </w:t>
      </w:r>
      <w:r w:rsidR="002A6360">
        <w:rPr>
          <w:rFonts w:ascii="Georgia" w:hAnsi="Georgia"/>
          <w:sz w:val="22"/>
          <w:szCs w:val="22"/>
        </w:rPr>
        <w:br/>
      </w:r>
      <w:r w:rsidR="00DB76FA" w:rsidRPr="00656FEF">
        <w:rPr>
          <w:rFonts w:ascii="Georgia" w:hAnsi="Georgia"/>
          <w:sz w:val="22"/>
          <w:szCs w:val="22"/>
        </w:rPr>
        <w:t xml:space="preserve">w Pracowni Endoskopowej </w:t>
      </w:r>
      <w:r w:rsidR="00DC39BC" w:rsidRPr="00656FEF">
        <w:rPr>
          <w:rFonts w:ascii="Georgia" w:hAnsi="Georgia"/>
          <w:sz w:val="22"/>
          <w:szCs w:val="22"/>
        </w:rPr>
        <w:t>Centrum Kliniczno – Dydaktycznego</w:t>
      </w:r>
      <w:r w:rsidR="009F68F2">
        <w:rPr>
          <w:rFonts w:ascii="Georgia" w:hAnsi="Georgia"/>
          <w:sz w:val="22"/>
          <w:szCs w:val="22"/>
        </w:rPr>
        <w:t xml:space="preserve"> oraz świadczenia w Poradni Chirurgii Ogólnej Centrum Kliniczno - Dydaktycznego</w:t>
      </w:r>
      <w:r w:rsidR="00DC39BC" w:rsidRPr="00656FEF">
        <w:rPr>
          <w:rFonts w:ascii="Georgia" w:hAnsi="Georgia"/>
          <w:sz w:val="22"/>
          <w:szCs w:val="22"/>
        </w:rPr>
        <w:t xml:space="preserve">. 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>Ponadto zobowiązuje się do okazania oryginałów w/w dokumentów na żądanie Udzielającego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27CC4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B2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B27C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B27CC4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B27CC4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B27CC4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B27CC4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B27CC4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B27CC4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B27CC4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Pr="004778B0" w:rsidRDefault="00342CF5" w:rsidP="00B27CC4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lastRenderedPageBreak/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B27CC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B27CC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B27CC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B27CC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B27CC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B27CC4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B27CC4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>ozliczenia działalności Pracowni</w:t>
      </w:r>
      <w:r w:rsidR="009B07B6">
        <w:rPr>
          <w:rFonts w:ascii="Georgia" w:hAnsi="Georgia"/>
        </w:rPr>
        <w:t>/Poradni</w:t>
      </w:r>
      <w:r w:rsidR="002F6690">
        <w:rPr>
          <w:rFonts w:ascii="Georgia" w:hAnsi="Georgia"/>
        </w:rPr>
        <w:t>;</w:t>
      </w:r>
    </w:p>
    <w:p w:rsidR="00AC3C1B" w:rsidRPr="0064332D" w:rsidRDefault="00AC3C1B" w:rsidP="00B27CC4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kierować pacjentów</w:t>
      </w:r>
      <w:r w:rsidR="005C2447" w:rsidRPr="0064332D">
        <w:rPr>
          <w:rFonts w:ascii="Georgia" w:hAnsi="Georgia"/>
        </w:rPr>
        <w:t xml:space="preserve"> </w:t>
      </w:r>
      <w:r w:rsidRPr="0064332D">
        <w:rPr>
          <w:rFonts w:ascii="Georgia" w:hAnsi="Georgia"/>
        </w:rPr>
        <w:t>na badania diagnostyczne do innych komórek organizac</w:t>
      </w:r>
      <w:r w:rsidR="002F6690">
        <w:rPr>
          <w:rFonts w:ascii="Georgia" w:hAnsi="Georgia"/>
        </w:rPr>
        <w:t>yjnych Udzielającego zamówienia;</w:t>
      </w:r>
    </w:p>
    <w:p w:rsidR="00BB5A86" w:rsidRPr="00C1330A" w:rsidRDefault="00AC3C1B" w:rsidP="00B27CC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A43F27" w:rsidRPr="00A43F27" w:rsidRDefault="00AC3C1B" w:rsidP="00CA68F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B27CC4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B27CC4">
      <w:pPr>
        <w:pStyle w:val="Akapitzlist"/>
        <w:numPr>
          <w:ilvl w:val="0"/>
          <w:numId w:val="15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B27CC4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B27CC4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B27CC4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B27CC4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B27CC4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2B2C6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B27CC4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B27CC4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B27CC4">
      <w:pPr>
        <w:pStyle w:val="Akapitzlist"/>
        <w:numPr>
          <w:ilvl w:val="0"/>
          <w:numId w:val="1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B27CC4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2B2C6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2B2C6E" w:rsidRPr="00C05A05" w:rsidRDefault="008109A3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="002B2C6E" w:rsidRPr="002B2C6E">
        <w:rPr>
          <w:rFonts w:ascii="Georgia" w:hAnsi="Georgia"/>
        </w:rPr>
        <w:t xml:space="preserve"> </w:t>
      </w:r>
      <w:r w:rsidR="002B2C6E"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2B2C6E" w:rsidRPr="00C05A05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2B2C6E" w:rsidRPr="00C05A05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 xml:space="preserve">z przetwarzaniem danych osobowych i w sprawie swobodnego przepływu takich danych oraz </w:t>
      </w:r>
      <w:r w:rsidRPr="00C05A05">
        <w:rPr>
          <w:rFonts w:ascii="Georgia" w:hAnsi="Georgia"/>
        </w:rPr>
        <w:lastRenderedPageBreak/>
        <w:t>uchylenia dyrektywy 95/46/WE (ogólne rozporządzenie o ochronie danych) oraz ustawy z dnia 10 maja 2018 roku o ochronie danych osobowych (t.j. Dz.U. 2019.1781),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B2C6E" w:rsidRDefault="002B2C6E" w:rsidP="00B27CC4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8109A3" w:rsidRPr="002B2C6E" w:rsidRDefault="002B2C6E" w:rsidP="00B27CC4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2B2C6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B27CC4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27CC4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B27CC4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B27CC4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D066A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B27CC4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B27CC4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B27CC4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B27CC4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B27CC4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B27CC4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FD066A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D066A">
        <w:rPr>
          <w:rFonts w:ascii="Georgia" w:hAnsi="Georgia"/>
          <w:sz w:val="22"/>
          <w:szCs w:val="22"/>
        </w:rPr>
        <w:t>(t.j. Dz. U. z 2021.1285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Default="00FD066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FD066A" w:rsidRPr="00494DA0" w:rsidRDefault="00FD066A" w:rsidP="00FD066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FD066A" w:rsidRPr="00494DA0" w:rsidRDefault="00FD066A" w:rsidP="00FD066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D066A" w:rsidRPr="00494DA0" w:rsidRDefault="00FD066A" w:rsidP="00FD066A">
      <w:pPr>
        <w:jc w:val="right"/>
        <w:rPr>
          <w:rFonts w:ascii="Georgia" w:hAnsi="Georgia" w:cs="Arial"/>
          <w:b/>
          <w:sz w:val="22"/>
          <w:szCs w:val="22"/>
        </w:rPr>
      </w:pPr>
    </w:p>
    <w:p w:rsidR="00FD066A" w:rsidRPr="00494DA0" w:rsidRDefault="00FD066A" w:rsidP="00FD066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D066A" w:rsidRPr="00494DA0" w:rsidRDefault="00FD066A" w:rsidP="00FD066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D066A" w:rsidRPr="00494DA0" w:rsidRDefault="00FD066A" w:rsidP="00FD066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D066A" w:rsidRPr="00494DA0" w:rsidRDefault="00FD066A" w:rsidP="00FD066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b/>
          <w:sz w:val="22"/>
          <w:szCs w:val="22"/>
        </w:rPr>
      </w:pPr>
    </w:p>
    <w:p w:rsidR="00FD066A" w:rsidRPr="00494DA0" w:rsidRDefault="00FD066A" w:rsidP="00FD066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FD066A" w:rsidRPr="00494DA0" w:rsidRDefault="00FD066A" w:rsidP="00FD066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FD066A" w:rsidRPr="00494DA0" w:rsidRDefault="00FD066A" w:rsidP="00FD066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</w:p>
    <w:p w:rsidR="00FD066A" w:rsidRPr="00494DA0" w:rsidRDefault="00FD066A" w:rsidP="00B27CC4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FD066A" w:rsidRPr="00494DA0" w:rsidRDefault="00FD066A" w:rsidP="00FD066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FD066A" w:rsidRPr="00494DA0" w:rsidRDefault="00FD066A" w:rsidP="00FD066A">
      <w:pPr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B27CC4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FD066A" w:rsidRPr="00494DA0" w:rsidRDefault="00FD066A" w:rsidP="00FD06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FD066A" w:rsidRPr="00494DA0" w:rsidRDefault="00FD066A" w:rsidP="00FD066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FD066A" w:rsidRPr="00494DA0" w:rsidRDefault="00FD066A" w:rsidP="00FD066A">
      <w:pPr>
        <w:ind w:left="5664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ind w:left="5664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ind w:left="5664"/>
        <w:rPr>
          <w:rFonts w:ascii="Georgia" w:hAnsi="Georgia" w:cs="Arial"/>
          <w:sz w:val="22"/>
          <w:szCs w:val="22"/>
        </w:rPr>
      </w:pPr>
    </w:p>
    <w:p w:rsidR="00FD066A" w:rsidRPr="00494DA0" w:rsidRDefault="00FD066A" w:rsidP="00FD066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FD066A" w:rsidRPr="00494DA0" w:rsidRDefault="00FD066A" w:rsidP="00FD066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FD066A" w:rsidRPr="00494DA0" w:rsidRDefault="00FD066A" w:rsidP="00FD066A">
      <w:pPr>
        <w:rPr>
          <w:rFonts w:ascii="Georgia" w:hAnsi="Georgia"/>
          <w:sz w:val="22"/>
          <w:szCs w:val="22"/>
        </w:rPr>
      </w:pPr>
    </w:p>
    <w:p w:rsidR="00FD066A" w:rsidRPr="00494DA0" w:rsidRDefault="00FD066A" w:rsidP="00FD066A">
      <w:pPr>
        <w:ind w:left="360"/>
        <w:rPr>
          <w:rFonts w:ascii="Georgia" w:hAnsi="Georgia"/>
          <w:sz w:val="22"/>
          <w:szCs w:val="22"/>
        </w:rPr>
      </w:pPr>
    </w:p>
    <w:p w:rsidR="00FD066A" w:rsidRPr="00D85C33" w:rsidRDefault="00FD066A" w:rsidP="008109A3">
      <w:pPr>
        <w:jc w:val="center"/>
        <w:rPr>
          <w:rFonts w:ascii="Georgia" w:hAnsi="Georgia"/>
          <w:sz w:val="22"/>
          <w:szCs w:val="22"/>
        </w:rPr>
      </w:pPr>
    </w:p>
    <w:sectPr w:rsidR="00FD066A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C4" w:rsidRDefault="00B27CC4" w:rsidP="00EB60F5">
      <w:r>
        <w:separator/>
      </w:r>
    </w:p>
  </w:endnote>
  <w:endnote w:type="continuationSeparator" w:id="0">
    <w:p w:rsidR="00B27CC4" w:rsidRDefault="00B27CC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C4" w:rsidRDefault="00B27CC4" w:rsidP="00EB60F5">
      <w:r>
        <w:separator/>
      </w:r>
    </w:p>
  </w:footnote>
  <w:footnote w:type="continuationSeparator" w:id="0">
    <w:p w:rsidR="00B27CC4" w:rsidRDefault="00B27CC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2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4"/>
  </w:num>
  <w:num w:numId="21">
    <w:abstractNumId w:val="22"/>
  </w:num>
  <w:num w:numId="22">
    <w:abstractNumId w:val="0"/>
  </w:num>
  <w:num w:numId="23">
    <w:abstractNumId w:val="17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EF7"/>
    <w:rsid w:val="000169D5"/>
    <w:rsid w:val="00026D8A"/>
    <w:rsid w:val="000332FF"/>
    <w:rsid w:val="000362C8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810B0"/>
    <w:rsid w:val="00081141"/>
    <w:rsid w:val="0008253A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B4B9F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6E79"/>
    <w:rsid w:val="002072E6"/>
    <w:rsid w:val="00215E7F"/>
    <w:rsid w:val="002263CA"/>
    <w:rsid w:val="00231483"/>
    <w:rsid w:val="002348C8"/>
    <w:rsid w:val="00234AF5"/>
    <w:rsid w:val="00240F80"/>
    <w:rsid w:val="0024457D"/>
    <w:rsid w:val="00251000"/>
    <w:rsid w:val="002529F6"/>
    <w:rsid w:val="002533FA"/>
    <w:rsid w:val="0025649B"/>
    <w:rsid w:val="00262D56"/>
    <w:rsid w:val="00270A54"/>
    <w:rsid w:val="00272203"/>
    <w:rsid w:val="002740A5"/>
    <w:rsid w:val="00274D0B"/>
    <w:rsid w:val="002777D0"/>
    <w:rsid w:val="00280F26"/>
    <w:rsid w:val="00284B5A"/>
    <w:rsid w:val="00284F3B"/>
    <w:rsid w:val="00290210"/>
    <w:rsid w:val="00293452"/>
    <w:rsid w:val="00297248"/>
    <w:rsid w:val="002A46C4"/>
    <w:rsid w:val="002A6360"/>
    <w:rsid w:val="002A6830"/>
    <w:rsid w:val="002B2C6E"/>
    <w:rsid w:val="002C4EE3"/>
    <w:rsid w:val="002C7E52"/>
    <w:rsid w:val="002D083D"/>
    <w:rsid w:val="002D1D4D"/>
    <w:rsid w:val="002E0634"/>
    <w:rsid w:val="002E2418"/>
    <w:rsid w:val="002E26B1"/>
    <w:rsid w:val="002E4484"/>
    <w:rsid w:val="002F0A19"/>
    <w:rsid w:val="002F26B4"/>
    <w:rsid w:val="002F633C"/>
    <w:rsid w:val="002F6690"/>
    <w:rsid w:val="00302114"/>
    <w:rsid w:val="0030293E"/>
    <w:rsid w:val="0030536E"/>
    <w:rsid w:val="003164E9"/>
    <w:rsid w:val="00317856"/>
    <w:rsid w:val="00320A8E"/>
    <w:rsid w:val="00321CAD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345B"/>
    <w:rsid w:val="003A4B91"/>
    <w:rsid w:val="003A68EE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2CD6"/>
    <w:rsid w:val="00400193"/>
    <w:rsid w:val="00400673"/>
    <w:rsid w:val="00402606"/>
    <w:rsid w:val="004026DB"/>
    <w:rsid w:val="004031FB"/>
    <w:rsid w:val="00407867"/>
    <w:rsid w:val="00414451"/>
    <w:rsid w:val="00414476"/>
    <w:rsid w:val="00423709"/>
    <w:rsid w:val="00423EA0"/>
    <w:rsid w:val="00426DB4"/>
    <w:rsid w:val="00430458"/>
    <w:rsid w:val="004308E8"/>
    <w:rsid w:val="00435764"/>
    <w:rsid w:val="0044184C"/>
    <w:rsid w:val="00441886"/>
    <w:rsid w:val="00451B64"/>
    <w:rsid w:val="00454E87"/>
    <w:rsid w:val="004611C0"/>
    <w:rsid w:val="00463C38"/>
    <w:rsid w:val="00467424"/>
    <w:rsid w:val="00472F9D"/>
    <w:rsid w:val="00475248"/>
    <w:rsid w:val="004778B0"/>
    <w:rsid w:val="004817B6"/>
    <w:rsid w:val="00490ABF"/>
    <w:rsid w:val="00495CDA"/>
    <w:rsid w:val="00495E9B"/>
    <w:rsid w:val="0049651E"/>
    <w:rsid w:val="00496614"/>
    <w:rsid w:val="004A357F"/>
    <w:rsid w:val="004A43D3"/>
    <w:rsid w:val="004B0739"/>
    <w:rsid w:val="004B0EED"/>
    <w:rsid w:val="004B1AE6"/>
    <w:rsid w:val="004B6E59"/>
    <w:rsid w:val="004C1334"/>
    <w:rsid w:val="004C7484"/>
    <w:rsid w:val="004D1F73"/>
    <w:rsid w:val="004D4C88"/>
    <w:rsid w:val="004D7260"/>
    <w:rsid w:val="004E4D11"/>
    <w:rsid w:val="004E5E1C"/>
    <w:rsid w:val="004E719E"/>
    <w:rsid w:val="004F321A"/>
    <w:rsid w:val="004F499B"/>
    <w:rsid w:val="00500091"/>
    <w:rsid w:val="0050188B"/>
    <w:rsid w:val="0050447F"/>
    <w:rsid w:val="00510CA3"/>
    <w:rsid w:val="005122EC"/>
    <w:rsid w:val="0051385F"/>
    <w:rsid w:val="0051520A"/>
    <w:rsid w:val="00526BBA"/>
    <w:rsid w:val="0053172F"/>
    <w:rsid w:val="00531C2F"/>
    <w:rsid w:val="00533B24"/>
    <w:rsid w:val="00544A71"/>
    <w:rsid w:val="00545253"/>
    <w:rsid w:val="00550589"/>
    <w:rsid w:val="00552DF4"/>
    <w:rsid w:val="00553FC9"/>
    <w:rsid w:val="0055758C"/>
    <w:rsid w:val="00561DEE"/>
    <w:rsid w:val="005651BA"/>
    <w:rsid w:val="00565ADE"/>
    <w:rsid w:val="005669C1"/>
    <w:rsid w:val="00567F19"/>
    <w:rsid w:val="00573681"/>
    <w:rsid w:val="00573748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B0BE8"/>
    <w:rsid w:val="005B3EBB"/>
    <w:rsid w:val="005B464B"/>
    <w:rsid w:val="005B4FC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600564"/>
    <w:rsid w:val="0060097F"/>
    <w:rsid w:val="006009E7"/>
    <w:rsid w:val="00600ABF"/>
    <w:rsid w:val="006059AB"/>
    <w:rsid w:val="00605E6F"/>
    <w:rsid w:val="00606BAD"/>
    <w:rsid w:val="0060721E"/>
    <w:rsid w:val="006107F0"/>
    <w:rsid w:val="00610DB2"/>
    <w:rsid w:val="00611560"/>
    <w:rsid w:val="006136DE"/>
    <w:rsid w:val="00615873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58AD"/>
    <w:rsid w:val="00655CB7"/>
    <w:rsid w:val="00656FEF"/>
    <w:rsid w:val="0066027C"/>
    <w:rsid w:val="00666638"/>
    <w:rsid w:val="00670A19"/>
    <w:rsid w:val="0068054A"/>
    <w:rsid w:val="00683187"/>
    <w:rsid w:val="00684049"/>
    <w:rsid w:val="006844AB"/>
    <w:rsid w:val="006959C0"/>
    <w:rsid w:val="006A34C7"/>
    <w:rsid w:val="006A4872"/>
    <w:rsid w:val="006A48B8"/>
    <w:rsid w:val="006A4C75"/>
    <w:rsid w:val="006A5A2C"/>
    <w:rsid w:val="006B42D6"/>
    <w:rsid w:val="006B55D5"/>
    <w:rsid w:val="006B6315"/>
    <w:rsid w:val="006B64DB"/>
    <w:rsid w:val="006B792E"/>
    <w:rsid w:val="006C149F"/>
    <w:rsid w:val="006C21F3"/>
    <w:rsid w:val="006D1526"/>
    <w:rsid w:val="006D1927"/>
    <w:rsid w:val="006D45FF"/>
    <w:rsid w:val="006D75BF"/>
    <w:rsid w:val="006E2C6A"/>
    <w:rsid w:val="006E4283"/>
    <w:rsid w:val="006E6B45"/>
    <w:rsid w:val="006E76DC"/>
    <w:rsid w:val="006F14E6"/>
    <w:rsid w:val="006F352D"/>
    <w:rsid w:val="006F39D6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62846"/>
    <w:rsid w:val="00775BE1"/>
    <w:rsid w:val="0077741E"/>
    <w:rsid w:val="0078214E"/>
    <w:rsid w:val="00787B12"/>
    <w:rsid w:val="00794408"/>
    <w:rsid w:val="0079640D"/>
    <w:rsid w:val="0079791C"/>
    <w:rsid w:val="007A2BBA"/>
    <w:rsid w:val="007A4570"/>
    <w:rsid w:val="007A7F14"/>
    <w:rsid w:val="007B032F"/>
    <w:rsid w:val="007B3111"/>
    <w:rsid w:val="007C105B"/>
    <w:rsid w:val="007C1FAB"/>
    <w:rsid w:val="007C2C42"/>
    <w:rsid w:val="007C542E"/>
    <w:rsid w:val="007C5CA8"/>
    <w:rsid w:val="007D0618"/>
    <w:rsid w:val="007E095F"/>
    <w:rsid w:val="007E1B31"/>
    <w:rsid w:val="007E5EFF"/>
    <w:rsid w:val="007E67B0"/>
    <w:rsid w:val="007E75B9"/>
    <w:rsid w:val="007E788D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7118"/>
    <w:rsid w:val="008A01F0"/>
    <w:rsid w:val="008A095E"/>
    <w:rsid w:val="008B5A2A"/>
    <w:rsid w:val="008B5D8A"/>
    <w:rsid w:val="008B6002"/>
    <w:rsid w:val="008B6A15"/>
    <w:rsid w:val="008B7661"/>
    <w:rsid w:val="008C433F"/>
    <w:rsid w:val="008D2154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7457"/>
    <w:rsid w:val="00943DF0"/>
    <w:rsid w:val="00950677"/>
    <w:rsid w:val="009513D0"/>
    <w:rsid w:val="00956DED"/>
    <w:rsid w:val="009640B6"/>
    <w:rsid w:val="009677DA"/>
    <w:rsid w:val="00967B8F"/>
    <w:rsid w:val="00970E7B"/>
    <w:rsid w:val="00974A6B"/>
    <w:rsid w:val="00981931"/>
    <w:rsid w:val="00983C85"/>
    <w:rsid w:val="00984E3B"/>
    <w:rsid w:val="009915C0"/>
    <w:rsid w:val="0099489F"/>
    <w:rsid w:val="00994D7D"/>
    <w:rsid w:val="00995B0D"/>
    <w:rsid w:val="0099727C"/>
    <w:rsid w:val="009A081E"/>
    <w:rsid w:val="009A1DAD"/>
    <w:rsid w:val="009A465B"/>
    <w:rsid w:val="009A54EA"/>
    <w:rsid w:val="009A6C43"/>
    <w:rsid w:val="009B07B6"/>
    <w:rsid w:val="009B3E42"/>
    <w:rsid w:val="009B53D1"/>
    <w:rsid w:val="009C2993"/>
    <w:rsid w:val="009C6A2C"/>
    <w:rsid w:val="009C7C48"/>
    <w:rsid w:val="009D116E"/>
    <w:rsid w:val="009D31C3"/>
    <w:rsid w:val="009D4A35"/>
    <w:rsid w:val="009D5E26"/>
    <w:rsid w:val="009E16B5"/>
    <w:rsid w:val="009E2F0D"/>
    <w:rsid w:val="009E34A2"/>
    <w:rsid w:val="009F0FB1"/>
    <w:rsid w:val="009F60B8"/>
    <w:rsid w:val="009F68F2"/>
    <w:rsid w:val="00A064C3"/>
    <w:rsid w:val="00A115DB"/>
    <w:rsid w:val="00A1460B"/>
    <w:rsid w:val="00A20130"/>
    <w:rsid w:val="00A210BA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5165"/>
    <w:rsid w:val="00AA021B"/>
    <w:rsid w:val="00AA454A"/>
    <w:rsid w:val="00AA5323"/>
    <w:rsid w:val="00AA7487"/>
    <w:rsid w:val="00AB033B"/>
    <w:rsid w:val="00AB1F4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B05BD1"/>
    <w:rsid w:val="00B06A21"/>
    <w:rsid w:val="00B10F5A"/>
    <w:rsid w:val="00B1154F"/>
    <w:rsid w:val="00B118BC"/>
    <w:rsid w:val="00B152C6"/>
    <w:rsid w:val="00B16498"/>
    <w:rsid w:val="00B17833"/>
    <w:rsid w:val="00B2033A"/>
    <w:rsid w:val="00B21391"/>
    <w:rsid w:val="00B23177"/>
    <w:rsid w:val="00B233BE"/>
    <w:rsid w:val="00B233E0"/>
    <w:rsid w:val="00B23F36"/>
    <w:rsid w:val="00B27CC4"/>
    <w:rsid w:val="00B31234"/>
    <w:rsid w:val="00B3479A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7199"/>
    <w:rsid w:val="00B80633"/>
    <w:rsid w:val="00B81346"/>
    <w:rsid w:val="00B85B81"/>
    <w:rsid w:val="00B92EAE"/>
    <w:rsid w:val="00B933B3"/>
    <w:rsid w:val="00BB1D88"/>
    <w:rsid w:val="00BB2B6C"/>
    <w:rsid w:val="00BB5A86"/>
    <w:rsid w:val="00BB5C34"/>
    <w:rsid w:val="00BB63B5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5622"/>
    <w:rsid w:val="00BF5FF7"/>
    <w:rsid w:val="00BF7C5C"/>
    <w:rsid w:val="00C00596"/>
    <w:rsid w:val="00C00B68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960"/>
    <w:rsid w:val="00C33E51"/>
    <w:rsid w:val="00C35B70"/>
    <w:rsid w:val="00C420D8"/>
    <w:rsid w:val="00C46D01"/>
    <w:rsid w:val="00C5174D"/>
    <w:rsid w:val="00C57877"/>
    <w:rsid w:val="00C70BB0"/>
    <w:rsid w:val="00C71E9A"/>
    <w:rsid w:val="00C74D4B"/>
    <w:rsid w:val="00C76AAB"/>
    <w:rsid w:val="00C76F8A"/>
    <w:rsid w:val="00C7788C"/>
    <w:rsid w:val="00C82AD9"/>
    <w:rsid w:val="00C840EF"/>
    <w:rsid w:val="00C91D1A"/>
    <w:rsid w:val="00C92754"/>
    <w:rsid w:val="00C956DB"/>
    <w:rsid w:val="00C96829"/>
    <w:rsid w:val="00CA3A9F"/>
    <w:rsid w:val="00CA4103"/>
    <w:rsid w:val="00CA6256"/>
    <w:rsid w:val="00CA68F0"/>
    <w:rsid w:val="00CA6DE6"/>
    <w:rsid w:val="00CB1B20"/>
    <w:rsid w:val="00CB3DBC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1993"/>
    <w:rsid w:val="00D13475"/>
    <w:rsid w:val="00D13AA8"/>
    <w:rsid w:val="00D14E93"/>
    <w:rsid w:val="00D14F8E"/>
    <w:rsid w:val="00D21871"/>
    <w:rsid w:val="00D23A8B"/>
    <w:rsid w:val="00D44231"/>
    <w:rsid w:val="00D502E4"/>
    <w:rsid w:val="00D50716"/>
    <w:rsid w:val="00D54EF7"/>
    <w:rsid w:val="00D60FF9"/>
    <w:rsid w:val="00D66E9F"/>
    <w:rsid w:val="00D7019E"/>
    <w:rsid w:val="00D7294F"/>
    <w:rsid w:val="00D76817"/>
    <w:rsid w:val="00D82DFB"/>
    <w:rsid w:val="00D830DF"/>
    <w:rsid w:val="00D873E8"/>
    <w:rsid w:val="00D92F87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6DE0"/>
    <w:rsid w:val="00DC6EB6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17C21"/>
    <w:rsid w:val="00E20015"/>
    <w:rsid w:val="00E209B1"/>
    <w:rsid w:val="00E20F73"/>
    <w:rsid w:val="00E24A86"/>
    <w:rsid w:val="00E24C2C"/>
    <w:rsid w:val="00E25ACD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60F5"/>
    <w:rsid w:val="00EB6497"/>
    <w:rsid w:val="00EB65B7"/>
    <w:rsid w:val="00EC324B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066A"/>
    <w:rsid w:val="00FD21CC"/>
    <w:rsid w:val="00FD2A1B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591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C914-3F35-4E09-A33D-A243E23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4753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33207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24</cp:revision>
  <cp:lastPrinted>2016-06-28T23:14:00Z</cp:lastPrinted>
  <dcterms:created xsi:type="dcterms:W3CDTF">2021-09-15T12:30:00Z</dcterms:created>
  <dcterms:modified xsi:type="dcterms:W3CDTF">2021-09-16T08:39:00Z</dcterms:modified>
</cp:coreProperties>
</file>