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416D30" w:rsidP="00602524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 xml:space="preserve">w zakresie </w:t>
      </w:r>
      <w:r w:rsidR="002C0112">
        <w:rPr>
          <w:sz w:val="26"/>
          <w:szCs w:val="26"/>
        </w:rPr>
        <w:t>nefrologii i pediatrii.</w:t>
      </w: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2C0112">
        <w:rPr>
          <w:sz w:val="26"/>
          <w:szCs w:val="26"/>
        </w:rPr>
        <w:t>10.11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416D30" w:rsidRPr="00416D30">
        <w:rPr>
          <w:sz w:val="26"/>
          <w:szCs w:val="26"/>
        </w:rPr>
        <w:t xml:space="preserve">w zakresie </w:t>
      </w:r>
      <w:r w:rsidR="002C0112">
        <w:rPr>
          <w:sz w:val="26"/>
          <w:szCs w:val="26"/>
        </w:rPr>
        <w:t>nefrologii</w:t>
      </w:r>
      <w:r w:rsidR="002C0112">
        <w:rPr>
          <w:sz w:val="26"/>
          <w:szCs w:val="26"/>
        </w:rPr>
        <w:br/>
        <w:t>i pediatrii.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16D30" w:rsidP="004F612E">
      <w:pPr>
        <w:jc w:val="center"/>
        <w:rPr>
          <w:sz w:val="26"/>
          <w:szCs w:val="26"/>
        </w:rPr>
      </w:pPr>
      <w:r w:rsidRPr="00416D30">
        <w:rPr>
          <w:sz w:val="26"/>
          <w:szCs w:val="26"/>
        </w:rPr>
        <w:t>w zakresie</w:t>
      </w:r>
      <w:r w:rsidR="008C0CFD">
        <w:rPr>
          <w:sz w:val="26"/>
          <w:szCs w:val="26"/>
        </w:rPr>
        <w:t xml:space="preserve"> nefrologii i pediatrii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8C0CFD">
        <w:rPr>
          <w:sz w:val="26"/>
          <w:szCs w:val="26"/>
        </w:rPr>
        <w:t>24</w:t>
      </w:r>
      <w:r w:rsidR="00602524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8C0CFD">
        <w:rPr>
          <w:sz w:val="26"/>
          <w:szCs w:val="26"/>
        </w:rPr>
        <w:t>24</w:t>
      </w:r>
      <w:r w:rsidR="00602524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8C0CFD">
        <w:rPr>
          <w:sz w:val="26"/>
          <w:szCs w:val="26"/>
        </w:rPr>
        <w:t>24</w:t>
      </w:r>
      <w:r w:rsidR="00D64BBF">
        <w:rPr>
          <w:sz w:val="26"/>
          <w:szCs w:val="26"/>
        </w:rPr>
        <w:t>.</w:t>
      </w:r>
      <w:r w:rsidR="00602524">
        <w:rPr>
          <w:sz w:val="26"/>
          <w:szCs w:val="26"/>
        </w:rPr>
        <w:t>11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8C0CFD">
        <w:rPr>
          <w:sz w:val="26"/>
          <w:szCs w:val="26"/>
        </w:rPr>
        <w:t>24</w:t>
      </w:r>
      <w:r w:rsidR="00602524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7957391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416D30" w:rsidRPr="00416D30">
        <w:rPr>
          <w:sz w:val="26"/>
          <w:szCs w:val="26"/>
        </w:rPr>
        <w:t xml:space="preserve">w zakresie </w:t>
      </w:r>
      <w:r w:rsidR="008C0CFD">
        <w:rPr>
          <w:sz w:val="26"/>
          <w:szCs w:val="26"/>
        </w:rPr>
        <w:t>nefrologii i pediatrii.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8C0CFD" w:rsidRPr="003B0191" w:rsidRDefault="008C0CFD" w:rsidP="008C0C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…….</w:t>
      </w:r>
      <w:r w:rsidRPr="000550B2">
        <w:rPr>
          <w:sz w:val="26"/>
          <w:szCs w:val="26"/>
        </w:rPr>
        <w:t xml:space="preserve"> zł brutto za godzinę udzielania zleconych świadczeń zdrowotnych w dni powszednie od godz. 8</w:t>
      </w:r>
      <w:r w:rsidRPr="000550B2">
        <w:rPr>
          <w:sz w:val="26"/>
          <w:szCs w:val="26"/>
          <w:vertAlign w:val="superscript"/>
        </w:rPr>
        <w:t>00</w:t>
      </w:r>
      <w:r w:rsidRPr="000550B2">
        <w:rPr>
          <w:sz w:val="26"/>
          <w:szCs w:val="26"/>
        </w:rPr>
        <w:t xml:space="preserve"> do godz. 15</w:t>
      </w:r>
      <w:r w:rsidRPr="000550B2"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>,</w:t>
      </w:r>
    </w:p>
    <w:p w:rsidR="008C0CFD" w:rsidRDefault="008C0CFD" w:rsidP="008C0C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0550B2">
        <w:rPr>
          <w:sz w:val="26"/>
          <w:szCs w:val="26"/>
        </w:rPr>
        <w:t xml:space="preserve">) </w:t>
      </w:r>
      <w:r>
        <w:rPr>
          <w:sz w:val="26"/>
          <w:szCs w:val="26"/>
        </w:rPr>
        <w:t>………</w:t>
      </w:r>
      <w:r w:rsidRPr="000550B2">
        <w:rPr>
          <w:sz w:val="26"/>
          <w:szCs w:val="26"/>
        </w:rPr>
        <w:t xml:space="preserve"> zł brutto za udzielanie świadczeń jednemu przyjętemu pacjentowi w poradni</w:t>
      </w:r>
      <w:r>
        <w:rPr>
          <w:sz w:val="26"/>
          <w:szCs w:val="26"/>
        </w:rPr>
        <w:t xml:space="preserve"> nefrologicznej,</w:t>
      </w:r>
    </w:p>
    <w:p w:rsidR="00E2482C" w:rsidRDefault="00E2482C" w:rsidP="008C0C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……….. zł brutto za jedną zleconą konsultację wewnątrzszpitalną,</w:t>
      </w:r>
    </w:p>
    <w:p w:rsidR="008C0CFD" w:rsidRDefault="00E2482C" w:rsidP="008C0C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8C0CFD">
        <w:rPr>
          <w:sz w:val="26"/>
          <w:szCs w:val="26"/>
        </w:rPr>
        <w:t>) ………</w:t>
      </w:r>
      <w:r w:rsidR="008C0CFD">
        <w:rPr>
          <w:sz w:val="26"/>
          <w:szCs w:val="26"/>
        </w:rPr>
        <w:t xml:space="preserve"> zł brutto za godzinę zleconego dyżuru medycznego pełnionego w Szpitalnym Oddziale Ratownictwa Medycznego z Działem Przyjęć.</w:t>
      </w:r>
    </w:p>
    <w:p w:rsidR="00CF3B8F" w:rsidRDefault="00CF3B8F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bookmarkStart w:id="3" w:name="_GoBack"/>
      <w:bookmarkEnd w:id="3"/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</w:t>
      </w:r>
      <w:r w:rsidR="001D3596">
        <w:rPr>
          <w:sz w:val="26"/>
          <w:szCs w:val="26"/>
        </w:rPr>
        <w:t>, w przypadku Oddziału Pediatrii, Endokrynologii, Diabetologii i Nefrologii w wymiarze nie większym niż 80 godzin miesięcznie</w:t>
      </w:r>
      <w:r w:rsidRPr="004F612E">
        <w:rPr>
          <w:sz w:val="26"/>
          <w:szCs w:val="26"/>
        </w:rPr>
        <w:t>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2482C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2242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F73A-3C44-4A9B-BD72-8E088F4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4076</Words>
  <Characters>24460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63</cp:revision>
  <cp:lastPrinted>2021-10-27T09:55:00Z</cp:lastPrinted>
  <dcterms:created xsi:type="dcterms:W3CDTF">2020-11-10T06:00:00Z</dcterms:created>
  <dcterms:modified xsi:type="dcterms:W3CDTF">2021-11-09T09:03:00Z</dcterms:modified>
</cp:coreProperties>
</file>