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846B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4201EA" w:rsidRDefault="006E3EE3" w:rsidP="00AD15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przez lekarza </w:t>
      </w:r>
      <w:r w:rsidR="00B02745">
        <w:rPr>
          <w:rFonts w:ascii="Times New Roman" w:eastAsia="Times New Roman" w:hAnsi="Times New Roman"/>
          <w:sz w:val="24"/>
          <w:szCs w:val="24"/>
          <w:lang w:eastAsia="pl-PL"/>
        </w:rPr>
        <w:t>w poradni diabetologicznej</w:t>
      </w:r>
      <w:r w:rsidR="002F360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46B30" w:rsidRDefault="00846B30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DB07D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 xml:space="preserve">mowa zostanie zawarta </w:t>
      </w:r>
      <w:r w:rsidR="0000070C">
        <w:rPr>
          <w:rFonts w:ascii="Times New Roman" w:eastAsia="Times New Roman" w:hAnsi="Times New Roman"/>
          <w:sz w:val="24"/>
          <w:szCs w:val="24"/>
          <w:lang w:eastAsia="pl-PL"/>
        </w:rPr>
        <w:t xml:space="preserve">od 01.01.2022r. do 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31.12.2024r.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37530C" w:rsidRDefault="0037530C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Uniwersyteckie Centrum Pediatrii im. M. Konopnickiej w Łodzi</w:t>
      </w:r>
    </w:p>
    <w:p w:rsidR="0037530C" w:rsidRDefault="0037530C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składać w Kancelarii Uniwersyteckiego Centru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m Pediatrii ul. Sporna 36/50 </w:t>
      </w:r>
      <w:r w:rsidR="00FF5BD8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951DFB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BF647F">
        <w:rPr>
          <w:rFonts w:ascii="Times New Roman" w:eastAsia="Times New Roman" w:hAnsi="Times New Roman"/>
          <w:sz w:val="24"/>
          <w:szCs w:val="24"/>
          <w:lang w:eastAsia="pl-PL"/>
        </w:rPr>
        <w:t>10.12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r w:rsidR="00951DFB">
        <w:rPr>
          <w:rFonts w:ascii="Times New Roman" w:eastAsia="Times New Roman" w:hAnsi="Times New Roman"/>
          <w:sz w:val="24"/>
          <w:szCs w:val="24"/>
          <w:lang w:eastAsia="pl-PL"/>
        </w:rPr>
        <w:t xml:space="preserve"> dniu </w:t>
      </w:r>
      <w:r w:rsidR="00BF647F">
        <w:rPr>
          <w:rFonts w:ascii="Times New Roman" w:eastAsia="Times New Roman" w:hAnsi="Times New Roman"/>
          <w:sz w:val="24"/>
          <w:szCs w:val="24"/>
          <w:lang w:eastAsia="pl-PL"/>
        </w:rPr>
        <w:t>10.12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4BFF" w:rsidRDefault="006E4BFF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F73460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Łódź, dn. </w:t>
      </w:r>
      <w:r w:rsidR="00BF647F">
        <w:rPr>
          <w:rFonts w:ascii="Times New Roman" w:eastAsia="Times New Roman" w:hAnsi="Times New Roman"/>
          <w:sz w:val="24"/>
          <w:szCs w:val="24"/>
          <w:lang w:eastAsia="pl-PL"/>
        </w:rPr>
        <w:t>29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46B30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bookmarkStart w:id="0" w:name="_GoBack"/>
      <w:bookmarkEnd w:id="0"/>
      <w:r w:rsidR="00846B30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37530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2021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4B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00070C"/>
    <w:rsid w:val="00003C4F"/>
    <w:rsid w:val="000C6A59"/>
    <w:rsid w:val="001039B8"/>
    <w:rsid w:val="001B736A"/>
    <w:rsid w:val="002F3603"/>
    <w:rsid w:val="0037530C"/>
    <w:rsid w:val="003C331B"/>
    <w:rsid w:val="004201EA"/>
    <w:rsid w:val="00494D83"/>
    <w:rsid w:val="004B55C9"/>
    <w:rsid w:val="00504D9E"/>
    <w:rsid w:val="00543927"/>
    <w:rsid w:val="006650AE"/>
    <w:rsid w:val="006E3EE3"/>
    <w:rsid w:val="006E4BFF"/>
    <w:rsid w:val="00786C7C"/>
    <w:rsid w:val="00846B30"/>
    <w:rsid w:val="00856292"/>
    <w:rsid w:val="00883FC9"/>
    <w:rsid w:val="00890C7E"/>
    <w:rsid w:val="008D322C"/>
    <w:rsid w:val="00951DFB"/>
    <w:rsid w:val="00A33218"/>
    <w:rsid w:val="00A42F8C"/>
    <w:rsid w:val="00A6599A"/>
    <w:rsid w:val="00A80E0B"/>
    <w:rsid w:val="00AD15B9"/>
    <w:rsid w:val="00B02745"/>
    <w:rsid w:val="00B3343E"/>
    <w:rsid w:val="00BD37E0"/>
    <w:rsid w:val="00BF647F"/>
    <w:rsid w:val="00CA7042"/>
    <w:rsid w:val="00CF4E81"/>
    <w:rsid w:val="00D123D6"/>
    <w:rsid w:val="00D75F87"/>
    <w:rsid w:val="00DA0DDA"/>
    <w:rsid w:val="00DB07D8"/>
    <w:rsid w:val="00DC45F7"/>
    <w:rsid w:val="00E13940"/>
    <w:rsid w:val="00E82EC3"/>
    <w:rsid w:val="00E85E04"/>
    <w:rsid w:val="00F266F6"/>
    <w:rsid w:val="00F73460"/>
    <w:rsid w:val="00FB240F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268F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59</cp:revision>
  <cp:lastPrinted>2021-11-26T10:06:00Z</cp:lastPrinted>
  <dcterms:created xsi:type="dcterms:W3CDTF">2017-01-25T11:51:00Z</dcterms:created>
  <dcterms:modified xsi:type="dcterms:W3CDTF">2021-11-26T10:08:00Z</dcterms:modified>
</cp:coreProperties>
</file>