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4769" w:rsidRDefault="00164769" w:rsidP="00164769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ogłasza konkurs ofert </w:t>
      </w:r>
      <w:r>
        <w:rPr>
          <w:rFonts w:ascii="Georgia" w:hAnsi="Georgia"/>
          <w:sz w:val="22"/>
          <w:szCs w:val="22"/>
        </w:rPr>
        <w:t xml:space="preserve"> na udzielanie świadczeń z zakresu wykonywania </w:t>
      </w:r>
      <w:r w:rsidR="00DC3745">
        <w:rPr>
          <w:rFonts w:ascii="Georgia" w:hAnsi="Georgia"/>
          <w:sz w:val="22"/>
          <w:szCs w:val="22"/>
        </w:rPr>
        <w:t xml:space="preserve">                       </w:t>
      </w:r>
      <w:bookmarkStart w:id="0" w:name="_GoBack"/>
      <w:bookmarkEnd w:id="0"/>
      <w:r>
        <w:rPr>
          <w:rFonts w:ascii="Georgia" w:hAnsi="Georgia"/>
          <w:sz w:val="22"/>
          <w:szCs w:val="22"/>
        </w:rPr>
        <w:t>prac protetycznych na potrzeby</w:t>
      </w: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Instytutu Stomatologii CSK przy ul. Pomorskiej 251 w Łodzi, Filii w Bełchatowie, Filii w Skierniewicach</w:t>
      </w:r>
    </w:p>
    <w:p w:rsidR="00454B7D" w:rsidRDefault="00454B7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4B7D" w:rsidRPr="00454B7D" w:rsidRDefault="00454B7D" w:rsidP="00454B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54B7D" w:rsidRPr="00454B7D" w:rsidRDefault="00454B7D" w:rsidP="00454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Do konkursu mogą przystąpić Oferenci, którzy spełniają następujące warunki:</w:t>
      </w:r>
    </w:p>
    <w:p w:rsidR="00454B7D" w:rsidRPr="00454B7D" w:rsidRDefault="00454B7D" w:rsidP="00454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 xml:space="preserve">wykonują działalność leczniczą zgodnie </w:t>
      </w:r>
      <w:r w:rsidR="003A1234">
        <w:rPr>
          <w:rFonts w:ascii="Times New Roman" w:eastAsia="Times New Roman" w:hAnsi="Times New Roman"/>
          <w:sz w:val="24"/>
          <w:szCs w:val="24"/>
          <w:lang w:eastAsia="pl-PL"/>
        </w:rPr>
        <w:t xml:space="preserve">z ustawą z dnia 15.04.2011 r. o </w:t>
      </w: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leczniczej, </w:t>
      </w:r>
    </w:p>
    <w:p w:rsidR="00454B7D" w:rsidRPr="00454B7D" w:rsidRDefault="00454B7D" w:rsidP="00454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posiadają uprawnienia do udzielania świadczeń zdrowotnych w oferowanym zakresie.</w:t>
      </w:r>
    </w:p>
    <w:p w:rsidR="00D406F6" w:rsidRDefault="00454B7D" w:rsidP="00454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4B7D">
        <w:rPr>
          <w:rFonts w:ascii="Times New Roman" w:eastAsia="Times New Roman" w:hAnsi="Times New Roman"/>
          <w:sz w:val="24"/>
          <w:szCs w:val="24"/>
          <w:lang w:eastAsia="pl-PL"/>
        </w:rPr>
        <w:t>Umowy z wybranymi Oferentami zostaną zawarte na okres 3 lat.</w:t>
      </w:r>
    </w:p>
    <w:p w:rsidR="00454B7D" w:rsidRDefault="00454B7D" w:rsidP="00454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454B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zakładce Ogłoszenia </w:t>
      </w:r>
      <w:r w:rsidR="00454B7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Konkursy</w:t>
      </w:r>
      <w:r w:rsidR="00454B7D">
        <w:rPr>
          <w:rFonts w:ascii="Times New Roman" w:eastAsia="Times New Roman" w:hAnsi="Times New Roman"/>
          <w:sz w:val="24"/>
          <w:szCs w:val="24"/>
          <w:lang w:eastAsia="pl-PL"/>
        </w:rPr>
        <w:t>- Aktualne – „Konkurs ofert - prace protetyczne”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</w:t>
      </w:r>
      <w:r w:rsidR="001B33C7" w:rsidRPr="001B33C7">
        <w:rPr>
          <w:rFonts w:ascii="Times New Roman" w:eastAsia="Times New Roman" w:hAnsi="Times New Roman"/>
          <w:sz w:val="24"/>
          <w:szCs w:val="24"/>
          <w:lang w:eastAsia="pl-PL"/>
        </w:rPr>
        <w:t>w sekretariacie Szpitala - pok. 216/w kancelarii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Szpitala</w:t>
      </w:r>
      <w:r w:rsidR="009068D3">
        <w:rPr>
          <w:rFonts w:ascii="Times New Roman" w:eastAsia="Times New Roman" w:hAnsi="Times New Roman"/>
          <w:sz w:val="24"/>
          <w:szCs w:val="24"/>
          <w:lang w:eastAsia="pl-PL"/>
        </w:rPr>
        <w:t xml:space="preserve"> (Budynek A3)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 </w:t>
      </w:r>
      <w:r w:rsidR="001B33C7" w:rsidRPr="001B33C7">
        <w:rPr>
          <w:rFonts w:ascii="Times New Roman" w:eastAsia="Times New Roman" w:hAnsi="Times New Roman"/>
          <w:sz w:val="24"/>
          <w:szCs w:val="24"/>
          <w:lang w:eastAsia="pl-PL"/>
        </w:rPr>
        <w:t>ul. Pomorskiej 251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164769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64769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1B33C7">
        <w:rPr>
          <w:rFonts w:ascii="Times New Roman" w:eastAsia="Times New Roman" w:hAnsi="Times New Roman"/>
          <w:sz w:val="24"/>
          <w:szCs w:val="24"/>
          <w:lang w:eastAsia="pl-PL"/>
        </w:rPr>
        <w:t>.2021 r. do godziny 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</w:t>
      </w:r>
      <w:r w:rsidR="00234D7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64769">
        <w:rPr>
          <w:rFonts w:ascii="Times New Roman" w:eastAsia="Times New Roman" w:hAnsi="Times New Roman"/>
          <w:sz w:val="24"/>
          <w:szCs w:val="24"/>
          <w:lang w:eastAsia="pl-PL"/>
        </w:rPr>
        <w:t>dniu 13.12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>.2021 r. o godzinie 10</w:t>
      </w:r>
      <w:r w:rsidR="00EF52B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="00EF52B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068D3" w:rsidRPr="009068D3">
        <w:rPr>
          <w:rFonts w:ascii="Times New Roman" w:eastAsia="Times New Roman" w:hAnsi="Times New Roman"/>
          <w:sz w:val="24"/>
          <w:szCs w:val="24"/>
          <w:lang w:eastAsia="pl-PL"/>
        </w:rPr>
        <w:t>w pok. 405d Szpitala (Budynek A3) w Łodzi przy ul. Pomorskiej 251.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</w:t>
      </w:r>
      <w:r w:rsidR="00706EB2">
        <w:rPr>
          <w:rFonts w:ascii="Times New Roman" w:eastAsia="Times New Roman" w:hAnsi="Times New Roman"/>
          <w:sz w:val="24"/>
          <w:szCs w:val="24"/>
          <w:lang w:eastAsia="pl-PL"/>
        </w:rPr>
        <w:t>Szpitala.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454B7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164769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02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9068D3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BD" w:rsidRDefault="00472FBD" w:rsidP="00706EB2">
      <w:pPr>
        <w:spacing w:after="0" w:line="240" w:lineRule="auto"/>
      </w:pPr>
      <w:r>
        <w:separator/>
      </w:r>
    </w:p>
  </w:endnote>
  <w:endnote w:type="continuationSeparator" w:id="0">
    <w:p w:rsidR="00472FBD" w:rsidRDefault="00472FBD" w:rsidP="007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BD" w:rsidRDefault="00472FBD" w:rsidP="00706EB2">
      <w:pPr>
        <w:spacing w:after="0" w:line="240" w:lineRule="auto"/>
      </w:pPr>
      <w:r>
        <w:separator/>
      </w:r>
    </w:p>
  </w:footnote>
  <w:footnote w:type="continuationSeparator" w:id="0">
    <w:p w:rsidR="00472FBD" w:rsidRDefault="00472FBD" w:rsidP="0070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F"/>
    <w:rsid w:val="000E5D50"/>
    <w:rsid w:val="00164769"/>
    <w:rsid w:val="001B33C7"/>
    <w:rsid w:val="00234D79"/>
    <w:rsid w:val="00296C72"/>
    <w:rsid w:val="003A0440"/>
    <w:rsid w:val="003A1234"/>
    <w:rsid w:val="00454B7D"/>
    <w:rsid w:val="00472FBD"/>
    <w:rsid w:val="005219F6"/>
    <w:rsid w:val="006342D5"/>
    <w:rsid w:val="006D7548"/>
    <w:rsid w:val="00706EB2"/>
    <w:rsid w:val="007349D9"/>
    <w:rsid w:val="00891BA1"/>
    <w:rsid w:val="009068D3"/>
    <w:rsid w:val="0092621C"/>
    <w:rsid w:val="00A10459"/>
    <w:rsid w:val="00C6048C"/>
    <w:rsid w:val="00D01015"/>
    <w:rsid w:val="00D406F6"/>
    <w:rsid w:val="00DC3745"/>
    <w:rsid w:val="00EC2DCF"/>
    <w:rsid w:val="00E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5404"/>
  <w15:docId w15:val="{D1AE8A14-9FEE-4342-B8A0-D7943BC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164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B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164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Joanna Barden</cp:lastModifiedBy>
  <cp:revision>9</cp:revision>
  <cp:lastPrinted>2019-01-24T12:39:00Z</cp:lastPrinted>
  <dcterms:created xsi:type="dcterms:W3CDTF">2021-02-17T11:45:00Z</dcterms:created>
  <dcterms:modified xsi:type="dcterms:W3CDTF">2021-12-02T08:58:00Z</dcterms:modified>
</cp:coreProperties>
</file>