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D547D4">
      <w:pPr>
        <w:tabs>
          <w:tab w:val="left" w:pos="5670"/>
        </w:tabs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D547D4">
        <w:rPr>
          <w:rFonts w:ascii="Georgia" w:hAnsi="Georgia"/>
          <w:sz w:val="20"/>
          <w:szCs w:val="20"/>
        </w:rPr>
        <w:t>Łódź, dn. 12.05</w:t>
      </w:r>
      <w:r w:rsidR="00034FB3">
        <w:rPr>
          <w:rFonts w:ascii="Georgia" w:hAnsi="Georgia"/>
          <w:sz w:val="20"/>
          <w:szCs w:val="20"/>
        </w:rPr>
        <w:t>.2022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Samodzielny Publiczny Zakład Opieki Zdrowotnej Centralny Szpital Kliniczny Uniwersytetu Medycznego w Łodzi, ul. Pomorska 251, działając w oparciu o ustawę z dnia 15 kwietnia 2011r.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D547D4">
        <w:rPr>
          <w:rFonts w:ascii="Georgia" w:hAnsi="Georgia" w:cs="Arial"/>
          <w:color w:val="000000"/>
          <w:sz w:val="20"/>
          <w:szCs w:val="20"/>
        </w:rPr>
        <w:t>(tj.2022.633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>, informuje Państwa o wyniku postępowania konkursowego na udzielanie świadczeń zdrowotnych w zakresie anestezjologii i intensywnej terapii.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D547D4">
        <w:rPr>
          <w:rFonts w:ascii="Georgia" w:hAnsi="Georgia"/>
          <w:sz w:val="20"/>
          <w:szCs w:val="20"/>
        </w:rPr>
        <w:t xml:space="preserve"> składania ofert, tj. do dnia 12</w:t>
      </w:r>
      <w:r w:rsidR="00034FB3">
        <w:rPr>
          <w:rFonts w:ascii="Georgia" w:hAnsi="Georgia"/>
          <w:bCs/>
          <w:color w:val="000000"/>
          <w:sz w:val="20"/>
          <w:szCs w:val="20"/>
        </w:rPr>
        <w:t>.0</w:t>
      </w:r>
      <w:r w:rsidR="00D547D4">
        <w:rPr>
          <w:rFonts w:ascii="Georgia" w:hAnsi="Georgia"/>
          <w:bCs/>
          <w:color w:val="000000"/>
          <w:sz w:val="20"/>
          <w:szCs w:val="20"/>
        </w:rPr>
        <w:t>5</w:t>
      </w:r>
      <w:r w:rsidR="00034FB3">
        <w:rPr>
          <w:rFonts w:ascii="Georgia" w:hAnsi="Georgia"/>
          <w:bCs/>
          <w:color w:val="000000"/>
          <w:sz w:val="20"/>
          <w:szCs w:val="20"/>
        </w:rPr>
        <w:t>.2022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034FB3">
        <w:rPr>
          <w:rFonts w:ascii="Georgia" w:hAnsi="Georgia"/>
          <w:sz w:val="20"/>
          <w:szCs w:val="20"/>
        </w:rPr>
        <w:t>wpłynęła 1 oferta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D547D4">
      <w:pPr>
        <w:pStyle w:val="Tekstpodstawowy"/>
        <w:tabs>
          <w:tab w:val="left" w:pos="1418"/>
          <w:tab w:val="left" w:pos="2835"/>
        </w:tabs>
        <w:ind w:left="1418" w:hanging="1418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D547D4">
        <w:rPr>
          <w:rFonts w:ascii="Georgia" w:hAnsi="Georgia"/>
          <w:b/>
          <w:sz w:val="20"/>
          <w:szCs w:val="20"/>
        </w:rPr>
        <w:t xml:space="preserve"> – „PRYWATNA PRAKTYKA SPECJALISTYCZNA ANESTEZJOLOGIA I INTENSYWNA TERAPIA, LECZENIE BÓLU WALDEMAR MACHAŁA”, </w:t>
      </w:r>
      <w:r w:rsidR="00D547D4">
        <w:rPr>
          <w:rFonts w:ascii="Georgia" w:hAnsi="Georgia"/>
          <w:b/>
          <w:sz w:val="20"/>
          <w:szCs w:val="20"/>
        </w:rPr>
        <w:br/>
      </w:r>
      <w:bookmarkStart w:id="0" w:name="_GoBack"/>
      <w:bookmarkEnd w:id="0"/>
      <w:r w:rsidR="00D547D4">
        <w:rPr>
          <w:rFonts w:ascii="Georgia" w:hAnsi="Georgia"/>
          <w:b/>
          <w:sz w:val="20"/>
          <w:szCs w:val="20"/>
        </w:rPr>
        <w:t>95-100 Zgierz</w:t>
      </w:r>
      <w:r w:rsidR="00034FB3">
        <w:rPr>
          <w:rFonts w:ascii="Georgia" w:hAnsi="Georgia"/>
          <w:b/>
          <w:sz w:val="20"/>
          <w:szCs w:val="20"/>
        </w:rPr>
        <w:t>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034FB3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3B" w:rsidRDefault="008B493B" w:rsidP="005B120F">
      <w:pPr>
        <w:spacing w:after="0" w:line="240" w:lineRule="auto"/>
      </w:pPr>
      <w:r>
        <w:separator/>
      </w:r>
    </w:p>
  </w:endnote>
  <w:end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3B" w:rsidRDefault="008B493B" w:rsidP="005B120F">
      <w:pPr>
        <w:spacing w:after="0" w:line="240" w:lineRule="auto"/>
      </w:pPr>
      <w:r>
        <w:separator/>
      </w:r>
    </w:p>
  </w:footnote>
  <w:foot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1A680A"/>
    <w:rsid w:val="001C5403"/>
    <w:rsid w:val="00252110"/>
    <w:rsid w:val="0025669F"/>
    <w:rsid w:val="00282EFF"/>
    <w:rsid w:val="00293C38"/>
    <w:rsid w:val="002B26D3"/>
    <w:rsid w:val="002E0C30"/>
    <w:rsid w:val="003177B7"/>
    <w:rsid w:val="00320667"/>
    <w:rsid w:val="003213A6"/>
    <w:rsid w:val="00497851"/>
    <w:rsid w:val="004A1DAF"/>
    <w:rsid w:val="004B50B1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632B4C"/>
    <w:rsid w:val="006B20B1"/>
    <w:rsid w:val="006E52E4"/>
    <w:rsid w:val="0075316B"/>
    <w:rsid w:val="00792EAD"/>
    <w:rsid w:val="007B2E2F"/>
    <w:rsid w:val="00811DA3"/>
    <w:rsid w:val="008250B2"/>
    <w:rsid w:val="008252D4"/>
    <w:rsid w:val="008A2AA8"/>
    <w:rsid w:val="008B493B"/>
    <w:rsid w:val="008B5D50"/>
    <w:rsid w:val="008C40E5"/>
    <w:rsid w:val="008D5104"/>
    <w:rsid w:val="00960043"/>
    <w:rsid w:val="00A1021F"/>
    <w:rsid w:val="00A84FBF"/>
    <w:rsid w:val="00AA5616"/>
    <w:rsid w:val="00B34631"/>
    <w:rsid w:val="00BF2C24"/>
    <w:rsid w:val="00C02B60"/>
    <w:rsid w:val="00C66335"/>
    <w:rsid w:val="00C87DD9"/>
    <w:rsid w:val="00C93E1A"/>
    <w:rsid w:val="00CC15E2"/>
    <w:rsid w:val="00D13FEF"/>
    <w:rsid w:val="00D2789F"/>
    <w:rsid w:val="00D547D4"/>
    <w:rsid w:val="00D660F3"/>
    <w:rsid w:val="00D73BFF"/>
    <w:rsid w:val="00DD58D1"/>
    <w:rsid w:val="00E03D2A"/>
    <w:rsid w:val="00E04321"/>
    <w:rsid w:val="00E348E0"/>
    <w:rsid w:val="00E460AD"/>
    <w:rsid w:val="00F614B6"/>
    <w:rsid w:val="00F76F82"/>
    <w:rsid w:val="00FA3A8F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F721614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142</Words>
  <Characters>857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Dorota Kwiatkowska</cp:lastModifiedBy>
  <cp:revision>3</cp:revision>
  <cp:lastPrinted>2020-06-04T11:23:00Z</cp:lastPrinted>
  <dcterms:created xsi:type="dcterms:W3CDTF">2022-05-12T11:39:00Z</dcterms:created>
  <dcterms:modified xsi:type="dcterms:W3CDTF">2022-05-12T11:44:00Z</dcterms:modified>
</cp:coreProperties>
</file>