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350C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91DA4">
        <w:rPr>
          <w:rFonts w:ascii="Georgia" w:hAnsi="Georgia"/>
          <w:sz w:val="22"/>
          <w:szCs w:val="22"/>
        </w:rPr>
        <w:t>21.06</w:t>
      </w:r>
      <w:r w:rsidR="00F80766">
        <w:rPr>
          <w:rFonts w:ascii="Georgia" w:hAnsi="Georgia"/>
          <w:sz w:val="22"/>
          <w:szCs w:val="22"/>
        </w:rPr>
        <w:t>.2022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I. </w:t>
      </w:r>
      <w:r w:rsidR="00281362" w:rsidRPr="00F80766">
        <w:rPr>
          <w:rFonts w:ascii="Georgia" w:hAnsi="Georgia"/>
          <w:b/>
          <w:sz w:val="22"/>
          <w:szCs w:val="22"/>
          <w:u w:val="single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Dz.U.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22 poz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 xml:space="preserve">oraz ustawy </w:t>
      </w:r>
      <w:r w:rsidR="00F80766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z dnia</w:t>
      </w:r>
      <w:r w:rsidR="00F80766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>ych</w:t>
      </w:r>
      <w:r w:rsidR="00F80766">
        <w:rPr>
          <w:rFonts w:ascii="Georgia" w:hAnsi="Georgia"/>
          <w:sz w:val="22"/>
          <w:szCs w:val="22"/>
        </w:rPr>
        <w:t xml:space="preserve"> (</w:t>
      </w:r>
      <w:r w:rsidR="001C0818">
        <w:rPr>
          <w:rFonts w:ascii="Georgia" w:hAnsi="Georgia"/>
          <w:sz w:val="22"/>
          <w:szCs w:val="22"/>
        </w:rPr>
        <w:t>Dz.U. 2021 poz. 1285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</w:t>
      </w:r>
      <w:r w:rsidR="001F2F2F" w:rsidRPr="00F80766">
        <w:rPr>
          <w:rFonts w:ascii="Georgia" w:hAnsi="Georgia"/>
          <w:b/>
          <w:sz w:val="22"/>
          <w:szCs w:val="22"/>
          <w:u w:val="single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IV</w:t>
      </w:r>
      <w:r w:rsidR="0051491D" w:rsidRPr="00F80766">
        <w:rPr>
          <w:rFonts w:ascii="Georgia" w:hAnsi="Georgia"/>
          <w:b/>
          <w:sz w:val="22"/>
          <w:szCs w:val="22"/>
          <w:u w:val="single"/>
        </w:rPr>
        <w:t>. WARUNKI UDZIAŁU W POSTĘPOWANIU</w:t>
      </w:r>
      <w:r w:rsidRPr="00F80766">
        <w:rPr>
          <w:rFonts w:ascii="Georgia" w:hAnsi="Georgia"/>
          <w:b/>
          <w:sz w:val="22"/>
          <w:szCs w:val="22"/>
          <w:u w:val="single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(Dz.U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.20</w:t>
      </w:r>
      <w:r w:rsidR="00230928">
        <w:rPr>
          <w:rFonts w:ascii="Georgia" w:hAnsi="Georgia" w:cs="Arial"/>
          <w:color w:val="000000" w:themeColor="text1"/>
          <w:sz w:val="22"/>
          <w:szCs w:val="22"/>
        </w:rPr>
        <w:t>22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230928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F80766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351D9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V. OSOBY UPRAWNION</w:t>
      </w:r>
      <w:r w:rsidR="00E22241" w:rsidRPr="00F80766">
        <w:rPr>
          <w:rFonts w:ascii="Georgia" w:hAnsi="Georgia"/>
          <w:b/>
          <w:sz w:val="22"/>
          <w:szCs w:val="22"/>
          <w:u w:val="single"/>
        </w:rPr>
        <w:t>E</w:t>
      </w:r>
      <w:r w:rsidRPr="00F80766">
        <w:rPr>
          <w:rFonts w:ascii="Georgia" w:hAnsi="Georgia"/>
          <w:b/>
          <w:sz w:val="22"/>
          <w:szCs w:val="22"/>
          <w:u w:val="single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>
        <w:rPr>
          <w:rFonts w:ascii="Georgia" w:hAnsi="Georgia"/>
          <w:sz w:val="22"/>
          <w:szCs w:val="22"/>
        </w:rPr>
        <w:t xml:space="preserve"> </w:t>
      </w:r>
      <w:r w:rsidR="007A4AAC">
        <w:rPr>
          <w:rFonts w:ascii="Georgia" w:hAnsi="Georgia"/>
          <w:sz w:val="22"/>
          <w:szCs w:val="22"/>
        </w:rPr>
        <w:br/>
        <w:t>w zakresie psychiatrii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0535B6">
        <w:rPr>
          <w:rFonts w:ascii="Georgia" w:hAnsi="Georgia"/>
          <w:sz w:val="22"/>
          <w:szCs w:val="22"/>
        </w:rPr>
        <w:t>mgr Dorota Kwiatkowska</w:t>
      </w:r>
      <w:r w:rsidR="00230928">
        <w:rPr>
          <w:rFonts w:ascii="Georgia" w:hAnsi="Georgia"/>
          <w:sz w:val="22"/>
          <w:szCs w:val="22"/>
        </w:rPr>
        <w:t>, Jarosław Rzepkowski</w:t>
      </w:r>
      <w:r w:rsidR="000535B6">
        <w:rPr>
          <w:rFonts w:ascii="Georgia" w:hAnsi="Georgia"/>
          <w:sz w:val="22"/>
          <w:szCs w:val="22"/>
        </w:rPr>
        <w:t xml:space="preserve"> 42 675 75 88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CA06C9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VII. </w:t>
      </w:r>
      <w:r w:rsidR="00294FC0" w:rsidRPr="00F80766">
        <w:rPr>
          <w:rFonts w:ascii="Georgia" w:hAnsi="Georgia"/>
          <w:b/>
          <w:sz w:val="22"/>
          <w:szCs w:val="22"/>
          <w:u w:val="single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Pr="00F80766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80766">
        <w:rPr>
          <w:rFonts w:ascii="Georgia" w:hAnsi="Georgia"/>
          <w:b/>
          <w:bCs/>
          <w:sz w:val="22"/>
          <w:szCs w:val="22"/>
          <w:u w:val="single"/>
        </w:rPr>
        <w:t>VIII. TERMIN ZWIĄZANIA OFERTĄ</w:t>
      </w:r>
      <w:r w:rsidR="00136DF6" w:rsidRPr="00F8076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F80766" w:rsidRDefault="0043763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IX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645729" w:rsidRPr="00F80766">
        <w:rPr>
          <w:rFonts w:ascii="Georgia" w:hAnsi="Georgia"/>
          <w:b/>
          <w:sz w:val="22"/>
          <w:szCs w:val="22"/>
          <w:u w:val="single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lastRenderedPageBreak/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91DA4">
        <w:rPr>
          <w:rFonts w:ascii="Georgia" w:hAnsi="Georgia" w:cs="Arial"/>
          <w:b/>
          <w:bCs/>
          <w:sz w:val="22"/>
          <w:szCs w:val="22"/>
        </w:rPr>
        <w:t>28</w:t>
      </w:r>
      <w:r w:rsidR="00F80766">
        <w:rPr>
          <w:rFonts w:ascii="Georgia" w:hAnsi="Georgia" w:cs="Arial"/>
          <w:b/>
          <w:bCs/>
          <w:sz w:val="22"/>
          <w:szCs w:val="22"/>
        </w:rPr>
        <w:t>.0</w:t>
      </w:r>
      <w:r w:rsidR="00591DA4">
        <w:rPr>
          <w:rFonts w:ascii="Georgia" w:hAnsi="Georgia" w:cs="Arial"/>
          <w:b/>
          <w:bCs/>
          <w:sz w:val="22"/>
          <w:szCs w:val="22"/>
        </w:rPr>
        <w:t>6</w:t>
      </w:r>
      <w:r w:rsidR="00F80766">
        <w:rPr>
          <w:rFonts w:ascii="Georgia" w:hAnsi="Georgia" w:cs="Arial"/>
          <w:b/>
          <w:bCs/>
          <w:sz w:val="22"/>
          <w:szCs w:val="22"/>
        </w:rPr>
        <w:t>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75D1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91DA4">
        <w:rPr>
          <w:rFonts w:ascii="Georgia" w:hAnsi="Georgia" w:cs="Arial"/>
          <w:b/>
          <w:bCs/>
          <w:sz w:val="22"/>
          <w:szCs w:val="22"/>
        </w:rPr>
        <w:t>28</w:t>
      </w:r>
      <w:r w:rsidR="00F80766">
        <w:rPr>
          <w:rFonts w:ascii="Georgia" w:hAnsi="Georgia" w:cs="Arial"/>
          <w:b/>
          <w:bCs/>
          <w:sz w:val="22"/>
          <w:szCs w:val="22"/>
        </w:rPr>
        <w:t>.0</w:t>
      </w:r>
      <w:r w:rsidR="00591DA4">
        <w:rPr>
          <w:rFonts w:ascii="Georgia" w:hAnsi="Georgia" w:cs="Arial"/>
          <w:b/>
          <w:bCs/>
          <w:sz w:val="22"/>
          <w:szCs w:val="22"/>
        </w:rPr>
        <w:t>6</w:t>
      </w:r>
      <w:r w:rsidR="00F80766">
        <w:rPr>
          <w:rFonts w:ascii="Georgia" w:hAnsi="Georgia" w:cs="Arial"/>
          <w:b/>
          <w:bCs/>
          <w:sz w:val="22"/>
          <w:szCs w:val="22"/>
        </w:rPr>
        <w:t>.2022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75D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591DA4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F80766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591DA4">
        <w:rPr>
          <w:rFonts w:ascii="Georgia" w:hAnsi="Georgia" w:cs="Arial"/>
          <w:b/>
          <w:bCs/>
          <w:color w:val="000000"/>
          <w:sz w:val="22"/>
          <w:szCs w:val="22"/>
        </w:rPr>
        <w:t>6</w:t>
      </w:r>
      <w:r w:rsidR="00F80766">
        <w:rPr>
          <w:rFonts w:ascii="Georgia" w:hAnsi="Georgia" w:cs="Arial"/>
          <w:b/>
          <w:bCs/>
          <w:color w:val="000000"/>
          <w:sz w:val="22"/>
          <w:szCs w:val="22"/>
        </w:rPr>
        <w:t>.2022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</w:t>
      </w:r>
      <w:r w:rsidRPr="00824931">
        <w:rPr>
          <w:rFonts w:ascii="Georgia" w:hAnsi="Georgia" w:cs="Arial"/>
          <w:sz w:val="22"/>
          <w:szCs w:val="22"/>
        </w:rPr>
        <w:t>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5B22E2" w:rsidP="005B22E2">
      <w:pPr>
        <w:jc w:val="both"/>
        <w:rPr>
          <w:rFonts w:ascii="Georgia" w:hAnsi="Georgia"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XII.</w:t>
      </w:r>
      <w:r w:rsidRPr="00F80766">
        <w:rPr>
          <w:rFonts w:ascii="Georgia" w:hAnsi="Georgia"/>
          <w:sz w:val="22"/>
          <w:szCs w:val="22"/>
          <w:u w:val="single"/>
        </w:rPr>
        <w:t xml:space="preserve"> </w:t>
      </w:r>
      <w:r w:rsidR="00370B1C" w:rsidRPr="00F80766">
        <w:rPr>
          <w:rFonts w:ascii="Georgia" w:hAnsi="Georgia"/>
          <w:b/>
          <w:sz w:val="22"/>
          <w:szCs w:val="22"/>
          <w:u w:val="single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B6619E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7339B3" w:rsidRPr="00F80766">
        <w:rPr>
          <w:rFonts w:ascii="Georgia" w:hAnsi="Georgia"/>
          <w:b/>
          <w:sz w:val="22"/>
          <w:szCs w:val="22"/>
          <w:u w:val="single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F87A3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</w:t>
      </w:r>
      <w:r w:rsidR="00B6619E" w:rsidRPr="00F80766">
        <w:rPr>
          <w:rFonts w:ascii="Georgia" w:hAnsi="Georgia"/>
          <w:b/>
          <w:sz w:val="22"/>
          <w:szCs w:val="22"/>
          <w:u w:val="single"/>
        </w:rPr>
        <w:t>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V. </w:t>
      </w:r>
      <w:r w:rsidR="0046394D" w:rsidRPr="00F80766">
        <w:rPr>
          <w:rFonts w:ascii="Georgia" w:hAnsi="Georgia"/>
          <w:b/>
          <w:sz w:val="22"/>
          <w:szCs w:val="22"/>
          <w:u w:val="single"/>
        </w:rPr>
        <w:t>ŚRODKI ODWOŁAWCZE:</w:t>
      </w:r>
    </w:p>
    <w:p w:rsidR="005B22E2" w:rsidRPr="00EC1050" w:rsidRDefault="005B22E2" w:rsidP="00B6619E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</w:t>
      </w:r>
      <w:r w:rsidR="00B6619E">
        <w:rPr>
          <w:rFonts w:ascii="Georgia" w:hAnsi="Georgia"/>
          <w:sz w:val="22"/>
          <w:szCs w:val="22"/>
        </w:rPr>
        <w:br/>
      </w:r>
      <w:r w:rsidRPr="0046394D">
        <w:rPr>
          <w:rFonts w:ascii="Georgia" w:hAnsi="Georgia"/>
          <w:sz w:val="22"/>
          <w:szCs w:val="22"/>
        </w:rPr>
        <w:t xml:space="preserve">o udzielenie świadczeń zdrowotnych, przysługują środki odwoławcze na zasadach określonych w art. 153 i art. 154 ust. 1 i 2 ustawy o świadczeniach opieki zdrowotnej finansowanych </w:t>
      </w:r>
      <w:r w:rsidR="004A5B1F">
        <w:rPr>
          <w:rFonts w:ascii="Georgia" w:hAnsi="Georgia"/>
          <w:sz w:val="22"/>
          <w:szCs w:val="22"/>
        </w:rPr>
        <w:br/>
      </w:r>
      <w:r w:rsidRPr="0046394D">
        <w:rPr>
          <w:rFonts w:ascii="Georgia" w:hAnsi="Georgia"/>
          <w:sz w:val="22"/>
          <w:szCs w:val="22"/>
        </w:rPr>
        <w:t xml:space="preserve">ze środków publicznych </w:t>
      </w:r>
      <w:r w:rsidR="002F29B0">
        <w:rPr>
          <w:rFonts w:ascii="Georgia" w:hAnsi="Georgia"/>
          <w:sz w:val="22"/>
          <w:szCs w:val="22"/>
        </w:rPr>
        <w:t>(</w:t>
      </w:r>
      <w:r w:rsidR="00B6619E">
        <w:rPr>
          <w:rFonts w:ascii="Georgia" w:hAnsi="Georgia"/>
          <w:sz w:val="22"/>
          <w:szCs w:val="22"/>
        </w:rPr>
        <w:t>Dz. U. z 2021 r. poz. 1285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F80766" w:rsidRDefault="00161BA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C014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XVI</w:t>
      </w:r>
      <w:r w:rsidR="00591DA4">
        <w:rPr>
          <w:rFonts w:ascii="Georgia" w:hAnsi="Georgia"/>
          <w:b/>
          <w:sz w:val="22"/>
          <w:szCs w:val="22"/>
          <w:u w:val="single"/>
        </w:rPr>
        <w:t>. ZAŁĄ</w:t>
      </w:r>
      <w:r w:rsidR="00FB1A77" w:rsidRPr="00F80766">
        <w:rPr>
          <w:rFonts w:ascii="Georgia" w:hAnsi="Georgia"/>
          <w:b/>
          <w:sz w:val="22"/>
          <w:szCs w:val="22"/>
          <w:u w:val="single"/>
        </w:rPr>
        <w:t>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F80766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XV</w:t>
      </w:r>
      <w:r w:rsidR="00B6619E" w:rsidRPr="00F80766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. KLAUZULA INFROMACYJNA: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do przetwarzania danych osobowych, podmiotom przetwarzającym na </w:t>
      </w:r>
      <w:r w:rsidRPr="00357378">
        <w:rPr>
          <w:rFonts w:ascii="Georgia" w:hAnsi="Georgia"/>
          <w:sz w:val="22"/>
          <w:szCs w:val="22"/>
        </w:rPr>
        <w:lastRenderedPageBreak/>
        <w:t>mocy umowy powierzenia oraz innym podmiotom upoważnionym na podstawie przepisów prawa,.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4A5B1F">
      <w:pPr>
        <w:rPr>
          <w:rFonts w:ascii="Georgia" w:hAnsi="Georgia"/>
          <w:b/>
          <w:sz w:val="22"/>
          <w:szCs w:val="22"/>
        </w:rPr>
      </w:pPr>
    </w:p>
    <w:p w:rsidR="004A5B1F" w:rsidRDefault="004A5B1F" w:rsidP="004A5B1F">
      <w:pPr>
        <w:rPr>
          <w:rFonts w:ascii="Georgia" w:hAnsi="Georgia"/>
          <w:b/>
          <w:sz w:val="22"/>
          <w:szCs w:val="22"/>
        </w:rPr>
      </w:pPr>
    </w:p>
    <w:p w:rsidR="00C80837" w:rsidRDefault="00C8083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C80837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A84535" w:rsidRDefault="00A84535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</w:t>
      </w:r>
      <w:r w:rsidR="005C04FA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</w:t>
      </w:r>
      <w:r w:rsidR="00853B9F">
        <w:rPr>
          <w:rFonts w:ascii="Georgia" w:hAnsi="Georgia"/>
          <w:sz w:val="22"/>
          <w:szCs w:val="22"/>
        </w:rPr>
        <w:t xml:space="preserve">iejscem wykonywania świadczeń </w:t>
      </w:r>
      <w:r w:rsidR="006F6389">
        <w:rPr>
          <w:rFonts w:ascii="Georgia" w:hAnsi="Georgia"/>
          <w:sz w:val="22"/>
          <w:szCs w:val="22"/>
        </w:rPr>
        <w:t>są</w:t>
      </w:r>
      <w:r w:rsidRPr="00B70362">
        <w:rPr>
          <w:rFonts w:ascii="Georgia" w:hAnsi="Georgia"/>
          <w:sz w:val="22"/>
          <w:szCs w:val="22"/>
        </w:rPr>
        <w:t xml:space="preserve"> </w:t>
      </w:r>
      <w:r w:rsidR="002F07BB">
        <w:rPr>
          <w:rFonts w:ascii="Georgia" w:hAnsi="Georgia"/>
          <w:sz w:val="22"/>
          <w:szCs w:val="22"/>
        </w:rPr>
        <w:t>Psychiatryczna Izba Przyjęć/K</w:t>
      </w:r>
      <w:r w:rsidR="006F6389" w:rsidRPr="006F6389">
        <w:rPr>
          <w:rFonts w:ascii="Georgia" w:hAnsi="Georgia"/>
          <w:sz w:val="22"/>
          <w:szCs w:val="22"/>
        </w:rPr>
        <w:t xml:space="preserve">liniki </w:t>
      </w:r>
      <w:r w:rsidR="002F07BB">
        <w:rPr>
          <w:rFonts w:ascii="Georgia" w:hAnsi="Georgia"/>
          <w:sz w:val="22"/>
          <w:szCs w:val="22"/>
        </w:rPr>
        <w:t>P</w:t>
      </w:r>
      <w:r w:rsidR="006F6389" w:rsidRPr="006F6389">
        <w:rPr>
          <w:rFonts w:ascii="Georgia" w:hAnsi="Georgia"/>
          <w:sz w:val="22"/>
          <w:szCs w:val="22"/>
        </w:rPr>
        <w:t>sychiatryczne</w:t>
      </w:r>
      <w:r w:rsidRPr="006F6389">
        <w:rPr>
          <w:rFonts w:ascii="Georgia" w:hAnsi="Georgia"/>
          <w:sz w:val="22"/>
          <w:szCs w:val="22"/>
        </w:rPr>
        <w:t xml:space="preserve"> Centralnego Szpitala Klinicznego Uniwersytetu Medycznego</w:t>
      </w:r>
      <w:r w:rsidRPr="00B70362">
        <w:rPr>
          <w:rFonts w:ascii="Georgia" w:hAnsi="Georgia"/>
          <w:sz w:val="22"/>
          <w:szCs w:val="22"/>
        </w:rPr>
        <w:t xml:space="preserve">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 xml:space="preserve">Przyjmujący zamówienie zobowiązuje się do wypracowania minimum 84 godzin w ciągu miesiąca z wyłączeniem nieobecności Przyjmującego zamówienie niezależnych </w:t>
      </w:r>
      <w:r w:rsidR="005C04FA">
        <w:rPr>
          <w:rFonts w:ascii="Georgia" w:hAnsi="Georgia"/>
          <w:sz w:val="22"/>
          <w:szCs w:val="22"/>
        </w:rPr>
        <w:br/>
      </w:r>
      <w:r w:rsidRPr="00B70362">
        <w:rPr>
          <w:rFonts w:ascii="Georgia" w:hAnsi="Georgia"/>
          <w:sz w:val="22"/>
          <w:szCs w:val="22"/>
        </w:rPr>
        <w:t>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4F4618">
        <w:rPr>
          <w:rFonts w:ascii="Georgia" w:hAnsi="Georgia"/>
          <w:sz w:val="22"/>
          <w:szCs w:val="22"/>
        </w:rPr>
        <w:t xml:space="preserve">z-cy Dyrektora </w:t>
      </w:r>
      <w:r w:rsidR="002F07BB">
        <w:rPr>
          <w:rFonts w:ascii="Georgia" w:hAnsi="Georgia"/>
          <w:sz w:val="22"/>
          <w:szCs w:val="22"/>
        </w:rPr>
        <w:br/>
      </w:r>
      <w:r w:rsidR="004F4618">
        <w:rPr>
          <w:rFonts w:ascii="Georgia" w:hAnsi="Georgia"/>
          <w:sz w:val="22"/>
          <w:szCs w:val="22"/>
        </w:rPr>
        <w:t>ds. Pielęgniarstwa i Położnictwa</w:t>
      </w:r>
      <w:r w:rsidR="004F4618" w:rsidRPr="00961817">
        <w:rPr>
          <w:rFonts w:ascii="Georgia" w:hAnsi="Georgia"/>
          <w:sz w:val="22"/>
          <w:szCs w:val="22"/>
        </w:rPr>
        <w:t xml:space="preserve">/pielęgniarki oddziałowej/osoby pełniącej obowiązki pielęgniarki oddziałowej, </w:t>
      </w:r>
      <w:r w:rsidRPr="00961817">
        <w:rPr>
          <w:rFonts w:ascii="Georgia" w:hAnsi="Georgia"/>
          <w:sz w:val="22"/>
          <w:szCs w:val="22"/>
        </w:rPr>
        <w:t>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 xml:space="preserve">z dnia 10 maja 2018 r. o </w:t>
      </w:r>
      <w:r w:rsidR="002F29B0">
        <w:rPr>
          <w:rFonts w:ascii="Georgia" w:hAnsi="Georgia" w:cs="Arial"/>
          <w:sz w:val="22"/>
          <w:szCs w:val="22"/>
        </w:rPr>
        <w:t>ochronie danych osobowych (</w:t>
      </w:r>
      <w:r w:rsidRPr="00C01AF3">
        <w:rPr>
          <w:rFonts w:ascii="Georgia" w:hAnsi="Georgia" w:cs="Arial"/>
          <w:sz w:val="22"/>
          <w:szCs w:val="22"/>
        </w:rPr>
        <w:t>Dz. U. 2019</w:t>
      </w:r>
      <w:r w:rsidR="002F29B0">
        <w:rPr>
          <w:rFonts w:ascii="Georgia" w:hAnsi="Georgia" w:cs="Arial"/>
          <w:sz w:val="22"/>
          <w:szCs w:val="22"/>
        </w:rPr>
        <w:t xml:space="preserve"> poz</w:t>
      </w:r>
      <w:r w:rsidRPr="00C01AF3">
        <w:rPr>
          <w:rFonts w:ascii="Georgia" w:hAnsi="Georgia" w:cs="Arial"/>
          <w:sz w:val="22"/>
          <w:szCs w:val="22"/>
        </w:rPr>
        <w:t>.</w:t>
      </w:r>
      <w:r w:rsidR="002F29B0">
        <w:rPr>
          <w:rFonts w:ascii="Georgia" w:hAnsi="Georgia" w:cs="Arial"/>
          <w:sz w:val="22"/>
          <w:szCs w:val="22"/>
        </w:rPr>
        <w:t xml:space="preserve"> </w:t>
      </w:r>
      <w:r w:rsidRPr="00C01AF3">
        <w:rPr>
          <w:rFonts w:ascii="Georgia" w:hAnsi="Georgia" w:cs="Arial"/>
          <w:sz w:val="22"/>
          <w:szCs w:val="22"/>
        </w:rPr>
        <w:t>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="002F29B0">
        <w:rPr>
          <w:rFonts w:ascii="Georgia" w:hAnsi="Georgia"/>
          <w:sz w:val="22"/>
          <w:szCs w:val="22"/>
        </w:rPr>
        <w:t>(</w:t>
      </w:r>
      <w:r w:rsidRPr="00156DE3">
        <w:rPr>
          <w:rFonts w:ascii="Georgia" w:hAnsi="Georgia"/>
          <w:sz w:val="22"/>
          <w:szCs w:val="22"/>
        </w:rPr>
        <w:t>Dz.U. 2019</w:t>
      </w:r>
      <w:r w:rsidR="002F29B0">
        <w:rPr>
          <w:rFonts w:ascii="Georgia" w:hAnsi="Georgia"/>
          <w:sz w:val="22"/>
          <w:szCs w:val="22"/>
        </w:rPr>
        <w:t xml:space="preserve"> poz</w:t>
      </w:r>
      <w:r w:rsidRPr="00156DE3">
        <w:rPr>
          <w:rFonts w:ascii="Georgia" w:hAnsi="Georgia"/>
          <w:sz w:val="22"/>
          <w:szCs w:val="22"/>
        </w:rPr>
        <w:t>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856278">
        <w:rPr>
          <w:rFonts w:ascii="Georgia" w:hAnsi="Georgia"/>
          <w:sz w:val="22"/>
          <w:szCs w:val="22"/>
        </w:rPr>
        <w:t>jej ustaniu,</w:t>
      </w:r>
    </w:p>
    <w:p w:rsidR="00856278" w:rsidRPr="00961817" w:rsidRDefault="00856278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17) wykonywania zadań zgodnie z funkcjonującym w Szpitalu Systemem Zarządzania Bezpieczeństwem oraz Standardami Akredytacyjnymi.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4F4618" w:rsidRDefault="005F6776" w:rsidP="004F461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</w:t>
      </w:r>
      <w:r w:rsidR="004F4618" w:rsidRPr="004F4618">
        <w:rPr>
          <w:rFonts w:ascii="Georgia" w:hAnsi="Georgia"/>
          <w:sz w:val="22"/>
          <w:szCs w:val="22"/>
        </w:rPr>
        <w:t xml:space="preserve"> </w:t>
      </w:r>
      <w:r w:rsidR="004F4618">
        <w:rPr>
          <w:rFonts w:ascii="Georgia" w:hAnsi="Georgia"/>
          <w:sz w:val="22"/>
          <w:szCs w:val="22"/>
        </w:rPr>
        <w:t>(z-cą Dyrektora ds. Pielęgniarstwa i Położnictwa/pielęgniarką oddziałową/osobą pełniącą</w:t>
      </w:r>
      <w:r w:rsidR="004F4618" w:rsidRPr="00961817">
        <w:rPr>
          <w:rFonts w:ascii="Georgia" w:hAnsi="Georgia"/>
          <w:sz w:val="22"/>
          <w:szCs w:val="22"/>
        </w:rPr>
        <w:t xml:space="preserve"> obo</w:t>
      </w:r>
      <w:r w:rsidR="004F4618">
        <w:rPr>
          <w:rFonts w:ascii="Georgia" w:hAnsi="Georgia"/>
          <w:sz w:val="22"/>
          <w:szCs w:val="22"/>
        </w:rPr>
        <w:t>wiązki pielęgniarki oddziałowej)</w:t>
      </w:r>
      <w:r w:rsidRPr="00961817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</w:t>
      </w:r>
      <w:r w:rsidR="00F14DEC">
        <w:rPr>
          <w:rFonts w:ascii="Georgia" w:hAnsi="Georgia"/>
          <w:sz w:val="22"/>
          <w:szCs w:val="22"/>
        </w:rPr>
        <w:t xml:space="preserve"> kwietnia </w:t>
      </w:r>
      <w:r w:rsidRPr="00961817">
        <w:rPr>
          <w:rFonts w:ascii="Georgia" w:hAnsi="Georgia"/>
          <w:sz w:val="22"/>
          <w:szCs w:val="22"/>
        </w:rPr>
        <w:t>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B3A2C" w:rsidRDefault="00AB3A2C" w:rsidP="0070231C">
      <w:pPr>
        <w:jc w:val="both"/>
        <w:rPr>
          <w:rFonts w:ascii="Georgia" w:hAnsi="Georgia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3F5A73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F5A73" w:rsidRDefault="003F5A73" w:rsidP="003F5A73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zgłaszanie pielęgniarce oddziałowej/osobie pełniącej obowiązki pielęgniarki oddziałowej/z-cy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 xml:space="preserve">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zgłaszanie usterek odpowiednim jednostkom podczas nieobecności pielęgniarki oddziałowej/osoby pełniącej obowiązki pielęgniarki oddziałowej/z-cy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Niezwłoczne zawiadomienie pielęgniarki oddziałowej/ osoby pełniącej obowiązki pielęgniarki oddziałowej o niemożności stawienia się do pracy, a w przypadku jej nieobecności 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/</w:t>
      </w:r>
      <w:bookmarkStart w:id="1" w:name="_GoBack"/>
      <w:bookmarkEnd w:id="1"/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="002F29B0">
        <w:rPr>
          <w:rFonts w:ascii="Georgia" w:hAnsi="Georgia" w:cs="Arial"/>
          <w:sz w:val="22"/>
          <w:szCs w:val="22"/>
        </w:rPr>
        <w:t>z</w:t>
      </w:r>
      <w:r w:rsidR="002F29B0" w:rsidRPr="00FC00AE">
        <w:rPr>
          <w:rFonts w:ascii="Georgia" w:hAnsi="Georgia" w:cs="Arial"/>
          <w:sz w:val="22"/>
          <w:szCs w:val="22"/>
        </w:rPr>
        <w:t xml:space="preserve">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="002F29B0" w:rsidRPr="00FC00AE">
        <w:rPr>
          <w:rFonts w:ascii="Georgia" w:hAnsi="Georgia" w:cs="Arial"/>
          <w:sz w:val="22"/>
          <w:szCs w:val="22"/>
        </w:rPr>
        <w:t>/</w:t>
      </w:r>
      <w:r w:rsidR="002F29B0">
        <w:rPr>
          <w:rFonts w:ascii="Georgia" w:hAnsi="Georgia" w:cs="Arial"/>
          <w:sz w:val="22"/>
          <w:szCs w:val="22"/>
        </w:rPr>
        <w:t xml:space="preserve">Dyrektora ds. Pielęgniarstwa </w:t>
      </w:r>
      <w:r w:rsidR="002F29B0">
        <w:rPr>
          <w:rFonts w:ascii="Georgia" w:hAnsi="Georgia" w:cs="Arial"/>
          <w:sz w:val="22"/>
          <w:szCs w:val="22"/>
        </w:rPr>
        <w:br/>
      </w:r>
      <w:r w:rsidR="002F29B0">
        <w:rPr>
          <w:rFonts w:ascii="Georgia" w:hAnsi="Georgia" w:cs="Arial"/>
          <w:sz w:val="22"/>
          <w:szCs w:val="22"/>
        </w:rPr>
        <w:t>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651E5" w:rsidRDefault="005651E5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2F29B0" w:rsidRDefault="002F29B0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61" w:rsidRDefault="00902C61" w:rsidP="000B5C22">
      <w:r>
        <w:separator/>
      </w:r>
    </w:p>
  </w:endnote>
  <w:endnote w:type="continuationSeparator" w:id="0">
    <w:p w:rsidR="00902C61" w:rsidRDefault="00902C6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61" w:rsidRDefault="00902C61" w:rsidP="000B5C22">
      <w:r>
        <w:separator/>
      </w:r>
    </w:p>
  </w:footnote>
  <w:footnote w:type="continuationSeparator" w:id="0">
    <w:p w:rsidR="00902C61" w:rsidRDefault="00902C6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1"/>
  </w:num>
  <w:num w:numId="13">
    <w:abstractNumId w:val="15"/>
  </w:num>
  <w:num w:numId="14">
    <w:abstractNumId w:val="21"/>
  </w:num>
  <w:num w:numId="15">
    <w:abstractNumId w:val="5"/>
  </w:num>
  <w:num w:numId="16">
    <w:abstractNumId w:val="24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35B6"/>
    <w:rsid w:val="00053C3D"/>
    <w:rsid w:val="00057245"/>
    <w:rsid w:val="00063423"/>
    <w:rsid w:val="00063BDE"/>
    <w:rsid w:val="00064E06"/>
    <w:rsid w:val="0006559A"/>
    <w:rsid w:val="0006599F"/>
    <w:rsid w:val="00067F3B"/>
    <w:rsid w:val="00070F73"/>
    <w:rsid w:val="00075D18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0818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092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07BB"/>
    <w:rsid w:val="002F13B6"/>
    <w:rsid w:val="002F29B0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4F0E"/>
    <w:rsid w:val="003D74ED"/>
    <w:rsid w:val="003D7714"/>
    <w:rsid w:val="003E015C"/>
    <w:rsid w:val="003E096A"/>
    <w:rsid w:val="003E1FC7"/>
    <w:rsid w:val="003E5CC8"/>
    <w:rsid w:val="003F06EA"/>
    <w:rsid w:val="003F18E1"/>
    <w:rsid w:val="003F1BE1"/>
    <w:rsid w:val="003F3B61"/>
    <w:rsid w:val="003F4D50"/>
    <w:rsid w:val="003F5A73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51B9"/>
    <w:rsid w:val="004A5B1F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51E5"/>
    <w:rsid w:val="0056631E"/>
    <w:rsid w:val="00571747"/>
    <w:rsid w:val="0057224C"/>
    <w:rsid w:val="005736BC"/>
    <w:rsid w:val="00573AED"/>
    <w:rsid w:val="00575EEF"/>
    <w:rsid w:val="00577E80"/>
    <w:rsid w:val="005805AA"/>
    <w:rsid w:val="00580D03"/>
    <w:rsid w:val="0058396B"/>
    <w:rsid w:val="00591DA4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04FA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57E8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2935"/>
    <w:rsid w:val="006F3128"/>
    <w:rsid w:val="006F321F"/>
    <w:rsid w:val="006F3563"/>
    <w:rsid w:val="006F5058"/>
    <w:rsid w:val="006F6389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731BE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4931"/>
    <w:rsid w:val="008251F8"/>
    <w:rsid w:val="008263F2"/>
    <w:rsid w:val="008266C5"/>
    <w:rsid w:val="00827CD3"/>
    <w:rsid w:val="008319B6"/>
    <w:rsid w:val="00845EA4"/>
    <w:rsid w:val="00851906"/>
    <w:rsid w:val="00853B9F"/>
    <w:rsid w:val="00854862"/>
    <w:rsid w:val="00855DAC"/>
    <w:rsid w:val="00856278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2C61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068A0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50CA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0837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16D2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1055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B67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14DEC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076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FBAD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A648-7634-4C78-8E73-BBBB03D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5414</Words>
  <Characters>32489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2020-12-10T12:55:00Z</cp:lastPrinted>
  <dcterms:created xsi:type="dcterms:W3CDTF">2022-06-21T10:10:00Z</dcterms:created>
  <dcterms:modified xsi:type="dcterms:W3CDTF">2022-06-21T10:10:00Z</dcterms:modified>
</cp:coreProperties>
</file>