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922F5E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F5E">
        <w:rPr>
          <w:rFonts w:ascii="Times New Roman" w:eastAsia="Times New Roman" w:hAnsi="Times New Roman"/>
          <w:sz w:val="24"/>
          <w:szCs w:val="24"/>
          <w:lang w:eastAsia="pl-PL"/>
        </w:rPr>
        <w:t>w zakresie otolaryngologii wraz z pełnieniem obowiązków osoby kierującej oddziałem otolaryngologii, audiologii i foniatrii dziecięcej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E8029A">
        <w:rPr>
          <w:rFonts w:ascii="Times New Roman" w:eastAsia="Times New Roman" w:hAnsi="Times New Roman"/>
          <w:sz w:val="24"/>
          <w:szCs w:val="24"/>
          <w:lang w:eastAsia="pl-PL"/>
        </w:rPr>
        <w:t>na okres 3 lat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54CB" w:rsidRDefault="00A254CB" w:rsidP="00A254C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E97735">
        <w:rPr>
          <w:rFonts w:ascii="Times New Roman" w:eastAsia="Times New Roman" w:hAnsi="Times New Roman"/>
          <w:sz w:val="24"/>
          <w:szCs w:val="24"/>
          <w:lang w:eastAsia="pl-PL"/>
        </w:rPr>
        <w:t>21.10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E97735">
        <w:rPr>
          <w:rFonts w:ascii="Times New Roman" w:eastAsia="Times New Roman" w:hAnsi="Times New Roman"/>
          <w:sz w:val="24"/>
          <w:szCs w:val="24"/>
          <w:lang w:eastAsia="pl-PL"/>
        </w:rPr>
        <w:t>21.10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B912D8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bookmarkStart w:id="0" w:name="_GoBack"/>
      <w:bookmarkEnd w:id="0"/>
      <w:r w:rsidR="00E97735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A254CB">
        <w:rPr>
          <w:rFonts w:ascii="Times New Roman" w:eastAsia="Times New Roman" w:hAnsi="Times New Roman"/>
          <w:sz w:val="24"/>
          <w:szCs w:val="24"/>
          <w:lang w:eastAsia="pl-PL"/>
        </w:rPr>
        <w:t xml:space="preserve">.2022 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A254CB"/>
    <w:rsid w:val="00A33218"/>
    <w:rsid w:val="00A42F8C"/>
    <w:rsid w:val="00A6599A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214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4</cp:revision>
  <cp:lastPrinted>2022-07-01T08:35:00Z</cp:lastPrinted>
  <dcterms:created xsi:type="dcterms:W3CDTF">2022-10-12T09:18:00Z</dcterms:created>
  <dcterms:modified xsi:type="dcterms:W3CDTF">2022-10-13T12:48:00Z</dcterms:modified>
</cp:coreProperties>
</file>