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2C5E51">
        <w:rPr>
          <w:rFonts w:ascii="Georgia" w:hAnsi="Georgia"/>
          <w:color w:val="000000"/>
          <w:sz w:val="20"/>
        </w:rPr>
        <w:t>13.02.2023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5264A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594BF7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12A1F">
        <w:rPr>
          <w:rFonts w:ascii="Georgia" w:hAnsi="Georgia" w:cs="Arial"/>
          <w:b/>
          <w:bCs/>
          <w:sz w:val="20"/>
          <w:szCs w:val="20"/>
        </w:rPr>
        <w:t>21.02.2023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12A1F">
        <w:rPr>
          <w:rFonts w:ascii="Georgia" w:hAnsi="Georgia" w:cs="Arial"/>
          <w:b/>
          <w:bCs/>
          <w:sz w:val="20"/>
          <w:szCs w:val="20"/>
        </w:rPr>
        <w:t>21.02.2023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12A1F">
        <w:rPr>
          <w:rFonts w:ascii="Georgia" w:hAnsi="Georgia" w:cs="Arial"/>
          <w:b/>
          <w:bCs/>
          <w:sz w:val="20"/>
          <w:szCs w:val="20"/>
        </w:rPr>
        <w:t>21.02.2023</w:t>
      </w:r>
      <w:bookmarkStart w:id="0" w:name="_GoBack"/>
      <w:bookmarkEnd w:id="0"/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DC7A3F" w:rsidRPr="00DC7A3F" w:rsidRDefault="00DC7A3F" w:rsidP="00DC7A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</w:t>
      </w:r>
      <w:r w:rsidR="00702250">
        <w:rPr>
          <w:rFonts w:ascii="Georgia" w:hAnsi="Georgia"/>
          <w:sz w:val="20"/>
          <w:szCs w:val="20"/>
        </w:rPr>
        <w:t>wierdzającego co najmniej pięcioletnie</w:t>
      </w:r>
      <w:r w:rsidRPr="00B761DE">
        <w:rPr>
          <w:rFonts w:ascii="Georgia" w:hAnsi="Georgia"/>
          <w:sz w:val="20"/>
          <w:szCs w:val="20"/>
        </w:rPr>
        <w:t xml:space="preserve"> doświadczenie w pracy w Zakładach Diagnostyki Obrazowej w obsłudze urządzeń tj. MR , CT,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typu C, aparat do densytometrii kości;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12A1F"/>
    <w:rsid w:val="002A2B7B"/>
    <w:rsid w:val="002A4917"/>
    <w:rsid w:val="002C5E51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1A6D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95264A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E2487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BD6957"/>
    <w:rsid w:val="00C24B1B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ED36EE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31C8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5161-F10F-43FF-846E-58FA828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2022-11-15T07:17:00Z</dcterms:created>
  <dcterms:modified xsi:type="dcterms:W3CDTF">2023-02-13T13:03:00Z</dcterms:modified>
</cp:coreProperties>
</file>