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1148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76F22">
        <w:rPr>
          <w:rFonts w:ascii="Georgia" w:hAnsi="Georgia"/>
          <w:sz w:val="22"/>
          <w:szCs w:val="22"/>
        </w:rPr>
        <w:t>19</w:t>
      </w:r>
      <w:r w:rsidR="00C32803">
        <w:rPr>
          <w:rFonts w:ascii="Georgia" w:hAnsi="Georgia"/>
          <w:sz w:val="22"/>
          <w:szCs w:val="22"/>
        </w:rPr>
        <w:t>.02.</w:t>
      </w:r>
      <w:r w:rsidR="003341D4">
        <w:rPr>
          <w:rFonts w:ascii="Georgia" w:hAnsi="Georgia"/>
          <w:sz w:val="22"/>
          <w:szCs w:val="22"/>
        </w:rPr>
        <w:t xml:space="preserve">2024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3341D4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r w:rsidR="0095716D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1029DF">
        <w:rPr>
          <w:rFonts w:ascii="Georgia" w:hAnsi="Georgia"/>
          <w:sz w:val="22"/>
          <w:szCs w:val="22"/>
        </w:rPr>
        <w:t xml:space="preserve">oraz ustawy z dnia </w:t>
      </w:r>
      <w:r w:rsidR="00BE30FB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3341D4">
        <w:rPr>
          <w:rFonts w:ascii="Georgia" w:hAnsi="Georgia"/>
          <w:sz w:val="22"/>
          <w:szCs w:val="22"/>
        </w:rPr>
        <w:t>(tj. Dz.U. 2022 poz. 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1D658F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2E29BD">
        <w:rPr>
          <w:rFonts w:ascii="Georgia" w:hAnsi="Georgia"/>
          <w:sz w:val="22"/>
          <w:szCs w:val="22"/>
        </w:rPr>
        <w:t xml:space="preserve"> </w:t>
      </w:r>
      <w:r w:rsidR="002E29BD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BF6F1A">
        <w:rPr>
          <w:rFonts w:ascii="Georgia" w:hAnsi="Georgia"/>
          <w:sz w:val="22"/>
          <w:szCs w:val="22"/>
        </w:rPr>
        <w:t xml:space="preserve"> w zakresie</w:t>
      </w:r>
      <w:r w:rsidR="006C6D15">
        <w:rPr>
          <w:rFonts w:ascii="Georgia" w:hAnsi="Georgia"/>
          <w:sz w:val="22"/>
          <w:szCs w:val="22"/>
        </w:rPr>
        <w:t xml:space="preserve">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F1878">
        <w:rPr>
          <w:rFonts w:ascii="Georgia" w:hAnsi="Georgia"/>
          <w:sz w:val="22"/>
          <w:szCs w:val="22"/>
        </w:rPr>
        <w:t>Dorota Kwiatkowska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474A16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</w:t>
      </w:r>
      <w:r w:rsidR="0005183C">
        <w:rPr>
          <w:rFonts w:ascii="Georgia" w:hAnsi="Georgia"/>
          <w:sz w:val="22"/>
          <w:szCs w:val="22"/>
        </w:rPr>
        <w:t>kumentu potwierdzającego odbycie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474A16" w:rsidRDefault="00474A16" w:rsidP="00226995">
      <w:pPr>
        <w:ind w:left="360"/>
        <w:jc w:val="center"/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76F22">
        <w:rPr>
          <w:rFonts w:ascii="Georgia" w:hAnsi="Georgia" w:cs="Arial"/>
          <w:b/>
          <w:bCs/>
          <w:sz w:val="22"/>
          <w:szCs w:val="22"/>
        </w:rPr>
        <w:t>27</w:t>
      </w:r>
      <w:r w:rsidR="008D1B61">
        <w:rPr>
          <w:rFonts w:ascii="Georgia" w:hAnsi="Georgia" w:cs="Arial"/>
          <w:b/>
          <w:bCs/>
          <w:sz w:val="22"/>
          <w:szCs w:val="22"/>
        </w:rPr>
        <w:t>.02.2024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8D1B61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76F22">
        <w:rPr>
          <w:rFonts w:ascii="Georgia" w:hAnsi="Georgia" w:cs="Arial"/>
          <w:b/>
          <w:bCs/>
          <w:sz w:val="22"/>
          <w:szCs w:val="22"/>
        </w:rPr>
        <w:t>27</w:t>
      </w:r>
      <w:r w:rsidR="008D1B61">
        <w:rPr>
          <w:rFonts w:ascii="Georgia" w:hAnsi="Georgia" w:cs="Arial"/>
          <w:b/>
          <w:bCs/>
          <w:sz w:val="22"/>
          <w:szCs w:val="22"/>
        </w:rPr>
        <w:t>.02.2024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8D1B6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B76F22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E94D12">
        <w:rPr>
          <w:rFonts w:ascii="Georgia" w:hAnsi="Georgia" w:cs="Arial"/>
          <w:b/>
          <w:bCs/>
          <w:sz w:val="22"/>
          <w:szCs w:val="22"/>
        </w:rPr>
        <w:t>.0</w:t>
      </w:r>
      <w:r w:rsidR="003D4465">
        <w:rPr>
          <w:rFonts w:ascii="Georgia" w:hAnsi="Georgia" w:cs="Arial"/>
          <w:b/>
          <w:bCs/>
          <w:sz w:val="22"/>
          <w:szCs w:val="22"/>
        </w:rPr>
        <w:t>2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E94D12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</w:t>
      </w:r>
      <w:r w:rsidR="00066294">
        <w:rPr>
          <w:rFonts w:ascii="Georgia" w:hAnsi="Georgia"/>
          <w:sz w:val="22"/>
          <w:szCs w:val="22"/>
        </w:rPr>
        <w:t>gane od Przyjmującego zamówienie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CB1002">
        <w:rPr>
          <w:rFonts w:ascii="Georgia" w:hAnsi="Georgia"/>
          <w:sz w:val="22"/>
          <w:szCs w:val="22"/>
        </w:rPr>
        <w:t>epodlegająca odrzuceniu, Zamawiający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302448">
        <w:rPr>
          <w:rFonts w:ascii="Georgia" w:hAnsi="Georgia"/>
          <w:sz w:val="22"/>
          <w:szCs w:val="22"/>
        </w:rPr>
        <w:t>(t.j. Dz. U. z 2022 r. poz. 2561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752AF2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D0127" w:rsidRPr="00357378" w:rsidRDefault="007D0127" w:rsidP="007D012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7D0127" w:rsidRPr="00357378" w:rsidRDefault="007D0127" w:rsidP="007D012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granicach określonych w przepisach prawa.</w:t>
      </w:r>
    </w:p>
    <w:p w:rsidR="007D0127" w:rsidRPr="00C17D62" w:rsidRDefault="007D0127" w:rsidP="007D012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22588F" w:rsidRDefault="0022588F" w:rsidP="00DA0570">
      <w:pPr>
        <w:rPr>
          <w:rFonts w:ascii="Georgia" w:hAnsi="Georgia"/>
          <w:b/>
          <w:sz w:val="22"/>
          <w:szCs w:val="22"/>
        </w:rPr>
      </w:pPr>
    </w:p>
    <w:p w:rsidR="00DA0570" w:rsidRDefault="00DA0570" w:rsidP="00DA0570">
      <w:pPr>
        <w:rPr>
          <w:rFonts w:ascii="Georgia" w:hAnsi="Georgia"/>
          <w:b/>
          <w:sz w:val="22"/>
          <w:szCs w:val="22"/>
        </w:rPr>
      </w:pPr>
    </w:p>
    <w:p w:rsidR="0022588F" w:rsidRDefault="0022588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22588F" w:rsidRPr="00AD153A" w:rsidRDefault="0022588F" w:rsidP="0022588F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22588F" w:rsidRPr="00D85C33" w:rsidRDefault="0022588F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588F" w:rsidRPr="00357378" w:rsidRDefault="0022588F" w:rsidP="002258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2588F" w:rsidRPr="00357378" w:rsidRDefault="0022588F" w:rsidP="0022588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22588F" w:rsidRPr="00357378" w:rsidRDefault="0022588F" w:rsidP="0022588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2588F" w:rsidRPr="00357378" w:rsidRDefault="0022588F" w:rsidP="0022588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22588F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Pr="001B0F53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</w:t>
      </w:r>
      <w:r w:rsidR="001F7F39">
        <w:rPr>
          <w:rFonts w:ascii="Georgia" w:hAnsi="Georgia"/>
          <w:sz w:val="22"/>
          <w:szCs w:val="22"/>
        </w:rPr>
        <w:t xml:space="preserve">e zawiera </w:t>
      </w:r>
      <w:r w:rsidR="001F7F39" w:rsidRPr="001B0F53">
        <w:rPr>
          <w:rFonts w:ascii="Georgia" w:hAnsi="Georgia"/>
          <w:sz w:val="22"/>
          <w:szCs w:val="22"/>
        </w:rPr>
        <w:t>Załącznik nr 1</w:t>
      </w:r>
      <w:r w:rsidRPr="001B0F53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Miejscem wykonywania świadczeń</w:t>
      </w:r>
      <w:r w:rsidR="002A68C2">
        <w:rPr>
          <w:rFonts w:ascii="Georgia" w:hAnsi="Georgia"/>
          <w:sz w:val="22"/>
          <w:szCs w:val="22"/>
        </w:rPr>
        <w:t xml:space="preserve"> jest</w:t>
      </w:r>
      <w:r w:rsidRPr="00B70362">
        <w:rPr>
          <w:rFonts w:ascii="Georgia" w:hAnsi="Georgia"/>
          <w:sz w:val="22"/>
          <w:szCs w:val="22"/>
        </w:rPr>
        <w:t xml:space="preserve"> </w:t>
      </w:r>
      <w:r w:rsidR="002A68C2">
        <w:rPr>
          <w:rFonts w:ascii="Georgia" w:hAnsi="Georgia"/>
          <w:sz w:val="22"/>
          <w:szCs w:val="22"/>
        </w:rPr>
        <w:t>Oddział Zaburzeń Psychotycznych</w:t>
      </w:r>
      <w:r w:rsidRPr="00B70362">
        <w:rPr>
          <w:rFonts w:ascii="Georgia" w:hAnsi="Georgia"/>
          <w:sz w:val="22"/>
          <w:szCs w:val="22"/>
        </w:rPr>
        <w:t xml:space="preserve">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</w:t>
      </w:r>
      <w:r w:rsidR="00EA2C0C" w:rsidRPr="00EA2C0C">
        <w:rPr>
          <w:rFonts w:ascii="Georgia" w:hAnsi="Georgia"/>
          <w:sz w:val="22"/>
          <w:szCs w:val="22"/>
        </w:rPr>
        <w:t xml:space="preserve"> </w:t>
      </w:r>
      <w:r w:rsidR="00EA2C0C">
        <w:rPr>
          <w:rFonts w:ascii="Georgia" w:hAnsi="Georgia"/>
          <w:sz w:val="22"/>
          <w:szCs w:val="22"/>
        </w:rPr>
        <w:t xml:space="preserve">z-cy Dyrektora </w:t>
      </w:r>
      <w:r w:rsidR="00EA2C0C">
        <w:rPr>
          <w:rFonts w:ascii="Georgia" w:hAnsi="Georgia"/>
          <w:sz w:val="22"/>
          <w:szCs w:val="22"/>
        </w:rPr>
        <w:br/>
        <w:t>ds. Pielęgniarstwa i Położnictwa</w:t>
      </w:r>
      <w:r w:rsidR="00EA2C0C" w:rsidRPr="006B3E28">
        <w:rPr>
          <w:rFonts w:ascii="Georgia" w:hAnsi="Georgia"/>
          <w:sz w:val="22"/>
          <w:szCs w:val="22"/>
        </w:rPr>
        <w:t>/</w:t>
      </w:r>
      <w:r w:rsidR="00DC2037">
        <w:rPr>
          <w:rFonts w:ascii="Georgia" w:hAnsi="Georgia"/>
          <w:sz w:val="22"/>
          <w:szCs w:val="22"/>
        </w:rPr>
        <w:t xml:space="preserve">p.o. </w:t>
      </w:r>
      <w:r w:rsidR="00433AF1">
        <w:rPr>
          <w:rFonts w:ascii="Georgia" w:hAnsi="Georgia"/>
          <w:sz w:val="22"/>
          <w:szCs w:val="22"/>
        </w:rPr>
        <w:t>Przełożonej Pielęgniarek i Położnych/</w:t>
      </w:r>
      <w:r w:rsidR="00EA2C0C" w:rsidRPr="00961817">
        <w:rPr>
          <w:rFonts w:ascii="Georgia" w:hAnsi="Georgia"/>
          <w:sz w:val="22"/>
          <w:szCs w:val="22"/>
        </w:rPr>
        <w:t>osoby pełniącej obowiązki pielęgniarki oddziałowej</w:t>
      </w:r>
      <w:r w:rsidRPr="0096181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66C94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F66C94">
        <w:rPr>
          <w:rFonts w:ascii="Georgia" w:hAnsi="Georgia"/>
          <w:sz w:val="22"/>
          <w:szCs w:val="22"/>
        </w:rPr>
        <w:t>nia aktualnych badań lekarskich oraz aktualnego zaświadczenia o ukończeniu okresowego szkolenia BHP,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</w:t>
      </w:r>
      <w:r w:rsidR="00566ADC">
        <w:rPr>
          <w:rFonts w:ascii="Georgia" w:hAnsi="Georgia"/>
          <w:sz w:val="22"/>
          <w:szCs w:val="22"/>
        </w:rPr>
        <w:t>ania od Udzielającego zamówienia</w:t>
      </w:r>
      <w:r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3B5B8C">
        <w:rPr>
          <w:rFonts w:ascii="Georgia" w:hAnsi="Georgia"/>
          <w:sz w:val="22"/>
          <w:szCs w:val="22"/>
        </w:rPr>
        <w:t>ącymi u Udzielającego zamówienia</w:t>
      </w:r>
      <w:r w:rsidRPr="00156DE3">
        <w:rPr>
          <w:rFonts w:ascii="Georgia" w:hAnsi="Georgia"/>
          <w:sz w:val="22"/>
          <w:szCs w:val="22"/>
        </w:rPr>
        <w:t xml:space="preserve">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BC25EB" w:rsidRPr="00961817" w:rsidRDefault="00BC25EB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</w:t>
      </w:r>
      <w:r w:rsidRPr="00092DFF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5D505A" w:rsidRDefault="005F6776" w:rsidP="005D505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</w:t>
      </w:r>
      <w:r w:rsidR="005D505A">
        <w:rPr>
          <w:rFonts w:ascii="Georgia" w:hAnsi="Georgia"/>
          <w:sz w:val="22"/>
          <w:szCs w:val="22"/>
        </w:rPr>
        <w:t>przez Przyjmującego zamówienie.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2711E6">
        <w:rPr>
          <w:rFonts w:ascii="Georgia" w:hAnsi="Georgia"/>
          <w:sz w:val="22"/>
          <w:szCs w:val="22"/>
        </w:rPr>
        <w:t>z-cą Dyrektora ds. Pielęgniarstwa i Położnictwa</w:t>
      </w:r>
      <w:r w:rsidR="002711E6" w:rsidRPr="006B3E28">
        <w:rPr>
          <w:rFonts w:ascii="Georgia" w:hAnsi="Georgia"/>
          <w:sz w:val="22"/>
          <w:szCs w:val="22"/>
        </w:rPr>
        <w:t>/</w:t>
      </w:r>
      <w:r w:rsidR="002711E6">
        <w:rPr>
          <w:rFonts w:ascii="Georgia" w:hAnsi="Georgia"/>
          <w:sz w:val="22"/>
          <w:szCs w:val="22"/>
        </w:rPr>
        <w:t>p.o. Przełożonej Pielęgniarek i Położnych/osobą pełniącą</w:t>
      </w:r>
      <w:r w:rsidR="002711E6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7E7A9C" w:rsidRDefault="007E7A9C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</w:p>
    <w:p w:rsidR="0093468F" w:rsidRPr="002375AB" w:rsidRDefault="007E7A9C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2375AB" w:rsidRPr="002375AB">
        <w:rPr>
          <w:rFonts w:ascii="Georgia" w:hAnsi="Georgia"/>
          <w:b/>
          <w:sz w:val="22"/>
          <w:szCs w:val="22"/>
        </w:rPr>
        <w:tab/>
      </w:r>
      <w:r w:rsidR="002375AB" w:rsidRPr="007E7A9C">
        <w:rPr>
          <w:rFonts w:ascii="Georgia" w:hAnsi="Georgia"/>
          <w:b/>
          <w:sz w:val="22"/>
          <w:szCs w:val="22"/>
        </w:rPr>
        <w:t>Załącznik nr 1 do umowy</w:t>
      </w: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F56E77" w:rsidRPr="00F726A7" w:rsidRDefault="00F56E77" w:rsidP="00F56E77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26A7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F56E77" w:rsidRPr="00B342C4" w:rsidRDefault="00F56E77" w:rsidP="00F56E77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  <w:sz w:val="22"/>
          <w:szCs w:val="22"/>
          <w:highlight w:val="yellow"/>
        </w:rPr>
      </w:pPr>
    </w:p>
    <w:p w:rsidR="00F56E77" w:rsidRPr="00B342C4" w:rsidRDefault="00F56E77" w:rsidP="00F56E77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  <w:highlight w:val="yellow"/>
        </w:rPr>
      </w:pPr>
    </w:p>
    <w:p w:rsidR="00070A17" w:rsidRPr="00070A17" w:rsidRDefault="00070A17" w:rsidP="00070A17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 w:rsidRPr="00070A17">
        <w:rPr>
          <w:rFonts w:ascii="Georgia" w:hAnsi="Georgia"/>
          <w:b/>
          <w:bCs/>
          <w:sz w:val="22"/>
          <w:szCs w:val="22"/>
        </w:rPr>
        <w:t>OGÓLNY ZAKRES OBOWIĄZKÓW</w:t>
      </w:r>
    </w:p>
    <w:p w:rsidR="00070A17" w:rsidRPr="00070A17" w:rsidRDefault="00070A17" w:rsidP="00070A17">
      <w:pPr>
        <w:pStyle w:val="Akapitzlist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070A17" w:rsidRPr="00070A17" w:rsidRDefault="00070A17" w:rsidP="00070A17">
      <w:pPr>
        <w:pStyle w:val="Akapitzlist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070A17" w:rsidRPr="00070A17" w:rsidRDefault="00070A17" w:rsidP="00070A17">
      <w:pPr>
        <w:pStyle w:val="Akapitzlist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070A17" w:rsidRPr="00070A17" w:rsidRDefault="00070A17" w:rsidP="00070A17">
      <w:pPr>
        <w:pStyle w:val="Akapitzlist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070A17" w:rsidRPr="00070A17" w:rsidRDefault="00070A17" w:rsidP="00070A17">
      <w:pPr>
        <w:pStyle w:val="Akapitzlist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Przestrzeganie dyscypliny pracy, przepisów dotyczących zasad BHP i ppoż.</w:t>
      </w:r>
    </w:p>
    <w:p w:rsidR="00070A17" w:rsidRPr="00070A17" w:rsidRDefault="00070A17" w:rsidP="00070A17">
      <w:pPr>
        <w:pStyle w:val="Akapitzlist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070A17" w:rsidRPr="00070A17" w:rsidRDefault="00070A17" w:rsidP="00070A17">
      <w:pPr>
        <w:pStyle w:val="Akapitzlist"/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:rsidR="00070A17" w:rsidRPr="00070A17" w:rsidRDefault="00070A17" w:rsidP="00070A17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070A17">
        <w:rPr>
          <w:rFonts w:ascii="Georgia" w:hAnsi="Georgia"/>
          <w:b/>
          <w:bCs/>
          <w:sz w:val="22"/>
          <w:szCs w:val="22"/>
          <w:lang w:eastAsia="en-US"/>
        </w:rPr>
        <w:t>SZCZEGÓŁOWY ZAKRES OBOWIĄZKÓW: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ustalonego czasu pracy oraz wykorzystywanie go w sposób jak najbardziej efektywny.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Sprawowanie opieki na pacjentem hospitalizowanym w szpitalu zgodnie z przyjętymi procedurami, standardami i algorytmami praktyki zawodowej.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Realizacja czynności w zakresie procesu pielęgnacyjnego i diagnostyczno – leczniczego: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przyjęcie chorego do kliniki, oddziału, ułatwienie adaptacji do warunków szpitalnych, zapoznanie z Kartą Praw Pacjenta,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ustalenie zakresu pomocy i pomaganie choremu przy zaspokajaniu potrzeb fizjologicznych, utrzymaniu higieny osobistej i żywieniu,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zapewnienie wygody i właściwej pozycji ciała pacjenta (stosowanie udogodnień, zmiana pozycji ciała w łóżku, drenaż ułożeniowy, gimnastyka oddechowa, pionizowanie),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monitorowanie stanu pacjenta we wszystkich fazach leczenia i procesu pielęgnacyjnego,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wykonywanie czynności diagnostycznych w tym dokonywanie pomiarów podstawowych parametrów życiowych,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podawanie choremu leków zgodnie z indywidualną kartą zleceń lekarskich oraz obowiązującymi zasadami,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pobieranie materiałów do badań diagnostycznych,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usprawnianie ruchowe chorego i pacjenta niepełnosprawnego, 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aktywizowanie chorego do udziału w procesie pielęgnowania oraz diagnostyczno – leczniczym poprzez informowanie o celowości realizowanych działań oraz wskazywanie sposobów zachowania się podczas zabiegów,</w:t>
      </w:r>
    </w:p>
    <w:p w:rsidR="00070A17" w:rsidRPr="00070A17" w:rsidRDefault="00070A17" w:rsidP="00070A17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przygotowanie chorego i jego rodziny do samoopieki,</w:t>
      </w:r>
    </w:p>
    <w:p w:rsidR="00070A17" w:rsidRPr="00070A17" w:rsidRDefault="00070A17" w:rsidP="00070A17">
      <w:pPr>
        <w:numPr>
          <w:ilvl w:val="0"/>
          <w:numId w:val="32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zapewnienie bezpieczeństwa pacjentowi w trakcie jego hospitalizacji,</w:t>
      </w:r>
    </w:p>
    <w:p w:rsidR="00070A17" w:rsidRPr="00070A17" w:rsidRDefault="00070A17" w:rsidP="00070A17">
      <w:pPr>
        <w:numPr>
          <w:ilvl w:val="0"/>
          <w:numId w:val="32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transport pacjenta do pracowni diagnostycznych i innych.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Udzielanie pierwszej pomocy w stanach nagłego zagrożenia życia.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Natychmiastowe powiadomienie lekarza i pielęgniarki oddziałowej w przypadku:</w:t>
      </w:r>
    </w:p>
    <w:p w:rsidR="00070A17" w:rsidRPr="00070A17" w:rsidRDefault="00070A17" w:rsidP="00070A17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pogorszenia się stanu zdrowia pacjenta,</w:t>
      </w:r>
    </w:p>
    <w:p w:rsidR="00070A17" w:rsidRPr="00070A17" w:rsidRDefault="00070A17" w:rsidP="00070A17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wystąpienia niepokojących pielęgniarkę objawów u pacjenta,</w:t>
      </w:r>
    </w:p>
    <w:p w:rsidR="00070A17" w:rsidRPr="00070A17" w:rsidRDefault="00070A17" w:rsidP="00070A17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niemożność wykonania zlecenia lekarskiego,</w:t>
      </w:r>
    </w:p>
    <w:p w:rsidR="00070A17" w:rsidRPr="00070A17" w:rsidRDefault="00070A17" w:rsidP="00070A17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odmowy wykonania zlecenia lekarskiego lub innego świadczenia zdrowotnego,</w:t>
      </w:r>
    </w:p>
    <w:p w:rsidR="00070A17" w:rsidRPr="00070A17" w:rsidRDefault="00070A17" w:rsidP="00070A17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wystąpienia zdarzenia niepożądanego.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Dokumentowanie wszystkich czynności wykonywanych przy pacjencie oraz rozpoznanych problemów pielęgnacyjnych w formie pisemnej i elektronicznej zgodnie z obowiązującym ustawodawstwem oraz procedurami przyjętymi w Szpitalu.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Wpisu w dokumentacji o wykonaniu zlecenia lekarskiego, czynności pielęgniarskiej lub innych usługach medycznych dokonuje osobiście osoba realizująca świadczenie.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Nadzór nad właściwym, zgodnym z przypisana dietą podawaniem posiłków.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Uczestnictwo w raportach pielęgniarskich i obchodach lekarskich.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Dbałość o czystość i estetykę stanowiska pracy oraz aparaturę i sprzęt medyczny.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Zgłaszanie pielęgniarce oddziałowej usterek i awarii zaistniałych w oddziale.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Zabezpieczenie i właściwe przechowywanie leków zgodnie z obowiązującymi procedurami.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Zabezpieczenie i właściwe przechowywanie środków do dezynfekcji zgodnie </w:t>
      </w:r>
      <w:r w:rsidR="00BA18B9">
        <w:rPr>
          <w:rFonts w:ascii="Georgia" w:hAnsi="Georgia"/>
          <w:sz w:val="22"/>
          <w:szCs w:val="22"/>
        </w:rPr>
        <w:br/>
      </w:r>
      <w:r w:rsidRPr="00070A17">
        <w:rPr>
          <w:rFonts w:ascii="Georgia" w:hAnsi="Georgia"/>
          <w:sz w:val="22"/>
          <w:szCs w:val="22"/>
        </w:rPr>
        <w:t>z obowiązującymi procedurami.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Prowadzenie edukacji oraz promocji zdrowia pacjentów i ich rodzin (opiekunów).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clear" w:pos="502"/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Udział w zajęciach psychoedukacji i zajęciach relaksacyjnych dla pacjentów.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clear" w:pos="502"/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Dokonywanie obchodów w czasie pełnienia obowiązków ze szczególnym zwróceniem uwagi na stany pacjentów.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Karty Praw Pacjenta.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zasad Etyki Zawodowej.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Zachowanie w tajemnicy informacji o stanie zdrowia pacjenta uzyskanych w trakcie świadczonych usług medycznych.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zasad profilaktyki zakażeń szpitalnych.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Wprowadzanie i nadzór nad nowoprzyjętymi pielęgniarkami/</w:t>
      </w:r>
      <w:r w:rsidR="00BA18B9">
        <w:rPr>
          <w:rFonts w:ascii="Georgia" w:hAnsi="Georgia"/>
          <w:sz w:val="22"/>
          <w:szCs w:val="22"/>
        </w:rPr>
        <w:t>pielęgnia</w:t>
      </w:r>
      <w:r w:rsidRPr="00070A17">
        <w:rPr>
          <w:rFonts w:ascii="Georgia" w:hAnsi="Georgia"/>
          <w:sz w:val="22"/>
          <w:szCs w:val="22"/>
        </w:rPr>
        <w:t xml:space="preserve">rzami do pracy </w:t>
      </w:r>
      <w:r w:rsidR="00BA18B9">
        <w:rPr>
          <w:rFonts w:ascii="Georgia" w:hAnsi="Georgia"/>
          <w:sz w:val="22"/>
          <w:szCs w:val="22"/>
        </w:rPr>
        <w:br/>
      </w:r>
      <w:r w:rsidRPr="00070A17">
        <w:rPr>
          <w:rFonts w:ascii="Georgia" w:hAnsi="Georgia"/>
          <w:sz w:val="22"/>
          <w:szCs w:val="22"/>
        </w:rPr>
        <w:t>w Oddziale.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Samokształcenie i aktywny udział w kształceniu podyplomowym, szkoleniach wewnątrzszpitalnych.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Noszenie w godzinach pracy stroju służbowego oraz identyfikatora, dbałość o wygląd estetyczny.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Przyjmowanie gotowości do pracy w sytuacjach wymagających zwiększonego wysiłku przy wykonywaniu zadań służbowych.</w:t>
      </w:r>
    </w:p>
    <w:p w:rsidR="00070A17" w:rsidRPr="00070A17" w:rsidRDefault="00070A17" w:rsidP="00070A17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Wykonywanie innych doraźnych czynności zleconych przez przełożonych, a nieobjętych niniejszym zakresem obowiązków.</w:t>
      </w:r>
    </w:p>
    <w:p w:rsidR="00070A17" w:rsidRPr="00070A17" w:rsidRDefault="00070A17" w:rsidP="00070A17">
      <w:p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70A17" w:rsidRPr="00070A17" w:rsidRDefault="00070A17" w:rsidP="00070A17">
      <w:pPr>
        <w:pStyle w:val="Akapitzlist"/>
        <w:numPr>
          <w:ilvl w:val="0"/>
          <w:numId w:val="29"/>
        </w:numPr>
        <w:suppressAutoHyphens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070A17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Przestrzeganie przepisów ustawy o ochronie danych </w:t>
      </w:r>
      <w:r w:rsidRPr="00070A17">
        <w:rPr>
          <w:rFonts w:ascii="Georgia" w:hAnsi="Georgia"/>
          <w:color w:val="000000" w:themeColor="text1"/>
          <w:sz w:val="22"/>
          <w:szCs w:val="22"/>
        </w:rPr>
        <w:t>osobowych oraz praw pacjenta.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Przestrzeganie przepi</w:t>
      </w:r>
      <w:r w:rsidR="00BA18B9">
        <w:rPr>
          <w:rFonts w:ascii="Georgia" w:hAnsi="Georgia"/>
          <w:color w:val="000000" w:themeColor="text1"/>
          <w:sz w:val="22"/>
          <w:szCs w:val="22"/>
        </w:rPr>
        <w:t>sów bhp, ppoż</w:t>
      </w:r>
      <w:r w:rsidRPr="00070A17">
        <w:rPr>
          <w:rFonts w:ascii="Georgia" w:hAnsi="Georgia"/>
          <w:color w:val="000000" w:themeColor="text1"/>
          <w:sz w:val="22"/>
          <w:szCs w:val="22"/>
        </w:rPr>
        <w:t>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Znajomość obowiązujących przepisów, procedur i instrukcji służbowych w dziedzinie ustalonego zakresu czynności.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070A17" w:rsidRPr="00070A17" w:rsidRDefault="00070A17" w:rsidP="00070A17">
      <w:pPr>
        <w:pStyle w:val="Bezodstpw"/>
        <w:numPr>
          <w:ilvl w:val="0"/>
          <w:numId w:val="27"/>
        </w:numPr>
        <w:ind w:left="357" w:hanging="357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070A17">
        <w:rPr>
          <w:rFonts w:ascii="Georgia" w:hAnsi="Georgia" w:cs="Times New Roman"/>
          <w:color w:val="000000" w:themeColor="text1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Zapewnienie bezpieczeństwa hospitalizowanym pacjentom, m.in. poprzez postępowanie zgodne z obowiązującymi procedurami.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070A17" w:rsidRPr="00070A17" w:rsidRDefault="00070A17" w:rsidP="00070A17">
      <w:pPr>
        <w:pStyle w:val="Bezodstpw"/>
        <w:numPr>
          <w:ilvl w:val="0"/>
          <w:numId w:val="27"/>
        </w:numPr>
        <w:ind w:left="357" w:hanging="357"/>
        <w:jc w:val="both"/>
        <w:rPr>
          <w:rFonts w:ascii="Georgia" w:hAnsi="Georgia" w:cs="Times New Roman"/>
          <w:sz w:val="22"/>
          <w:szCs w:val="22"/>
        </w:rPr>
      </w:pPr>
      <w:r w:rsidRPr="00070A17">
        <w:rPr>
          <w:rFonts w:ascii="Georgia" w:hAnsi="Georgia" w:cs="Times New Roman"/>
          <w:color w:val="000000" w:themeColor="text1"/>
          <w:sz w:val="22"/>
          <w:szCs w:val="22"/>
        </w:rPr>
        <w:t xml:space="preserve">Zastępowanie współpracowników </w:t>
      </w:r>
      <w:r w:rsidRPr="00070A17">
        <w:rPr>
          <w:rFonts w:ascii="Georgia" w:hAnsi="Georgia" w:cs="Times New Roman"/>
          <w:sz w:val="22"/>
          <w:szCs w:val="22"/>
        </w:rPr>
        <w:t>w zakresie ustalonego systemu zastępstw.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Wykonywanie innych doraźnych czynności zleconych przez przełożonych, zgodnych </w:t>
      </w:r>
      <w:r w:rsidRPr="00070A17">
        <w:rPr>
          <w:rFonts w:ascii="Georgia" w:hAnsi="Georgia"/>
          <w:sz w:val="22"/>
          <w:szCs w:val="22"/>
        </w:rPr>
        <w:br/>
        <w:t>z przepisami prawa i ustalonym w umowie rodzajem pracy, a nieobjętych niniejszym zakresem obowiązków.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Staranne, terminowe i zgodne z otrzymywanymi poleceniami wykonywanie obowiązków służbowych.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Utrzymanie właściwego poziomu usług pielęgniarskich.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Zapewnienie bezpieczeństwa hospitalizowanym pacjentom.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Prowadzenie dokumentacji pielęgniarskiej.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Współdziałanie w atmosferze zaufania, szacunku i życzliwości, zgodnie z Kodeksem Etyki Zawodowej Pielęgniarek i Położnych.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Podnoszenie prestiżu i godne reprezentowanie zawodu poprzez kształtowanie wzorowych postaw pielęgniarskich.</w:t>
      </w:r>
    </w:p>
    <w:p w:rsidR="00070A17" w:rsidRPr="00070A17" w:rsidRDefault="00070A17" w:rsidP="00070A17">
      <w:pPr>
        <w:ind w:left="360"/>
        <w:jc w:val="both"/>
        <w:rPr>
          <w:rFonts w:ascii="Georgia" w:hAnsi="Georgia"/>
          <w:sz w:val="22"/>
          <w:szCs w:val="22"/>
        </w:rPr>
      </w:pPr>
    </w:p>
    <w:p w:rsidR="00070A17" w:rsidRPr="00070A17" w:rsidRDefault="00070A17" w:rsidP="00070A17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  <w:r w:rsidRPr="00070A17">
        <w:rPr>
          <w:rFonts w:ascii="Georgia" w:eastAsia="Batang" w:hAnsi="Georgia"/>
          <w:b/>
          <w:sz w:val="22"/>
          <w:szCs w:val="22"/>
        </w:rPr>
        <w:t xml:space="preserve">Odpowiedzialność </w:t>
      </w:r>
      <w:r w:rsidR="00E77494">
        <w:rPr>
          <w:rFonts w:ascii="Georgia" w:eastAsia="Batang" w:hAnsi="Georgia"/>
          <w:b/>
          <w:bCs/>
          <w:sz w:val="22"/>
          <w:szCs w:val="22"/>
        </w:rPr>
        <w:t>Przyjmującego zamówienie</w:t>
      </w:r>
      <w:r w:rsidRPr="00070A17">
        <w:rPr>
          <w:rFonts w:ascii="Georgia" w:eastAsia="Batang" w:hAnsi="Georgia"/>
          <w:b/>
          <w:bCs/>
          <w:sz w:val="22"/>
          <w:szCs w:val="22"/>
        </w:rPr>
        <w:t xml:space="preserve"> </w:t>
      </w:r>
      <w:r w:rsidRPr="00070A17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070A17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:rsidR="00070A17" w:rsidRPr="00070A17" w:rsidRDefault="00070A17" w:rsidP="00070A17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070A17" w:rsidRPr="00070A17" w:rsidRDefault="00070A17" w:rsidP="00070A1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070A17">
        <w:rPr>
          <w:rFonts w:ascii="Georgia" w:hAnsi="Georgia"/>
          <w:b/>
          <w:bCs/>
          <w:sz w:val="22"/>
          <w:szCs w:val="22"/>
        </w:rPr>
        <w:t>ZAKRES UPRAWNIEŃ:</w:t>
      </w:r>
      <w:r w:rsidRPr="00070A17">
        <w:rPr>
          <w:rFonts w:ascii="Georgia" w:hAnsi="Georgia"/>
          <w:b/>
          <w:sz w:val="22"/>
          <w:szCs w:val="22"/>
        </w:rPr>
        <w:t xml:space="preserve"> </w:t>
      </w:r>
    </w:p>
    <w:p w:rsidR="00070A17" w:rsidRPr="00070A17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070A17" w:rsidRPr="00070A17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070A17" w:rsidRPr="00070A17" w:rsidRDefault="00070A1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070A17" w:rsidRPr="00070A17" w:rsidRDefault="00070A1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:rsidR="00070A17" w:rsidRPr="00070A17" w:rsidRDefault="00070A1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070A17">
        <w:rPr>
          <w:rFonts w:ascii="Georgia" w:hAnsi="Georgia"/>
          <w:sz w:val="22"/>
          <w:szCs w:val="22"/>
        </w:rPr>
        <w:br/>
        <w:t>w systemie zarządzania jakością.</w:t>
      </w:r>
    </w:p>
    <w:p w:rsidR="00070A17" w:rsidRPr="00070A17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Koordynowanie i nadzorowanie pracy personelu pomocniczego w czasie dyżuru popołudniowego, nocnego i w dni świąteczne.</w:t>
      </w:r>
    </w:p>
    <w:p w:rsidR="00070A17" w:rsidRPr="00070A17" w:rsidRDefault="00070A17" w:rsidP="00070A17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070A17" w:rsidRPr="00070A17" w:rsidRDefault="00070A17" w:rsidP="00070A17">
      <w:pPr>
        <w:jc w:val="both"/>
        <w:rPr>
          <w:rFonts w:ascii="Georgia" w:hAnsi="Georgia"/>
          <w:b/>
          <w:sz w:val="22"/>
          <w:szCs w:val="22"/>
        </w:rPr>
      </w:pPr>
      <w:r w:rsidRPr="00070A17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="00E77494">
        <w:rPr>
          <w:rFonts w:ascii="Georgia" w:hAnsi="Georgia"/>
          <w:bCs/>
          <w:sz w:val="22"/>
          <w:szCs w:val="22"/>
        </w:rPr>
        <w:br/>
      </w:r>
      <w:r w:rsidRPr="00070A17">
        <w:rPr>
          <w:rFonts w:ascii="Georgia" w:hAnsi="Georgia"/>
          <w:bCs/>
          <w:sz w:val="22"/>
          <w:szCs w:val="22"/>
        </w:rPr>
        <w:t xml:space="preserve">i ścisłego przestrzegania. </w:t>
      </w:r>
      <w:r w:rsidRPr="00070A17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070A17" w:rsidRPr="00070A17" w:rsidRDefault="00070A17" w:rsidP="00070A17">
      <w:pPr>
        <w:jc w:val="both"/>
        <w:rPr>
          <w:rFonts w:ascii="Georgia" w:hAnsi="Georgia"/>
          <w:b/>
          <w:sz w:val="22"/>
          <w:szCs w:val="22"/>
        </w:rPr>
      </w:pPr>
    </w:p>
    <w:p w:rsidR="00070A17" w:rsidRPr="00070A17" w:rsidRDefault="00070A17" w:rsidP="00070A17">
      <w:pPr>
        <w:jc w:val="both"/>
        <w:rPr>
          <w:rFonts w:ascii="Georgia" w:hAnsi="Georgia"/>
          <w:b/>
          <w:sz w:val="22"/>
          <w:szCs w:val="22"/>
        </w:rPr>
      </w:pPr>
    </w:p>
    <w:p w:rsidR="00F56E77" w:rsidRPr="00070A17" w:rsidRDefault="00F56E77" w:rsidP="00F56E77">
      <w:pPr>
        <w:jc w:val="both"/>
        <w:rPr>
          <w:rFonts w:ascii="Georgia" w:hAnsi="Georgia"/>
          <w:b/>
          <w:sz w:val="22"/>
          <w:szCs w:val="22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6E77" w:rsidRPr="00E77494" w:rsidTr="002F0758">
        <w:tc>
          <w:tcPr>
            <w:tcW w:w="4530" w:type="dxa"/>
          </w:tcPr>
          <w:p w:rsidR="00F56E77" w:rsidRPr="00E77494" w:rsidRDefault="00F56E77" w:rsidP="00DC67D6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bookmarkStart w:id="1" w:name="_GoBack"/>
            <w:bookmarkEnd w:id="1"/>
            <w:r w:rsidRPr="00E77494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F56E77" w:rsidRPr="00E77494" w:rsidRDefault="00F56E77" w:rsidP="002F075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E77494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F56E77" w:rsidRPr="00E77494" w:rsidRDefault="00F56E77" w:rsidP="002F075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C310EF" w:rsidRDefault="00C310EF" w:rsidP="00C310EF">
      <w:pPr>
        <w:rPr>
          <w:rFonts w:ascii="Georgia" w:hAnsi="Georgia"/>
          <w:sz w:val="22"/>
          <w:szCs w:val="22"/>
        </w:rPr>
      </w:pPr>
    </w:p>
    <w:p w:rsidR="00870968" w:rsidRDefault="00870968" w:rsidP="00C310EF">
      <w:pPr>
        <w:rPr>
          <w:rFonts w:ascii="Georgia" w:hAnsi="Georgia" w:cs="Arial"/>
          <w:b/>
          <w:sz w:val="22"/>
          <w:szCs w:val="22"/>
        </w:rPr>
      </w:pPr>
    </w:p>
    <w:p w:rsidR="00F56E77" w:rsidRDefault="00F56E7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070A17" w:rsidRDefault="00070A17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Pr="00B742F4" w:rsidRDefault="00DB33FD" w:rsidP="00DB33F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jc w:val="center"/>
        <w:rPr>
          <w:rFonts w:ascii="Georgia" w:hAnsi="Georgia" w:cs="Calibri"/>
          <w:sz w:val="22"/>
          <w:szCs w:val="22"/>
        </w:rPr>
      </w:pPr>
    </w:p>
    <w:p w:rsidR="00DB33FD" w:rsidRPr="00B742F4" w:rsidRDefault="00DB33FD" w:rsidP="00DB33FD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</w:t>
      </w:r>
      <w:r>
        <w:rPr>
          <w:rFonts w:ascii="Georgia" w:hAnsi="Georgia" w:cs="Calibri"/>
          <w:sz w:val="22"/>
          <w:szCs w:val="22"/>
        </w:rPr>
        <w:t>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DB33FD" w:rsidRPr="00B742F4" w:rsidRDefault="00DB33FD" w:rsidP="00DB33FD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DB33FD" w:rsidRPr="00B742F4" w:rsidRDefault="00DB33FD" w:rsidP="00DB33FD">
      <w:pPr>
        <w:numPr>
          <w:ilvl w:val="0"/>
          <w:numId w:val="37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B33FD" w:rsidRPr="00B742F4" w:rsidRDefault="00DB33FD" w:rsidP="00DB33FD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DB33FD" w:rsidRPr="00B742F4" w:rsidRDefault="00DB33FD" w:rsidP="00DB33FD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rPr>
          <w:rFonts w:ascii="Georgia" w:eastAsia="Calibri" w:hAnsi="Georgia"/>
          <w:sz w:val="22"/>
          <w:szCs w:val="22"/>
          <w:lang w:eastAsia="en-US"/>
        </w:rPr>
      </w:pPr>
    </w:p>
    <w:p w:rsidR="00DB33FD" w:rsidRPr="00182114" w:rsidRDefault="00DB33FD" w:rsidP="00DB33FD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Pr="00FC00AE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DB33FD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8" w:rsidRDefault="002F0758" w:rsidP="000B5C22">
      <w:r>
        <w:separator/>
      </w:r>
    </w:p>
  </w:endnote>
  <w:endnote w:type="continuationSeparator" w:id="0">
    <w:p w:rsidR="002F0758" w:rsidRDefault="002F0758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8" w:rsidRDefault="002F0758" w:rsidP="000B5C22">
      <w:r>
        <w:separator/>
      </w:r>
    </w:p>
  </w:footnote>
  <w:footnote w:type="continuationSeparator" w:id="0">
    <w:p w:rsidR="002F0758" w:rsidRDefault="002F0758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2D49"/>
    <w:multiLevelType w:val="hybridMultilevel"/>
    <w:tmpl w:val="05ACD42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4047"/>
    <w:multiLevelType w:val="hybridMultilevel"/>
    <w:tmpl w:val="4DCCF8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4"/>
  </w:num>
  <w:num w:numId="4">
    <w:abstractNumId w:val="28"/>
  </w:num>
  <w:num w:numId="5">
    <w:abstractNumId w:val="9"/>
  </w:num>
  <w:num w:numId="6">
    <w:abstractNumId w:val="7"/>
  </w:num>
  <w:num w:numId="7">
    <w:abstractNumId w:val="12"/>
  </w:num>
  <w:num w:numId="8">
    <w:abstractNumId w:val="25"/>
  </w:num>
  <w:num w:numId="9">
    <w:abstractNumId w:val="6"/>
  </w:num>
  <w:num w:numId="10">
    <w:abstractNumId w:val="31"/>
  </w:num>
  <w:num w:numId="11">
    <w:abstractNumId w:val="18"/>
  </w:num>
  <w:num w:numId="12">
    <w:abstractNumId w:val="16"/>
  </w:num>
  <w:num w:numId="13">
    <w:abstractNumId w:val="23"/>
  </w:num>
  <w:num w:numId="14">
    <w:abstractNumId w:val="33"/>
  </w:num>
  <w:num w:numId="15">
    <w:abstractNumId w:val="8"/>
  </w:num>
  <w:num w:numId="16">
    <w:abstractNumId w:val="36"/>
  </w:num>
  <w:num w:numId="17">
    <w:abstractNumId w:val="2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27"/>
  </w:num>
  <w:num w:numId="27">
    <w:abstractNumId w:val="1"/>
  </w:num>
  <w:num w:numId="28">
    <w:abstractNumId w:val="24"/>
  </w:num>
  <w:num w:numId="29">
    <w:abstractNumId w:val="21"/>
  </w:num>
  <w:num w:numId="30">
    <w:abstractNumId w:val="17"/>
  </w:num>
  <w:num w:numId="31">
    <w:abstractNumId w:val="15"/>
  </w:num>
  <w:num w:numId="32">
    <w:abstractNumId w:val="5"/>
  </w:num>
  <w:num w:numId="33">
    <w:abstractNumId w:val="2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0"/>
  </w:num>
  <w:num w:numId="3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183C"/>
    <w:rsid w:val="00053C3D"/>
    <w:rsid w:val="00057245"/>
    <w:rsid w:val="00063423"/>
    <w:rsid w:val="00063BDE"/>
    <w:rsid w:val="00064E06"/>
    <w:rsid w:val="0006559A"/>
    <w:rsid w:val="0006599F"/>
    <w:rsid w:val="00066294"/>
    <w:rsid w:val="00067F3B"/>
    <w:rsid w:val="00070A17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B0F53"/>
    <w:rsid w:val="001C73D3"/>
    <w:rsid w:val="001D0D73"/>
    <w:rsid w:val="001D5908"/>
    <w:rsid w:val="001D658F"/>
    <w:rsid w:val="001D6CBF"/>
    <w:rsid w:val="001D7E01"/>
    <w:rsid w:val="001E24AF"/>
    <w:rsid w:val="001E3131"/>
    <w:rsid w:val="001E405F"/>
    <w:rsid w:val="001E4678"/>
    <w:rsid w:val="001E4865"/>
    <w:rsid w:val="001E714E"/>
    <w:rsid w:val="001F2F2F"/>
    <w:rsid w:val="001F448A"/>
    <w:rsid w:val="001F47E8"/>
    <w:rsid w:val="001F77DD"/>
    <w:rsid w:val="001F7F39"/>
    <w:rsid w:val="002118EF"/>
    <w:rsid w:val="0021463D"/>
    <w:rsid w:val="00222FFB"/>
    <w:rsid w:val="0022438F"/>
    <w:rsid w:val="0022519D"/>
    <w:rsid w:val="00225575"/>
    <w:rsid w:val="0022588F"/>
    <w:rsid w:val="00226000"/>
    <w:rsid w:val="00226995"/>
    <w:rsid w:val="00227078"/>
    <w:rsid w:val="00234257"/>
    <w:rsid w:val="00237250"/>
    <w:rsid w:val="002375AB"/>
    <w:rsid w:val="00244001"/>
    <w:rsid w:val="00251AF5"/>
    <w:rsid w:val="002539B5"/>
    <w:rsid w:val="00254FFC"/>
    <w:rsid w:val="00256668"/>
    <w:rsid w:val="00256954"/>
    <w:rsid w:val="0026589D"/>
    <w:rsid w:val="002678C5"/>
    <w:rsid w:val="002711E6"/>
    <w:rsid w:val="00281362"/>
    <w:rsid w:val="00285B32"/>
    <w:rsid w:val="002874A5"/>
    <w:rsid w:val="002904F8"/>
    <w:rsid w:val="00294FC0"/>
    <w:rsid w:val="00296977"/>
    <w:rsid w:val="002A06F1"/>
    <w:rsid w:val="002A0985"/>
    <w:rsid w:val="002A68C2"/>
    <w:rsid w:val="002B07EE"/>
    <w:rsid w:val="002B39A6"/>
    <w:rsid w:val="002B64EF"/>
    <w:rsid w:val="002C12BC"/>
    <w:rsid w:val="002C4125"/>
    <w:rsid w:val="002C5252"/>
    <w:rsid w:val="002C6DF4"/>
    <w:rsid w:val="002C7F7F"/>
    <w:rsid w:val="002E29BD"/>
    <w:rsid w:val="002E7619"/>
    <w:rsid w:val="002F0758"/>
    <w:rsid w:val="002F13B6"/>
    <w:rsid w:val="002F2D6E"/>
    <w:rsid w:val="002F3E76"/>
    <w:rsid w:val="002F77E2"/>
    <w:rsid w:val="002F7EBB"/>
    <w:rsid w:val="00300453"/>
    <w:rsid w:val="00302448"/>
    <w:rsid w:val="003041CD"/>
    <w:rsid w:val="00305B3A"/>
    <w:rsid w:val="003138FC"/>
    <w:rsid w:val="003218D0"/>
    <w:rsid w:val="0032234F"/>
    <w:rsid w:val="003336E6"/>
    <w:rsid w:val="003341D4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4F1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B5B8C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3AF1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A1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631E"/>
    <w:rsid w:val="00566ADC"/>
    <w:rsid w:val="00571747"/>
    <w:rsid w:val="0057224C"/>
    <w:rsid w:val="005736BC"/>
    <w:rsid w:val="00573AED"/>
    <w:rsid w:val="00575EEF"/>
    <w:rsid w:val="005805AA"/>
    <w:rsid w:val="00580D03"/>
    <w:rsid w:val="0058396B"/>
    <w:rsid w:val="005927FE"/>
    <w:rsid w:val="0059317D"/>
    <w:rsid w:val="0059504C"/>
    <w:rsid w:val="005A039A"/>
    <w:rsid w:val="005A4DE1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505A"/>
    <w:rsid w:val="005D6379"/>
    <w:rsid w:val="005E3114"/>
    <w:rsid w:val="005E34FF"/>
    <w:rsid w:val="005E5041"/>
    <w:rsid w:val="005F0BD9"/>
    <w:rsid w:val="005F1878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B4A"/>
    <w:rsid w:val="00650FBA"/>
    <w:rsid w:val="006532E6"/>
    <w:rsid w:val="00653A0E"/>
    <w:rsid w:val="00653E1E"/>
    <w:rsid w:val="006542C7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5645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81A3A"/>
    <w:rsid w:val="007843D4"/>
    <w:rsid w:val="0078603E"/>
    <w:rsid w:val="00794B07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0127"/>
    <w:rsid w:val="007D1D68"/>
    <w:rsid w:val="007D7214"/>
    <w:rsid w:val="007E02F1"/>
    <w:rsid w:val="007E2CB5"/>
    <w:rsid w:val="007E7A9C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37447"/>
    <w:rsid w:val="00845EA4"/>
    <w:rsid w:val="00851906"/>
    <w:rsid w:val="00854862"/>
    <w:rsid w:val="00855DAC"/>
    <w:rsid w:val="00861868"/>
    <w:rsid w:val="00863F33"/>
    <w:rsid w:val="00867DAA"/>
    <w:rsid w:val="00870968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1B61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25C95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16D"/>
    <w:rsid w:val="00957206"/>
    <w:rsid w:val="00960BAB"/>
    <w:rsid w:val="00961A26"/>
    <w:rsid w:val="009631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D736F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342C4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74CD"/>
    <w:rsid w:val="00B70362"/>
    <w:rsid w:val="00B708AE"/>
    <w:rsid w:val="00B71D4D"/>
    <w:rsid w:val="00B7218C"/>
    <w:rsid w:val="00B73FF6"/>
    <w:rsid w:val="00B757EE"/>
    <w:rsid w:val="00B76F22"/>
    <w:rsid w:val="00B84EB3"/>
    <w:rsid w:val="00B856DF"/>
    <w:rsid w:val="00B87524"/>
    <w:rsid w:val="00B91F5D"/>
    <w:rsid w:val="00B92CB4"/>
    <w:rsid w:val="00B97757"/>
    <w:rsid w:val="00BA18B9"/>
    <w:rsid w:val="00BB0D09"/>
    <w:rsid w:val="00BB2F84"/>
    <w:rsid w:val="00BB3938"/>
    <w:rsid w:val="00BB3E28"/>
    <w:rsid w:val="00BB54BE"/>
    <w:rsid w:val="00BC25EB"/>
    <w:rsid w:val="00BC3124"/>
    <w:rsid w:val="00BC628F"/>
    <w:rsid w:val="00BC7D9A"/>
    <w:rsid w:val="00BD0384"/>
    <w:rsid w:val="00BD5AA6"/>
    <w:rsid w:val="00BE30FB"/>
    <w:rsid w:val="00BF17F5"/>
    <w:rsid w:val="00BF49B9"/>
    <w:rsid w:val="00BF6F1A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10EF"/>
    <w:rsid w:val="00C32803"/>
    <w:rsid w:val="00C34775"/>
    <w:rsid w:val="00C3615E"/>
    <w:rsid w:val="00C37B88"/>
    <w:rsid w:val="00C4054D"/>
    <w:rsid w:val="00C4277D"/>
    <w:rsid w:val="00C455BA"/>
    <w:rsid w:val="00C50C02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23F6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00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0570"/>
    <w:rsid w:val="00DA2B95"/>
    <w:rsid w:val="00DB116A"/>
    <w:rsid w:val="00DB33FD"/>
    <w:rsid w:val="00DB3C50"/>
    <w:rsid w:val="00DB6ADF"/>
    <w:rsid w:val="00DC109A"/>
    <w:rsid w:val="00DC1783"/>
    <w:rsid w:val="00DC2037"/>
    <w:rsid w:val="00DC2DFE"/>
    <w:rsid w:val="00DC67D4"/>
    <w:rsid w:val="00DC67D6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CCA"/>
    <w:rsid w:val="00E77494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2C0C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03CB1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56E77"/>
    <w:rsid w:val="00F605E9"/>
    <w:rsid w:val="00F60960"/>
    <w:rsid w:val="00F64AE3"/>
    <w:rsid w:val="00F66C94"/>
    <w:rsid w:val="00F713B0"/>
    <w:rsid w:val="00F71DA2"/>
    <w:rsid w:val="00F726A7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48F2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  <w:style w:type="table" w:styleId="Tabela-Siatka">
    <w:name w:val="Table Grid"/>
    <w:basedOn w:val="Standardowy"/>
    <w:uiPriority w:val="39"/>
    <w:rsid w:val="00F5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6E7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3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FA51-0DB0-4E36-A4E9-6D6E98C2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6120</Words>
  <Characters>36721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82</cp:revision>
  <cp:lastPrinted>2020-12-10T12:55:00Z</cp:lastPrinted>
  <dcterms:created xsi:type="dcterms:W3CDTF">2021-03-01T08:45:00Z</dcterms:created>
  <dcterms:modified xsi:type="dcterms:W3CDTF">2024-02-19T13:14:00Z</dcterms:modified>
</cp:coreProperties>
</file>