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C7131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C7131">
        <w:rPr>
          <w:rFonts w:ascii="Georgia" w:hAnsi="Georgia"/>
          <w:color w:val="000000"/>
          <w:sz w:val="20"/>
        </w:rPr>
        <w:t xml:space="preserve">Łódź, dnia </w:t>
      </w:r>
      <w:r w:rsidR="007A2EF5" w:rsidRPr="00FC7131">
        <w:rPr>
          <w:rFonts w:ascii="Georgia" w:hAnsi="Georgia"/>
          <w:color w:val="000000"/>
          <w:sz w:val="20"/>
        </w:rPr>
        <w:t>30.04.2025</w:t>
      </w:r>
      <w:r w:rsidR="00C36E47" w:rsidRPr="00FC7131">
        <w:rPr>
          <w:rFonts w:ascii="Georgia" w:hAnsi="Georgia"/>
          <w:color w:val="000000"/>
          <w:sz w:val="20"/>
        </w:rPr>
        <w:t xml:space="preserve"> </w:t>
      </w:r>
      <w:r w:rsidR="00133A6E" w:rsidRPr="00FC7131">
        <w:rPr>
          <w:rFonts w:ascii="Georgia" w:hAnsi="Georgia"/>
          <w:color w:val="000000"/>
          <w:sz w:val="20"/>
        </w:rPr>
        <w:t>r.</w:t>
      </w:r>
    </w:p>
    <w:p w:rsidR="00133A6E" w:rsidRPr="00FC7131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C7131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C713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C7131">
        <w:rPr>
          <w:rFonts w:ascii="Georgia" w:hAnsi="Georgia"/>
          <w:b/>
          <w:sz w:val="20"/>
        </w:rPr>
        <w:t>Samodzielny Publiczny Zakład Opieki Zdrowotnej</w:t>
      </w:r>
    </w:p>
    <w:p w:rsidR="00133A6E" w:rsidRPr="00FC713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C7131">
        <w:rPr>
          <w:rFonts w:ascii="Georgia" w:hAnsi="Georgia"/>
          <w:b/>
          <w:sz w:val="20"/>
        </w:rPr>
        <w:t>Centralny Szpital Kliniczny UM w Łodzi</w:t>
      </w:r>
    </w:p>
    <w:p w:rsidR="00133A6E" w:rsidRPr="00FC713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C7131">
        <w:rPr>
          <w:rFonts w:ascii="Georgia" w:hAnsi="Georgia"/>
          <w:b/>
          <w:sz w:val="20"/>
        </w:rPr>
        <w:t>ul. Pomorska 251</w:t>
      </w:r>
    </w:p>
    <w:p w:rsidR="00133A6E" w:rsidRPr="00FC7131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FC7131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FC7131" w:rsidRDefault="00842410" w:rsidP="00C36E47">
      <w:pPr>
        <w:pStyle w:val="Tekstpodstawowy2"/>
        <w:ind w:left="-851"/>
        <w:jc w:val="center"/>
        <w:rPr>
          <w:rFonts w:ascii="Georgia" w:hAnsi="Georgia"/>
          <w:sz w:val="20"/>
          <w:szCs w:val="20"/>
        </w:rPr>
      </w:pPr>
      <w:r w:rsidRPr="00FC7131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>Dz.U</w:t>
      </w:r>
      <w:r w:rsidRPr="00FC7131">
        <w:rPr>
          <w:rFonts w:ascii="Georgia" w:hAnsi="Georgia" w:cs="Arial"/>
          <w:color w:val="000000" w:themeColor="text1"/>
          <w:sz w:val="20"/>
          <w:szCs w:val="20"/>
        </w:rPr>
        <w:t>.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r w:rsidRPr="00FC7131">
        <w:rPr>
          <w:rFonts w:ascii="Georgia" w:hAnsi="Georgia" w:cs="Arial"/>
          <w:color w:val="000000" w:themeColor="text1"/>
          <w:sz w:val="20"/>
          <w:szCs w:val="20"/>
        </w:rPr>
        <w:t>202</w:t>
      </w:r>
      <w:r w:rsidR="00412674" w:rsidRPr="00FC7131">
        <w:rPr>
          <w:rFonts w:ascii="Georgia" w:hAnsi="Georgia" w:cs="Arial"/>
          <w:color w:val="000000" w:themeColor="text1"/>
          <w:sz w:val="20"/>
          <w:szCs w:val="20"/>
        </w:rPr>
        <w:t>3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 xml:space="preserve"> poz</w:t>
      </w:r>
      <w:r w:rsidRPr="00FC7131">
        <w:rPr>
          <w:rFonts w:ascii="Georgia" w:hAnsi="Georgia" w:cs="Arial"/>
          <w:color w:val="000000" w:themeColor="text1"/>
          <w:sz w:val="20"/>
          <w:szCs w:val="20"/>
        </w:rPr>
        <w:t>.</w:t>
      </w:r>
      <w:r w:rsidR="00412674" w:rsidRPr="00FC7131">
        <w:rPr>
          <w:rFonts w:ascii="Georgia" w:hAnsi="Georgia" w:cs="Arial"/>
          <w:color w:val="000000" w:themeColor="text1"/>
          <w:sz w:val="20"/>
          <w:szCs w:val="20"/>
        </w:rPr>
        <w:t>991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r w:rsidR="00EC4B29" w:rsidRPr="00FC7131">
        <w:rPr>
          <w:rFonts w:ascii="Georgia" w:hAnsi="Georgia" w:cs="Arial"/>
          <w:color w:val="000000" w:themeColor="text1"/>
          <w:sz w:val="20"/>
          <w:szCs w:val="20"/>
        </w:rPr>
        <w:t xml:space="preserve">z </w:t>
      </w:r>
      <w:proofErr w:type="spellStart"/>
      <w:r w:rsidR="00EC4B29" w:rsidRPr="00FC7131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EC4B29" w:rsidRPr="00FC7131">
        <w:rPr>
          <w:rFonts w:ascii="Georgia" w:hAnsi="Georgia" w:cs="Arial"/>
          <w:color w:val="000000" w:themeColor="text1"/>
          <w:sz w:val="20"/>
          <w:szCs w:val="20"/>
        </w:rPr>
        <w:t xml:space="preserve"> zm.</w:t>
      </w:r>
      <w:r w:rsidR="00BF055E" w:rsidRPr="00FC7131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133A6E" w:rsidRPr="00FC7131">
        <w:rPr>
          <w:rFonts w:ascii="Georgia" w:hAnsi="Georgia"/>
          <w:sz w:val="20"/>
          <w:szCs w:val="20"/>
        </w:rPr>
        <w:t xml:space="preserve">                                                            </w:t>
      </w:r>
    </w:p>
    <w:p w:rsidR="00133A6E" w:rsidRPr="00FC713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C7131" w:rsidRDefault="00133A6E" w:rsidP="007A2EF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C7131">
        <w:rPr>
          <w:rFonts w:ascii="Georgia" w:hAnsi="Georgia"/>
          <w:sz w:val="20"/>
          <w:szCs w:val="20"/>
        </w:rPr>
        <w:t xml:space="preserve"> na udzielanie ś</w:t>
      </w:r>
      <w:r w:rsidR="000A6191" w:rsidRPr="00FC7131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C7131">
        <w:rPr>
          <w:rFonts w:ascii="Georgia" w:hAnsi="Georgia"/>
          <w:sz w:val="20"/>
          <w:szCs w:val="20"/>
        </w:rPr>
        <w:br/>
        <w:t>- pielęgniarki/pielęgniarzy</w:t>
      </w:r>
      <w:r w:rsidR="00B95F6E" w:rsidRPr="00FC7131">
        <w:rPr>
          <w:rFonts w:ascii="Georgia" w:hAnsi="Georgia"/>
          <w:sz w:val="20"/>
          <w:szCs w:val="20"/>
        </w:rPr>
        <w:t xml:space="preserve"> </w:t>
      </w:r>
      <w:r w:rsidR="007A2EF5" w:rsidRPr="00FC7131">
        <w:rPr>
          <w:rFonts w:ascii="Georgia" w:hAnsi="Georgia"/>
          <w:sz w:val="20"/>
          <w:szCs w:val="20"/>
        </w:rPr>
        <w:t>w Poradni Zdrowia Psychicznego</w:t>
      </w:r>
      <w:r w:rsidR="00FA5C42" w:rsidRPr="00FC7131">
        <w:rPr>
          <w:rFonts w:ascii="Georgia" w:hAnsi="Georgia"/>
          <w:sz w:val="20"/>
          <w:szCs w:val="20"/>
        </w:rPr>
        <w:t>.</w:t>
      </w:r>
      <w:r w:rsidR="00FD61A2" w:rsidRPr="00FC7131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FC7131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FC7131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C7131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FC7131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FC7131">
        <w:rPr>
          <w:rFonts w:ascii="Georgia" w:hAnsi="Georgia"/>
          <w:sz w:val="20"/>
          <w:szCs w:val="20"/>
        </w:rPr>
        <w:t xml:space="preserve"> </w:t>
      </w:r>
      <w:r w:rsidR="006F5A73" w:rsidRPr="00FC7131">
        <w:rPr>
          <w:rFonts w:ascii="Georgia" w:hAnsi="Georgia"/>
          <w:sz w:val="20"/>
          <w:szCs w:val="20"/>
        </w:rPr>
        <w:br/>
      </w:r>
      <w:r w:rsidR="00F00825" w:rsidRPr="00FC7131">
        <w:rPr>
          <w:rFonts w:ascii="Georgia" w:hAnsi="Georgia" w:cs="Arial"/>
          <w:color w:val="000000" w:themeColor="text1"/>
          <w:sz w:val="20"/>
          <w:szCs w:val="20"/>
        </w:rPr>
        <w:t>(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>Dz.U</w:t>
      </w:r>
      <w:r w:rsidR="00F00825" w:rsidRPr="00FC7131">
        <w:rPr>
          <w:rFonts w:ascii="Georgia" w:hAnsi="Georgia" w:cs="Arial"/>
          <w:color w:val="000000" w:themeColor="text1"/>
          <w:sz w:val="20"/>
          <w:szCs w:val="20"/>
        </w:rPr>
        <w:t>.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r w:rsidR="00F00825" w:rsidRPr="00FC7131">
        <w:rPr>
          <w:rFonts w:ascii="Georgia" w:hAnsi="Georgia" w:cs="Arial"/>
          <w:color w:val="000000" w:themeColor="text1"/>
          <w:sz w:val="20"/>
          <w:szCs w:val="20"/>
        </w:rPr>
        <w:t>20</w:t>
      </w:r>
      <w:r w:rsidR="00B95F6E" w:rsidRPr="00FC7131">
        <w:rPr>
          <w:rFonts w:ascii="Georgia" w:hAnsi="Georgia" w:cs="Arial"/>
          <w:color w:val="000000" w:themeColor="text1"/>
          <w:sz w:val="20"/>
          <w:szCs w:val="20"/>
        </w:rPr>
        <w:t>23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 xml:space="preserve"> poz</w:t>
      </w:r>
      <w:r w:rsidR="00F00825" w:rsidRPr="00FC7131">
        <w:rPr>
          <w:rFonts w:ascii="Georgia" w:hAnsi="Georgia" w:cs="Arial"/>
          <w:color w:val="000000" w:themeColor="text1"/>
          <w:sz w:val="20"/>
          <w:szCs w:val="20"/>
        </w:rPr>
        <w:t>.</w:t>
      </w:r>
      <w:r w:rsidR="00B95F6E" w:rsidRPr="00FC7131">
        <w:rPr>
          <w:rFonts w:ascii="Georgia" w:hAnsi="Georgia" w:cs="Arial"/>
          <w:color w:val="000000" w:themeColor="text1"/>
          <w:sz w:val="20"/>
          <w:szCs w:val="20"/>
        </w:rPr>
        <w:t>991</w:t>
      </w:r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C36E47" w:rsidRPr="00FC7131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F00825" w:rsidRPr="00FC7131">
        <w:rPr>
          <w:rFonts w:ascii="Georgia" w:hAnsi="Georgia" w:cs="Arial"/>
          <w:color w:val="000000" w:themeColor="text1"/>
          <w:sz w:val="20"/>
          <w:szCs w:val="20"/>
        </w:rPr>
        <w:t xml:space="preserve">), </w:t>
      </w:r>
      <w:r w:rsidRPr="00FC7131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FC7131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FC7131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FC7131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FC7131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FC7131">
        <w:rPr>
          <w:rFonts w:ascii="Georgia" w:hAnsi="Georgia"/>
          <w:b/>
          <w:sz w:val="20"/>
          <w:szCs w:val="20"/>
        </w:rPr>
        <w:t>3 lat.</w:t>
      </w:r>
    </w:p>
    <w:p w:rsidR="000E2AA2" w:rsidRPr="00FC7131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C7131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C7131">
        <w:rPr>
          <w:rFonts w:ascii="Georgia" w:hAnsi="Georgia"/>
          <w:sz w:val="20"/>
          <w:szCs w:val="20"/>
        </w:rPr>
        <w:t xml:space="preserve">. w zakładce: Ogłoszenia – Konkursy – Aktualne pt. „Konkurs ofert </w:t>
      </w:r>
      <w:r w:rsidR="00C36E47" w:rsidRPr="00FC7131">
        <w:rPr>
          <w:rFonts w:ascii="Georgia" w:hAnsi="Georgia"/>
          <w:sz w:val="20"/>
          <w:szCs w:val="20"/>
        </w:rPr>
        <w:br/>
      </w:r>
      <w:r w:rsidRPr="00FC7131">
        <w:rPr>
          <w:rFonts w:ascii="Georgia" w:hAnsi="Georgia"/>
          <w:sz w:val="20"/>
          <w:szCs w:val="20"/>
        </w:rPr>
        <w:t xml:space="preserve">na udzielanie świadczeń zdrowotnych przez personel medyczny – pielęgniarki/pielęgniarzy w </w:t>
      </w:r>
      <w:r w:rsidR="007A2EF5" w:rsidRPr="00FC7131">
        <w:rPr>
          <w:rFonts w:ascii="Georgia" w:hAnsi="Georgia"/>
          <w:sz w:val="20"/>
          <w:szCs w:val="20"/>
        </w:rPr>
        <w:t>Poradni Zdrowia Psychicznego</w:t>
      </w:r>
      <w:r w:rsidRPr="00FC7131">
        <w:rPr>
          <w:rFonts w:ascii="Georgia" w:hAnsi="Georgia"/>
          <w:sz w:val="20"/>
          <w:szCs w:val="20"/>
        </w:rPr>
        <w:t>”.</w:t>
      </w:r>
    </w:p>
    <w:p w:rsidR="000E2AA2" w:rsidRPr="00FC7131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Osoba uprawn</w:t>
      </w:r>
      <w:r w:rsidR="00B95F6E" w:rsidRPr="00FC7131">
        <w:rPr>
          <w:rFonts w:ascii="Georgia" w:hAnsi="Georgia"/>
          <w:sz w:val="20"/>
          <w:szCs w:val="20"/>
        </w:rPr>
        <w:t>iona do kontaktów z Oferentami: Dorota Kwiatkowska</w:t>
      </w:r>
      <w:r w:rsidR="00842410" w:rsidRPr="00FC7131">
        <w:rPr>
          <w:rFonts w:ascii="Georgia" w:hAnsi="Georgia"/>
          <w:sz w:val="20"/>
          <w:szCs w:val="20"/>
        </w:rPr>
        <w:t xml:space="preserve"> 42 675 75 88</w:t>
      </w:r>
    </w:p>
    <w:p w:rsidR="00133A6E" w:rsidRPr="00FC713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C7131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C7131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C7131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C7131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C7131">
        <w:rPr>
          <w:rFonts w:ascii="Georgia" w:hAnsi="Georgia" w:cs="Arial"/>
          <w:bCs/>
          <w:sz w:val="20"/>
          <w:szCs w:val="20"/>
        </w:rPr>
        <w:t xml:space="preserve"> </w:t>
      </w:r>
      <w:r w:rsidRPr="00FC7131">
        <w:rPr>
          <w:rFonts w:ascii="Georgia" w:hAnsi="Georgia" w:cs="Arial"/>
          <w:sz w:val="20"/>
          <w:szCs w:val="20"/>
        </w:rPr>
        <w:t>oznaczonej:</w:t>
      </w:r>
    </w:p>
    <w:p w:rsidR="007075AA" w:rsidRPr="00FC7131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C7131" w:rsidRDefault="00133A6E" w:rsidP="003F2966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C7131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C7131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C7131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C7131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C7131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FC7131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FC7131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FC7131">
        <w:rPr>
          <w:rFonts w:ascii="Georgia" w:hAnsi="Georgia" w:cs="Arial"/>
          <w:b/>
          <w:bCs/>
          <w:color w:val="000000"/>
          <w:sz w:val="20"/>
          <w:szCs w:val="20"/>
        </w:rPr>
        <w:t xml:space="preserve"> w </w:t>
      </w:r>
      <w:r w:rsidR="00B95F6E" w:rsidRPr="00FC7131">
        <w:rPr>
          <w:rFonts w:ascii="Georgia" w:hAnsi="Georgia" w:cs="Arial"/>
          <w:b/>
          <w:bCs/>
          <w:color w:val="000000"/>
          <w:sz w:val="20"/>
          <w:szCs w:val="20"/>
        </w:rPr>
        <w:t>Poradni Zdrowia Psychicznego</w:t>
      </w:r>
      <w:r w:rsidR="003F2966" w:rsidRPr="00FC7131">
        <w:rPr>
          <w:rFonts w:ascii="Georgia" w:hAnsi="Georgia" w:cs="Arial"/>
          <w:b/>
          <w:bCs/>
          <w:color w:val="000000"/>
          <w:sz w:val="20"/>
          <w:szCs w:val="20"/>
        </w:rPr>
        <w:t>.</w:t>
      </w:r>
    </w:p>
    <w:p w:rsidR="000E2AA2" w:rsidRPr="00FC7131" w:rsidRDefault="00133A6E" w:rsidP="00B95F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C7131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FC7131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3F2966" w:rsidRPr="00FC7131">
        <w:rPr>
          <w:rFonts w:ascii="Georgia" w:hAnsi="Georgia" w:cs="Arial"/>
          <w:b/>
          <w:bCs/>
          <w:sz w:val="20"/>
          <w:szCs w:val="20"/>
        </w:rPr>
        <w:t>09.05.2025</w:t>
      </w:r>
      <w:r w:rsidR="00C36E47" w:rsidRPr="00FC7131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C7131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FC7131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C7131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FC7131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C7131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FC7131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C7131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FC7131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C7131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C7131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3F2966" w:rsidRPr="00FC7131">
        <w:rPr>
          <w:rFonts w:ascii="Georgia" w:hAnsi="Georgia" w:cs="Arial"/>
          <w:b/>
          <w:bCs/>
          <w:sz w:val="20"/>
          <w:szCs w:val="20"/>
        </w:rPr>
        <w:t>09.05.2025</w:t>
      </w:r>
      <w:r w:rsidR="00C36E47" w:rsidRPr="00FC7131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C7131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FC7131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C7131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3F2966" w:rsidRPr="00FC7131">
        <w:rPr>
          <w:rFonts w:ascii="Georgia" w:hAnsi="Georgia" w:cs="Arial"/>
          <w:b/>
          <w:bCs/>
          <w:color w:val="000000"/>
          <w:sz w:val="20"/>
          <w:szCs w:val="20"/>
        </w:rPr>
        <w:t>09.05.2025</w:t>
      </w:r>
      <w:r w:rsidRPr="00FC7131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C7131">
        <w:rPr>
          <w:rFonts w:ascii="Georgia" w:hAnsi="Georgia" w:cs="Arial"/>
          <w:sz w:val="20"/>
          <w:szCs w:val="20"/>
        </w:rPr>
        <w:t xml:space="preserve"> w pok. </w:t>
      </w:r>
      <w:r w:rsidR="00842410" w:rsidRPr="00FC7131">
        <w:rPr>
          <w:rFonts w:ascii="Georgia" w:hAnsi="Georgia" w:cs="Arial"/>
          <w:sz w:val="20"/>
          <w:szCs w:val="20"/>
        </w:rPr>
        <w:t>405D</w:t>
      </w:r>
      <w:r w:rsidR="00EC4B29" w:rsidRPr="00FC7131">
        <w:rPr>
          <w:rFonts w:ascii="Georgia" w:hAnsi="Georgia" w:cs="Arial"/>
          <w:sz w:val="20"/>
          <w:szCs w:val="20"/>
        </w:rPr>
        <w:t xml:space="preserve"> </w:t>
      </w:r>
      <w:r w:rsidRPr="00FC7131">
        <w:rPr>
          <w:rFonts w:ascii="Georgia" w:hAnsi="Georgia" w:cs="Arial"/>
          <w:sz w:val="20"/>
          <w:szCs w:val="20"/>
        </w:rPr>
        <w:t xml:space="preserve"> </w:t>
      </w:r>
      <w:r w:rsidRPr="00FC7131">
        <w:rPr>
          <w:rFonts w:ascii="Georgia" w:hAnsi="Georgia" w:cs="Arial"/>
          <w:sz w:val="20"/>
          <w:szCs w:val="20"/>
        </w:rPr>
        <w:br/>
      </w:r>
    </w:p>
    <w:p w:rsidR="00133A6E" w:rsidRPr="00FC7131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C7131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FC7131">
        <w:rPr>
          <w:rFonts w:ascii="Georgia" w:hAnsi="Georgia" w:cs="Arial"/>
          <w:sz w:val="20"/>
          <w:szCs w:val="20"/>
        </w:rPr>
        <w:t xml:space="preserve"> Oferentów </w:t>
      </w:r>
      <w:r w:rsidR="00B95F6E" w:rsidRPr="00FC7131">
        <w:rPr>
          <w:rFonts w:ascii="Georgia" w:hAnsi="Georgia" w:cs="Arial"/>
          <w:sz w:val="20"/>
          <w:szCs w:val="20"/>
        </w:rPr>
        <w:t xml:space="preserve">(obecność Oferentów </w:t>
      </w:r>
      <w:r w:rsidRPr="00FC7131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FB1B4B" w:rsidRPr="00FC7131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Oferta winna zawierać:</w:t>
      </w:r>
    </w:p>
    <w:p w:rsidR="00FC7131" w:rsidRPr="00FC7131" w:rsidRDefault="00FC7131" w:rsidP="00FC713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formularz ofertowy - Załącznik nr 1,</w:t>
      </w:r>
    </w:p>
    <w:p w:rsidR="00FC7131" w:rsidRPr="00FC7131" w:rsidRDefault="00FC7131" w:rsidP="00FC713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oświadczenie - Załącznik nr 2,</w:t>
      </w:r>
    </w:p>
    <w:p w:rsidR="00FC7131" w:rsidRPr="00FC7131" w:rsidRDefault="00FC7131" w:rsidP="00FC7131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FC7131" w:rsidRPr="00FC7131" w:rsidRDefault="00FC7131" w:rsidP="00FC7131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podpisany „Projekt umowy” – Załącznik nr 4,</w:t>
      </w:r>
    </w:p>
    <w:p w:rsidR="00FC7131" w:rsidRPr="00FC7131" w:rsidRDefault="00FC7131" w:rsidP="00FC7131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FC7131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FC7131" w:rsidRPr="00FC7131" w:rsidRDefault="00FC7131" w:rsidP="00FC7131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FC7131">
        <w:rPr>
          <w:rFonts w:ascii="Georgia" w:hAnsi="Georgia"/>
          <w:color w:val="000000"/>
          <w:sz w:val="20"/>
          <w:szCs w:val="20"/>
        </w:rPr>
        <w:t>oświadczenie Oferenta o obowiązku przedłożenia informacji z KRK o niekaralności – Załącznik nr 6;</w:t>
      </w:r>
    </w:p>
    <w:p w:rsidR="00FC7131" w:rsidRPr="00FC7131" w:rsidRDefault="00FC7131" w:rsidP="00FC713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właściwe zaświadczenie z rejestru indywidualnych praktyk/indywidua</w:t>
      </w:r>
      <w:bookmarkStart w:id="0" w:name="_GoBack"/>
      <w:bookmarkEnd w:id="0"/>
      <w:r w:rsidRPr="00FC7131">
        <w:rPr>
          <w:rFonts w:ascii="Georgia" w:hAnsi="Georgia"/>
          <w:sz w:val="20"/>
          <w:szCs w:val="20"/>
        </w:rPr>
        <w:t xml:space="preserve">lnych specjalistycznych praktyk, </w:t>
      </w:r>
    </w:p>
    <w:p w:rsidR="00FC7131" w:rsidRPr="00FC7131" w:rsidRDefault="00FC7131" w:rsidP="00FC713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FC7131" w:rsidRPr="00FC7131" w:rsidRDefault="00FC7131" w:rsidP="00FC713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 xml:space="preserve"> kopie dokumentów potwierdzających kwalifikacje zawodowe m.in. prawo wykonywania zawodu, dyplom ukończenia szkoły medycznej, dyplom ukończenia studiów, dyplomy specjalizacyjne, kursy kwalifikacyjne,</w:t>
      </w:r>
    </w:p>
    <w:p w:rsidR="00FC7131" w:rsidRPr="00FC7131" w:rsidRDefault="00FC7131" w:rsidP="00FC713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FC7131" w:rsidRPr="00FC7131" w:rsidRDefault="00FC7131" w:rsidP="00FC7131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FC7131" w:rsidRPr="00FC7131" w:rsidRDefault="00FC7131" w:rsidP="00FC7131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kopię aktualnego zaświadczenia o ukończeniu szkolenia w dziedzinie BHP,</w:t>
      </w:r>
    </w:p>
    <w:p w:rsidR="00FC7131" w:rsidRPr="00FC7131" w:rsidRDefault="00FC7131" w:rsidP="00FC7131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FC7131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FC7131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FC7131" w:rsidRDefault="00133A6E" w:rsidP="00133A6E">
      <w:pPr>
        <w:pStyle w:val="Tekstpodstawowy"/>
        <w:rPr>
          <w:rFonts w:ascii="Georgia" w:hAnsi="Georgia"/>
          <w:sz w:val="20"/>
        </w:rPr>
      </w:pPr>
      <w:r w:rsidRPr="00FC7131">
        <w:rPr>
          <w:rFonts w:ascii="Georgia" w:hAnsi="Georgia"/>
          <w:sz w:val="20"/>
        </w:rPr>
        <w:t>Termin związania ofertą wynosi 30 dni.</w:t>
      </w:r>
    </w:p>
    <w:p w:rsidR="00133A6E" w:rsidRPr="00FC713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C7131">
        <w:rPr>
          <w:rFonts w:ascii="Georgia" w:hAnsi="Georgia"/>
          <w:sz w:val="20"/>
          <w:szCs w:val="20"/>
        </w:rPr>
        <w:t>odwołań</w:t>
      </w:r>
      <w:proofErr w:type="spellEnd"/>
      <w:r w:rsidRPr="00FC7131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FC7131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FC7131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C7131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C7131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C7131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Wywieszono:</w:t>
      </w:r>
    </w:p>
    <w:p w:rsidR="00B35BB3" w:rsidRPr="00FC7131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C7131">
        <w:rPr>
          <w:rFonts w:ascii="Georgia" w:hAnsi="Georgia"/>
          <w:sz w:val="20"/>
          <w:szCs w:val="20"/>
        </w:rPr>
        <w:t>Zdjęto:</w:t>
      </w:r>
    </w:p>
    <w:sectPr w:rsidR="00B35BB3" w:rsidRPr="00FC7131" w:rsidSect="00C36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A2249"/>
    <w:rsid w:val="001A5FC2"/>
    <w:rsid w:val="001B7970"/>
    <w:rsid w:val="001E06B8"/>
    <w:rsid w:val="0020618D"/>
    <w:rsid w:val="0024599A"/>
    <w:rsid w:val="00262479"/>
    <w:rsid w:val="002935C9"/>
    <w:rsid w:val="002965B4"/>
    <w:rsid w:val="002A4917"/>
    <w:rsid w:val="002B5669"/>
    <w:rsid w:val="002D58F9"/>
    <w:rsid w:val="002D6791"/>
    <w:rsid w:val="002F061D"/>
    <w:rsid w:val="00306EDA"/>
    <w:rsid w:val="0031621B"/>
    <w:rsid w:val="003173F7"/>
    <w:rsid w:val="003411F1"/>
    <w:rsid w:val="0035409F"/>
    <w:rsid w:val="00355FDF"/>
    <w:rsid w:val="003B3E79"/>
    <w:rsid w:val="003B60A7"/>
    <w:rsid w:val="003D38E1"/>
    <w:rsid w:val="003D67B0"/>
    <w:rsid w:val="003D7147"/>
    <w:rsid w:val="003E493A"/>
    <w:rsid w:val="003F2966"/>
    <w:rsid w:val="00412674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5029AF"/>
    <w:rsid w:val="00516ABE"/>
    <w:rsid w:val="005442ED"/>
    <w:rsid w:val="0054583A"/>
    <w:rsid w:val="00553F07"/>
    <w:rsid w:val="00560726"/>
    <w:rsid w:val="00580FCA"/>
    <w:rsid w:val="005A1388"/>
    <w:rsid w:val="005C0B11"/>
    <w:rsid w:val="005D2644"/>
    <w:rsid w:val="00602A2F"/>
    <w:rsid w:val="00604399"/>
    <w:rsid w:val="00614AD4"/>
    <w:rsid w:val="0061677C"/>
    <w:rsid w:val="00637EFE"/>
    <w:rsid w:val="00665211"/>
    <w:rsid w:val="006750B3"/>
    <w:rsid w:val="006844B0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A2EF5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10"/>
    <w:rsid w:val="008424C3"/>
    <w:rsid w:val="0086265B"/>
    <w:rsid w:val="008658CC"/>
    <w:rsid w:val="00865C12"/>
    <w:rsid w:val="00877595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A537A"/>
    <w:rsid w:val="009A7537"/>
    <w:rsid w:val="009B515E"/>
    <w:rsid w:val="009D0776"/>
    <w:rsid w:val="009D2395"/>
    <w:rsid w:val="009D2895"/>
    <w:rsid w:val="009D5EE9"/>
    <w:rsid w:val="009E36B9"/>
    <w:rsid w:val="009E7F1F"/>
    <w:rsid w:val="00A04EFD"/>
    <w:rsid w:val="00A06742"/>
    <w:rsid w:val="00A12CFE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45C7B"/>
    <w:rsid w:val="00B622CD"/>
    <w:rsid w:val="00B729B9"/>
    <w:rsid w:val="00B85BBE"/>
    <w:rsid w:val="00B95F6E"/>
    <w:rsid w:val="00BA434D"/>
    <w:rsid w:val="00BB6EAA"/>
    <w:rsid w:val="00BC75C1"/>
    <w:rsid w:val="00BD4A51"/>
    <w:rsid w:val="00BE79D7"/>
    <w:rsid w:val="00BF055E"/>
    <w:rsid w:val="00BF5194"/>
    <w:rsid w:val="00C36E47"/>
    <w:rsid w:val="00C73324"/>
    <w:rsid w:val="00C77528"/>
    <w:rsid w:val="00C85F0F"/>
    <w:rsid w:val="00CE2BDD"/>
    <w:rsid w:val="00CE6F0C"/>
    <w:rsid w:val="00D004CB"/>
    <w:rsid w:val="00D1532D"/>
    <w:rsid w:val="00D23E56"/>
    <w:rsid w:val="00D24DA0"/>
    <w:rsid w:val="00D24F1B"/>
    <w:rsid w:val="00D35CF5"/>
    <w:rsid w:val="00D40C0A"/>
    <w:rsid w:val="00D55116"/>
    <w:rsid w:val="00D912A3"/>
    <w:rsid w:val="00DA3751"/>
    <w:rsid w:val="00DC1C59"/>
    <w:rsid w:val="00E04545"/>
    <w:rsid w:val="00E35931"/>
    <w:rsid w:val="00E5375E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7101C"/>
    <w:rsid w:val="00FA5C42"/>
    <w:rsid w:val="00FB1B4B"/>
    <w:rsid w:val="00FC7131"/>
    <w:rsid w:val="00FD61A2"/>
    <w:rsid w:val="00FE71A6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6CEF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95F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6</cp:revision>
  <cp:lastPrinted>2022-05-09T10:30:00Z</cp:lastPrinted>
  <dcterms:created xsi:type="dcterms:W3CDTF">2023-10-20T06:37:00Z</dcterms:created>
  <dcterms:modified xsi:type="dcterms:W3CDTF">2025-04-30T11:26:00Z</dcterms:modified>
</cp:coreProperties>
</file>