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5FDAE29A" w:rsidR="00632B4C" w:rsidRPr="005B5E64" w:rsidRDefault="00986E86" w:rsidP="00E501CC">
      <w:pPr>
        <w:jc w:val="right"/>
        <w:rPr>
          <w:rFonts w:ascii="Georgia" w:hAnsi="Georgia"/>
        </w:rPr>
      </w:pPr>
      <w:r w:rsidRPr="005B5E64">
        <w:rPr>
          <w:rFonts w:ascii="Georgia" w:hAnsi="Georgia"/>
        </w:rPr>
        <w:t>Łód</w:t>
      </w:r>
      <w:r w:rsidRPr="005B5E64">
        <w:rPr>
          <w:rFonts w:ascii="Georgia" w:hAnsi="Georgia" w:cs="Cambria"/>
        </w:rPr>
        <w:t>ź</w:t>
      </w:r>
      <w:r w:rsidRPr="005B5E64">
        <w:rPr>
          <w:rFonts w:ascii="Georgia" w:hAnsi="Georgia"/>
        </w:rPr>
        <w:t xml:space="preserve">, dnia </w:t>
      </w:r>
      <w:r w:rsidR="005B5E64">
        <w:rPr>
          <w:rFonts w:ascii="Georgia" w:hAnsi="Georgia"/>
        </w:rPr>
        <w:t>20.08.</w:t>
      </w:r>
      <w:r w:rsidR="00E501CC" w:rsidRPr="005B5E64">
        <w:rPr>
          <w:rFonts w:ascii="Georgia" w:hAnsi="Georgia"/>
        </w:rPr>
        <w:t>2</w:t>
      </w:r>
      <w:r w:rsidRPr="005B5E64">
        <w:rPr>
          <w:rFonts w:ascii="Georgia" w:hAnsi="Georgia"/>
        </w:rPr>
        <w:t>02</w:t>
      </w:r>
      <w:r w:rsidR="000966C2" w:rsidRPr="005B5E64">
        <w:rPr>
          <w:rFonts w:ascii="Georgia" w:hAnsi="Georgia"/>
        </w:rPr>
        <w:t>5</w:t>
      </w:r>
      <w:r w:rsidRPr="005B5E64">
        <w:rPr>
          <w:rFonts w:ascii="Georgia" w:hAnsi="Georgia"/>
        </w:rPr>
        <w:t>r.</w:t>
      </w:r>
      <w:bookmarkStart w:id="0" w:name="_GoBack"/>
      <w:bookmarkEnd w:id="0"/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50207130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</w:t>
      </w:r>
      <w:r w:rsidR="005B5E64">
        <w:rPr>
          <w:rFonts w:ascii="Georgia" w:hAnsi="Georgia"/>
          <w:sz w:val="22"/>
          <w:szCs w:val="22"/>
        </w:rPr>
        <w:t>Szpitalnym Oddziale Ratunkowym Centralnego Szpitala Klinicznego UM w Łodzi.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583CEC13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5B5E64">
        <w:rPr>
          <w:rFonts w:ascii="Georgia" w:hAnsi="Georgia"/>
          <w:sz w:val="22"/>
          <w:szCs w:val="22"/>
        </w:rPr>
        <w:t>20.08.2025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7336EF2B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5B5E64">
        <w:rPr>
          <w:rFonts w:ascii="Georgia" w:hAnsi="Georgia"/>
          <w:sz w:val="22"/>
          <w:szCs w:val="22"/>
        </w:rPr>
        <w:t>Indywidualna Praktyka Lekarska Aneta Lipińska”, 90-242 Łódź</w:t>
      </w:r>
    </w:p>
    <w:p w14:paraId="1113E2F2" w14:textId="34397A5B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C17CCA7" w14:textId="5812E31B" w:rsidR="005B5E64" w:rsidRDefault="005B5E64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79F64BD" w14:textId="68E89002" w:rsidR="005B5E64" w:rsidRDefault="005B5E64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CE98567" w14:textId="77777777" w:rsidR="005B5E64" w:rsidRDefault="005B5E64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1D823F22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5B5E64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16347A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5E64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74E24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2025-08-20T11:19:00Z</dcterms:created>
  <dcterms:modified xsi:type="dcterms:W3CDTF">2025-08-20T11:19:00Z</dcterms:modified>
</cp:coreProperties>
</file>