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5F713F" w:rsidRDefault="0042589B" w:rsidP="002A6563">
      <w:pPr>
        <w:pStyle w:val="Tekstpodstawowy"/>
        <w:ind w:left="4248" w:right="923" w:firstLine="708"/>
        <w:jc w:val="right"/>
        <w:rPr>
          <w:rFonts w:ascii="Georgia" w:hAnsi="Georgia"/>
          <w:color w:val="000000"/>
          <w:sz w:val="18"/>
          <w:szCs w:val="18"/>
        </w:rPr>
      </w:pPr>
      <w:r w:rsidRPr="005F713F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937593" w:rsidRPr="005F713F">
        <w:rPr>
          <w:rFonts w:ascii="Georgia" w:hAnsi="Georgia"/>
          <w:color w:val="000000"/>
          <w:sz w:val="18"/>
          <w:szCs w:val="18"/>
        </w:rPr>
        <w:t>20.11.2025</w:t>
      </w:r>
      <w:r w:rsidR="00133A6E" w:rsidRPr="005F713F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5F713F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5F713F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5F713F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5F713F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5F713F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5F713F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5F713F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5F713F">
        <w:rPr>
          <w:rFonts w:ascii="Georgia" w:hAnsi="Georgia"/>
          <w:b/>
          <w:sz w:val="18"/>
          <w:szCs w:val="18"/>
        </w:rPr>
        <w:t>ul. Pomorska 251</w:t>
      </w:r>
    </w:p>
    <w:p w:rsidR="00133A6E" w:rsidRPr="005F713F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5F713F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5F713F">
        <w:rPr>
          <w:rFonts w:ascii="Georgia" w:hAnsi="Georgia"/>
          <w:sz w:val="18"/>
          <w:szCs w:val="18"/>
        </w:rPr>
        <w:br/>
      </w:r>
      <w:r w:rsidR="00F912F0" w:rsidRPr="005F713F">
        <w:rPr>
          <w:rFonts w:ascii="Georgia" w:hAnsi="Georgia" w:cs="Arial"/>
          <w:sz w:val="18"/>
          <w:szCs w:val="18"/>
        </w:rPr>
        <w:t>(</w:t>
      </w:r>
      <w:r w:rsidR="00937593" w:rsidRPr="005F713F">
        <w:rPr>
          <w:rFonts w:ascii="Georgia" w:hAnsi="Georgia" w:cs="Arial"/>
          <w:color w:val="000000"/>
          <w:sz w:val="18"/>
          <w:szCs w:val="18"/>
        </w:rPr>
        <w:t xml:space="preserve">t.j.2025.450 z </w:t>
      </w:r>
      <w:proofErr w:type="spellStart"/>
      <w:r w:rsidR="00937593" w:rsidRPr="005F713F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937593" w:rsidRPr="005F713F">
        <w:rPr>
          <w:rFonts w:ascii="Georgia" w:hAnsi="Georgia" w:cs="Arial"/>
          <w:color w:val="000000"/>
          <w:sz w:val="18"/>
          <w:szCs w:val="18"/>
        </w:rPr>
        <w:t>. zm.),</w:t>
      </w:r>
      <w:r w:rsidRPr="005F713F">
        <w:rPr>
          <w:rFonts w:ascii="Georgia" w:hAnsi="Georgia"/>
          <w:sz w:val="18"/>
          <w:szCs w:val="18"/>
        </w:rPr>
        <w:t xml:space="preserve">                                                              </w:t>
      </w:r>
    </w:p>
    <w:p w:rsidR="00133A6E" w:rsidRPr="005F713F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9927AA" w:rsidRPr="005F713F" w:rsidRDefault="00133A6E" w:rsidP="0091603E">
      <w:pPr>
        <w:jc w:val="center"/>
        <w:rPr>
          <w:rFonts w:ascii="Georgia" w:hAnsi="Georgia"/>
          <w:b/>
          <w:sz w:val="18"/>
          <w:szCs w:val="18"/>
        </w:rPr>
      </w:pPr>
      <w:r w:rsidRPr="005F713F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5F713F">
        <w:rPr>
          <w:rFonts w:ascii="Georgia" w:hAnsi="Georgia"/>
          <w:b/>
          <w:sz w:val="18"/>
          <w:szCs w:val="18"/>
        </w:rPr>
        <w:t xml:space="preserve"> na udzielanie ś</w:t>
      </w:r>
      <w:r w:rsidR="0097586C" w:rsidRPr="005F713F">
        <w:rPr>
          <w:rFonts w:ascii="Georgia" w:hAnsi="Georgia"/>
          <w:b/>
          <w:sz w:val="18"/>
          <w:szCs w:val="18"/>
        </w:rPr>
        <w:t xml:space="preserve">wiadczeń zdrowotnych </w:t>
      </w:r>
      <w:r w:rsidR="003F0932" w:rsidRPr="005F713F">
        <w:rPr>
          <w:rFonts w:ascii="Georgia" w:hAnsi="Georgia"/>
          <w:b/>
          <w:sz w:val="18"/>
          <w:szCs w:val="18"/>
        </w:rPr>
        <w:t>w Pracowni Endoskopii</w:t>
      </w:r>
      <w:r w:rsidR="009927AA" w:rsidRPr="005F713F">
        <w:rPr>
          <w:rFonts w:ascii="Georgia" w:hAnsi="Georgia"/>
          <w:b/>
          <w:sz w:val="18"/>
          <w:szCs w:val="18"/>
        </w:rPr>
        <w:t xml:space="preserve"> </w:t>
      </w:r>
    </w:p>
    <w:p w:rsidR="0091603E" w:rsidRPr="005F713F" w:rsidRDefault="009927AA" w:rsidP="0091603E">
      <w:pPr>
        <w:jc w:val="center"/>
        <w:rPr>
          <w:rFonts w:ascii="Georgia" w:hAnsi="Georgia"/>
          <w:b/>
          <w:sz w:val="18"/>
          <w:szCs w:val="18"/>
        </w:rPr>
      </w:pPr>
      <w:r w:rsidRPr="005F713F">
        <w:rPr>
          <w:rFonts w:ascii="Georgia" w:hAnsi="Georgia"/>
          <w:b/>
          <w:sz w:val="18"/>
          <w:szCs w:val="18"/>
        </w:rPr>
        <w:t xml:space="preserve"> C</w:t>
      </w:r>
      <w:r w:rsidR="00937593" w:rsidRPr="005F713F">
        <w:rPr>
          <w:rFonts w:ascii="Georgia" w:hAnsi="Georgia"/>
          <w:b/>
          <w:sz w:val="18"/>
          <w:szCs w:val="18"/>
        </w:rPr>
        <w:t xml:space="preserve">entralnego </w:t>
      </w:r>
      <w:r w:rsidRPr="005F713F">
        <w:rPr>
          <w:rFonts w:ascii="Georgia" w:hAnsi="Georgia"/>
          <w:b/>
          <w:sz w:val="18"/>
          <w:szCs w:val="18"/>
        </w:rPr>
        <w:t>S</w:t>
      </w:r>
      <w:r w:rsidR="00937593" w:rsidRPr="005F713F">
        <w:rPr>
          <w:rFonts w:ascii="Georgia" w:hAnsi="Georgia"/>
          <w:b/>
          <w:sz w:val="18"/>
          <w:szCs w:val="18"/>
        </w:rPr>
        <w:t xml:space="preserve">zpitala </w:t>
      </w:r>
      <w:r w:rsidRPr="005F713F">
        <w:rPr>
          <w:rFonts w:ascii="Georgia" w:hAnsi="Georgia"/>
          <w:b/>
          <w:sz w:val="18"/>
          <w:szCs w:val="18"/>
        </w:rPr>
        <w:t>K</w:t>
      </w:r>
      <w:r w:rsidR="00937593" w:rsidRPr="005F713F">
        <w:rPr>
          <w:rFonts w:ascii="Georgia" w:hAnsi="Georgia"/>
          <w:b/>
          <w:sz w:val="18"/>
          <w:szCs w:val="18"/>
        </w:rPr>
        <w:t>linicznego</w:t>
      </w:r>
      <w:r w:rsidRPr="005F713F">
        <w:rPr>
          <w:rFonts w:ascii="Georgia" w:hAnsi="Georgia"/>
          <w:b/>
          <w:sz w:val="18"/>
          <w:szCs w:val="18"/>
        </w:rPr>
        <w:t xml:space="preserve"> UM w Łodzi</w:t>
      </w:r>
      <w:r w:rsidR="0091603E" w:rsidRPr="005F713F">
        <w:rPr>
          <w:rFonts w:ascii="Georgia" w:hAnsi="Georgia"/>
          <w:b/>
          <w:sz w:val="18"/>
          <w:szCs w:val="18"/>
        </w:rPr>
        <w:t>.</w:t>
      </w:r>
    </w:p>
    <w:p w:rsidR="00133A6E" w:rsidRPr="005F713F" w:rsidRDefault="00133A6E" w:rsidP="00133A6E">
      <w:pPr>
        <w:rPr>
          <w:rFonts w:ascii="Georgia" w:hAnsi="Georgia"/>
          <w:b/>
          <w:sz w:val="18"/>
          <w:szCs w:val="18"/>
        </w:rPr>
      </w:pPr>
    </w:p>
    <w:p w:rsidR="007E12CF" w:rsidRPr="005F713F" w:rsidRDefault="002F7FD7" w:rsidP="007E12CF">
      <w:pPr>
        <w:rPr>
          <w:rFonts w:ascii="Georgia" w:hAnsi="Georgia"/>
          <w:color w:val="000000"/>
          <w:sz w:val="18"/>
          <w:szCs w:val="18"/>
        </w:rPr>
      </w:pPr>
      <w:r w:rsidRPr="005F713F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5F713F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E12CF" w:rsidRPr="005F713F" w:rsidRDefault="007E12CF" w:rsidP="007E12C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5F713F">
        <w:rPr>
          <w:rFonts w:ascii="Georgia" w:hAnsi="Georgia" w:cs="Arial"/>
          <w:color w:val="000000"/>
          <w:sz w:val="18"/>
          <w:szCs w:val="18"/>
        </w:rPr>
        <w:t xml:space="preserve">wykonują działalność leczniczą zgodnie z ustawą z dnia 15.04.2011 r. o działalności leczniczej </w:t>
      </w:r>
      <w:r w:rsidR="001A01D7" w:rsidRPr="005F713F">
        <w:rPr>
          <w:rFonts w:ascii="Georgia" w:hAnsi="Georgia" w:cs="Arial"/>
          <w:sz w:val="18"/>
          <w:szCs w:val="18"/>
        </w:rPr>
        <w:t>(</w:t>
      </w:r>
      <w:r w:rsidR="00937593" w:rsidRPr="005F713F">
        <w:rPr>
          <w:rFonts w:ascii="Georgia" w:hAnsi="Georgia" w:cs="Arial"/>
          <w:color w:val="000000"/>
          <w:sz w:val="18"/>
          <w:szCs w:val="18"/>
        </w:rPr>
        <w:t xml:space="preserve">t.j.2025.450 z </w:t>
      </w:r>
      <w:proofErr w:type="spellStart"/>
      <w:r w:rsidR="00937593" w:rsidRPr="005F713F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937593" w:rsidRPr="005F713F">
        <w:rPr>
          <w:rFonts w:ascii="Georgia" w:hAnsi="Georgia" w:cs="Arial"/>
          <w:color w:val="000000"/>
          <w:sz w:val="18"/>
          <w:szCs w:val="18"/>
        </w:rPr>
        <w:t>. zm.)</w:t>
      </w:r>
      <w:r w:rsidRPr="005F713F">
        <w:rPr>
          <w:rFonts w:ascii="Georgia" w:hAnsi="Georgia"/>
          <w:sz w:val="18"/>
          <w:szCs w:val="18"/>
        </w:rPr>
        <w:t>, z zastrzeżeniem, że wykonują zawód w formie indywidualnej praktyki lekarskiej,</w:t>
      </w:r>
    </w:p>
    <w:p w:rsidR="001A01D7" w:rsidRPr="005F713F" w:rsidRDefault="007E12CF" w:rsidP="00536C88">
      <w:pPr>
        <w:pStyle w:val="Akapitzlist"/>
        <w:numPr>
          <w:ilvl w:val="0"/>
          <w:numId w:val="4"/>
        </w:numPr>
        <w:autoSpaceDE w:val="0"/>
        <w:autoSpaceDN w:val="0"/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color w:val="000000"/>
          <w:sz w:val="18"/>
          <w:szCs w:val="18"/>
        </w:rPr>
        <w:t>posiadają uprawnienia do udzielania świadczeń medycznych ww. zakresie</w:t>
      </w:r>
      <w:r w:rsidR="001A01D7" w:rsidRPr="005F713F">
        <w:rPr>
          <w:rFonts w:ascii="Georgia" w:hAnsi="Georgia"/>
          <w:color w:val="000000"/>
          <w:sz w:val="18"/>
          <w:szCs w:val="18"/>
        </w:rPr>
        <w:t>.</w:t>
      </w:r>
      <w:r w:rsidRPr="005F713F">
        <w:rPr>
          <w:rFonts w:ascii="Georgia" w:hAnsi="Georgia"/>
          <w:color w:val="000000"/>
          <w:sz w:val="18"/>
          <w:szCs w:val="18"/>
        </w:rPr>
        <w:t xml:space="preserve"> </w:t>
      </w:r>
    </w:p>
    <w:p w:rsidR="007E12CF" w:rsidRPr="005F713F" w:rsidRDefault="007E12CF" w:rsidP="001A01D7">
      <w:pPr>
        <w:autoSpaceDE w:val="0"/>
        <w:autoSpaceDN w:val="0"/>
        <w:spacing w:after="200" w:line="276" w:lineRule="auto"/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Umowy z wybranymi Oferentami zostaną zawarte na okres 3 lat.</w:t>
      </w:r>
    </w:p>
    <w:p w:rsidR="007E12CF" w:rsidRPr="005F713F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5F713F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5F713F">
        <w:rPr>
          <w:rFonts w:ascii="Georgia" w:hAnsi="Georgia"/>
          <w:sz w:val="18"/>
          <w:szCs w:val="18"/>
        </w:rPr>
        <w:t xml:space="preserve">. w zakładce: Ogłoszenia – Konkursy – Aktualne, „Postępowanie konkursowe na udzielanie świadczeń zdrowotnych </w:t>
      </w:r>
      <w:r w:rsidR="00BF74B1" w:rsidRPr="005F713F">
        <w:rPr>
          <w:rFonts w:ascii="Georgia" w:hAnsi="Georgia"/>
          <w:sz w:val="18"/>
          <w:szCs w:val="18"/>
        </w:rPr>
        <w:t xml:space="preserve">w </w:t>
      </w:r>
      <w:r w:rsidR="00CA762E" w:rsidRPr="005F713F">
        <w:rPr>
          <w:rFonts w:ascii="Georgia" w:hAnsi="Georgia"/>
          <w:sz w:val="18"/>
          <w:szCs w:val="18"/>
        </w:rPr>
        <w:t>Pracowni Endoskopii</w:t>
      </w:r>
      <w:r w:rsidR="00566E59" w:rsidRPr="005F713F">
        <w:rPr>
          <w:rFonts w:ascii="Georgia" w:hAnsi="Georgia"/>
          <w:sz w:val="18"/>
          <w:szCs w:val="18"/>
        </w:rPr>
        <w:t xml:space="preserve"> C</w:t>
      </w:r>
      <w:r w:rsidR="00937593" w:rsidRPr="005F713F">
        <w:rPr>
          <w:rFonts w:ascii="Georgia" w:hAnsi="Georgia"/>
          <w:sz w:val="18"/>
          <w:szCs w:val="18"/>
        </w:rPr>
        <w:t xml:space="preserve">entralnego </w:t>
      </w:r>
      <w:r w:rsidR="00566E59" w:rsidRPr="005F713F">
        <w:rPr>
          <w:rFonts w:ascii="Georgia" w:hAnsi="Georgia"/>
          <w:sz w:val="18"/>
          <w:szCs w:val="18"/>
        </w:rPr>
        <w:t>S</w:t>
      </w:r>
      <w:r w:rsidR="00937593" w:rsidRPr="005F713F">
        <w:rPr>
          <w:rFonts w:ascii="Georgia" w:hAnsi="Georgia"/>
          <w:sz w:val="18"/>
          <w:szCs w:val="18"/>
        </w:rPr>
        <w:t xml:space="preserve">zpitala </w:t>
      </w:r>
      <w:r w:rsidR="00566E59" w:rsidRPr="005F713F">
        <w:rPr>
          <w:rFonts w:ascii="Georgia" w:hAnsi="Georgia"/>
          <w:sz w:val="18"/>
          <w:szCs w:val="18"/>
        </w:rPr>
        <w:t>K</w:t>
      </w:r>
      <w:r w:rsidR="00937593" w:rsidRPr="005F713F">
        <w:rPr>
          <w:rFonts w:ascii="Georgia" w:hAnsi="Georgia"/>
          <w:sz w:val="18"/>
          <w:szCs w:val="18"/>
        </w:rPr>
        <w:t>linicznego</w:t>
      </w:r>
      <w:r w:rsidR="00566E59" w:rsidRPr="005F713F">
        <w:rPr>
          <w:rFonts w:ascii="Georgia" w:hAnsi="Georgia"/>
          <w:sz w:val="18"/>
          <w:szCs w:val="18"/>
        </w:rPr>
        <w:t xml:space="preserve"> UM w Łodzi</w:t>
      </w:r>
      <w:r w:rsidRPr="005F713F">
        <w:rPr>
          <w:rFonts w:ascii="Georgia" w:hAnsi="Georgia"/>
          <w:sz w:val="18"/>
          <w:szCs w:val="18"/>
        </w:rPr>
        <w:t>”.</w:t>
      </w:r>
    </w:p>
    <w:p w:rsidR="007E12CF" w:rsidRPr="005F713F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7E12CF" w:rsidRPr="005F713F" w:rsidRDefault="007E12CF" w:rsidP="007E12CF">
      <w:p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 xml:space="preserve">od strony proceduralnej: Dorota </w:t>
      </w:r>
      <w:proofErr w:type="spellStart"/>
      <w:r w:rsidRPr="005F713F">
        <w:rPr>
          <w:rFonts w:ascii="Georgia" w:hAnsi="Georgia"/>
          <w:sz w:val="18"/>
          <w:szCs w:val="18"/>
        </w:rPr>
        <w:t>Bonowicz</w:t>
      </w:r>
      <w:proofErr w:type="spellEnd"/>
      <w:r w:rsidRPr="005F713F">
        <w:rPr>
          <w:rFonts w:ascii="Georgia" w:hAnsi="Georgia"/>
          <w:sz w:val="18"/>
          <w:szCs w:val="18"/>
        </w:rPr>
        <w:t xml:space="preserve"> </w:t>
      </w:r>
      <w:r w:rsidR="00A801DE" w:rsidRPr="005F713F">
        <w:rPr>
          <w:rFonts w:ascii="Georgia" w:hAnsi="Georgia"/>
          <w:sz w:val="18"/>
          <w:szCs w:val="18"/>
        </w:rPr>
        <w:t>- Kwiatkowska tel. 42 675-75-88.</w:t>
      </w:r>
    </w:p>
    <w:p w:rsidR="00133A6E" w:rsidRPr="005F713F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5F713F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5F713F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5F713F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5F713F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5F713F">
        <w:rPr>
          <w:rFonts w:ascii="Georgia" w:hAnsi="Georgia" w:cs="Arial"/>
          <w:bCs/>
          <w:sz w:val="18"/>
          <w:szCs w:val="18"/>
        </w:rPr>
        <w:t xml:space="preserve"> </w:t>
      </w:r>
      <w:r w:rsidRPr="005F713F">
        <w:rPr>
          <w:rFonts w:ascii="Georgia" w:hAnsi="Georgia" w:cs="Arial"/>
          <w:sz w:val="18"/>
          <w:szCs w:val="18"/>
        </w:rPr>
        <w:t>oznaczonej:</w:t>
      </w:r>
    </w:p>
    <w:p w:rsidR="007075AA" w:rsidRPr="005F713F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5F713F" w:rsidRDefault="00133A6E" w:rsidP="00550996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5F713F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="006A3F6F" w:rsidRPr="005F713F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="006A3F6F" w:rsidRPr="005F713F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 </w:t>
      </w:r>
      <w:r w:rsidR="007F7BED" w:rsidRPr="005F713F">
        <w:rPr>
          <w:rFonts w:ascii="Georgia" w:hAnsi="Georgia"/>
          <w:b/>
          <w:sz w:val="18"/>
          <w:szCs w:val="18"/>
        </w:rPr>
        <w:br/>
        <w:t>w Pracowni Endoskopii</w:t>
      </w:r>
      <w:r w:rsidR="00566E59" w:rsidRPr="005F713F">
        <w:rPr>
          <w:rFonts w:ascii="Georgia" w:hAnsi="Georgia"/>
          <w:b/>
          <w:sz w:val="18"/>
          <w:szCs w:val="18"/>
        </w:rPr>
        <w:t xml:space="preserve"> CSK UM w Łodzi</w:t>
      </w:r>
      <w:r w:rsidR="006A3F6F" w:rsidRPr="005F713F">
        <w:rPr>
          <w:rFonts w:ascii="Georgia" w:hAnsi="Georgia"/>
          <w:b/>
          <w:sz w:val="18"/>
          <w:szCs w:val="18"/>
        </w:rPr>
        <w:t>.</w:t>
      </w:r>
    </w:p>
    <w:p w:rsidR="00133A6E" w:rsidRPr="005F713F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5F713F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5F713F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937593" w:rsidRPr="005F713F">
        <w:rPr>
          <w:rFonts w:ascii="Georgia" w:hAnsi="Georgia" w:cs="Arial"/>
          <w:b/>
          <w:bCs/>
          <w:sz w:val="18"/>
          <w:szCs w:val="18"/>
        </w:rPr>
        <w:t>2</w:t>
      </w:r>
      <w:r w:rsidR="006A62EB" w:rsidRPr="005F713F">
        <w:rPr>
          <w:rFonts w:ascii="Georgia" w:hAnsi="Georgia" w:cs="Arial"/>
          <w:b/>
          <w:bCs/>
          <w:sz w:val="18"/>
          <w:szCs w:val="18"/>
        </w:rPr>
        <w:t>8</w:t>
      </w:r>
      <w:r w:rsidR="00566E59" w:rsidRPr="005F713F">
        <w:rPr>
          <w:rFonts w:ascii="Georgia" w:hAnsi="Georgia" w:cs="Arial"/>
          <w:b/>
          <w:bCs/>
          <w:sz w:val="18"/>
          <w:szCs w:val="18"/>
        </w:rPr>
        <w:t>.11</w:t>
      </w:r>
      <w:r w:rsidR="00937593" w:rsidRPr="005F713F">
        <w:rPr>
          <w:rFonts w:ascii="Georgia" w:hAnsi="Georgia" w:cs="Arial"/>
          <w:b/>
          <w:bCs/>
          <w:sz w:val="18"/>
          <w:szCs w:val="18"/>
        </w:rPr>
        <w:t>.2025</w:t>
      </w:r>
      <w:r w:rsidRPr="005F713F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133A6E" w:rsidRPr="005F713F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5F713F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C474CA" w:rsidRPr="005F713F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5F713F">
        <w:rPr>
          <w:rFonts w:ascii="Georgia" w:hAnsi="Georgia" w:cs="Arial"/>
          <w:color w:val="000000"/>
          <w:sz w:val="18"/>
          <w:szCs w:val="18"/>
        </w:rPr>
        <w:t xml:space="preserve"> (parter, budynek A-3) w Łodzi przy </w:t>
      </w:r>
      <w:r w:rsidR="00C474CA" w:rsidRPr="005F713F">
        <w:rPr>
          <w:rFonts w:ascii="Georgia" w:hAnsi="Georgia" w:cs="Arial"/>
          <w:color w:val="000000"/>
          <w:sz w:val="18"/>
          <w:szCs w:val="18"/>
        </w:rPr>
        <w:br/>
      </w:r>
      <w:r w:rsidRPr="005F713F">
        <w:rPr>
          <w:rFonts w:ascii="Georgia" w:hAnsi="Georgia" w:cs="Arial"/>
          <w:color w:val="000000"/>
          <w:sz w:val="18"/>
          <w:szCs w:val="18"/>
        </w:rPr>
        <w:t>ul. Pomorskiej 251.</w:t>
      </w:r>
    </w:p>
    <w:p w:rsidR="00133A6E" w:rsidRPr="005F713F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5F713F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566E59" w:rsidRPr="005F713F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937593" w:rsidRPr="005F713F">
        <w:rPr>
          <w:rFonts w:ascii="Georgia" w:hAnsi="Georgia" w:cs="Arial"/>
          <w:b/>
          <w:bCs/>
          <w:sz w:val="18"/>
          <w:szCs w:val="18"/>
        </w:rPr>
        <w:t>2</w:t>
      </w:r>
      <w:r w:rsidR="006A62EB" w:rsidRPr="005F713F">
        <w:rPr>
          <w:rFonts w:ascii="Georgia" w:hAnsi="Georgia" w:cs="Arial"/>
          <w:b/>
          <w:bCs/>
          <w:sz w:val="18"/>
          <w:szCs w:val="18"/>
        </w:rPr>
        <w:t>8</w:t>
      </w:r>
      <w:r w:rsidR="00566E59" w:rsidRPr="005F713F">
        <w:rPr>
          <w:rFonts w:ascii="Georgia" w:hAnsi="Georgia" w:cs="Arial"/>
          <w:b/>
          <w:bCs/>
          <w:sz w:val="18"/>
          <w:szCs w:val="18"/>
        </w:rPr>
        <w:t>.11</w:t>
      </w:r>
      <w:r w:rsidR="00937593" w:rsidRPr="005F713F">
        <w:rPr>
          <w:rFonts w:ascii="Georgia" w:hAnsi="Georgia" w:cs="Arial"/>
          <w:b/>
          <w:bCs/>
          <w:sz w:val="18"/>
          <w:szCs w:val="18"/>
        </w:rPr>
        <w:t>.2025</w:t>
      </w:r>
      <w:r w:rsidRPr="005F713F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5F713F" w:rsidRPr="005F713F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5F713F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937593" w:rsidRPr="005F713F">
        <w:rPr>
          <w:rFonts w:ascii="Georgia" w:hAnsi="Georgia" w:cs="Arial"/>
          <w:b/>
          <w:bCs/>
          <w:color w:val="000000"/>
          <w:sz w:val="18"/>
          <w:szCs w:val="18"/>
        </w:rPr>
        <w:t>28</w:t>
      </w:r>
      <w:r w:rsidR="00566E59" w:rsidRPr="005F713F">
        <w:rPr>
          <w:rFonts w:ascii="Georgia" w:hAnsi="Georgia" w:cs="Arial"/>
          <w:b/>
          <w:bCs/>
          <w:sz w:val="18"/>
          <w:szCs w:val="18"/>
        </w:rPr>
        <w:t>.11</w:t>
      </w:r>
      <w:r w:rsidR="00937593" w:rsidRPr="005F713F">
        <w:rPr>
          <w:rFonts w:ascii="Georgia" w:hAnsi="Georgia" w:cs="Arial"/>
          <w:b/>
          <w:bCs/>
          <w:sz w:val="18"/>
          <w:szCs w:val="18"/>
        </w:rPr>
        <w:t>.2025</w:t>
      </w:r>
      <w:r w:rsidRPr="005F713F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5F713F">
        <w:rPr>
          <w:rFonts w:ascii="Georgia" w:hAnsi="Georgia" w:cs="Arial"/>
          <w:sz w:val="18"/>
          <w:szCs w:val="18"/>
        </w:rPr>
        <w:t xml:space="preserve"> w pok. </w:t>
      </w:r>
      <w:r w:rsidR="00423CFA" w:rsidRPr="005F713F">
        <w:rPr>
          <w:rFonts w:ascii="Georgia" w:hAnsi="Georgia" w:cs="Arial"/>
          <w:color w:val="000000"/>
          <w:sz w:val="18"/>
          <w:szCs w:val="18"/>
        </w:rPr>
        <w:t>405D</w:t>
      </w:r>
      <w:r w:rsidRPr="005F713F">
        <w:rPr>
          <w:rFonts w:ascii="Georgia" w:hAnsi="Georgia" w:cs="Arial"/>
          <w:sz w:val="18"/>
          <w:szCs w:val="18"/>
        </w:rPr>
        <w:t xml:space="preserve"> Szpitala</w:t>
      </w:r>
      <w:r w:rsidR="005F713F" w:rsidRPr="005F713F">
        <w:rPr>
          <w:rFonts w:ascii="Georgia" w:hAnsi="Georgia" w:cs="Arial"/>
          <w:sz w:val="18"/>
          <w:szCs w:val="18"/>
        </w:rPr>
        <w:t xml:space="preserve"> </w:t>
      </w:r>
      <w:r w:rsidR="005F713F" w:rsidRPr="005F713F">
        <w:rPr>
          <w:rFonts w:ascii="Georgia" w:hAnsi="Georgia" w:cs="Arial"/>
          <w:sz w:val="18"/>
          <w:szCs w:val="18"/>
        </w:rPr>
        <w:t xml:space="preserve">w Łodzi </w:t>
      </w:r>
    </w:p>
    <w:p w:rsidR="00133A6E" w:rsidRPr="005F713F" w:rsidRDefault="005F713F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5F713F">
        <w:rPr>
          <w:rFonts w:ascii="Georgia" w:hAnsi="Georgia" w:cs="Arial"/>
          <w:sz w:val="18"/>
          <w:szCs w:val="18"/>
        </w:rPr>
        <w:t>przy ul. Pomorskiej 251</w:t>
      </w:r>
      <w:r w:rsidRPr="005F713F">
        <w:rPr>
          <w:rFonts w:ascii="Georgia" w:hAnsi="Georgia" w:cs="Arial"/>
          <w:sz w:val="18"/>
          <w:szCs w:val="18"/>
        </w:rPr>
        <w:t>.</w:t>
      </w:r>
      <w:r w:rsidR="00133A6E" w:rsidRPr="005F713F">
        <w:rPr>
          <w:rFonts w:ascii="Georgia" w:hAnsi="Georgia" w:cs="Arial"/>
          <w:sz w:val="18"/>
          <w:szCs w:val="18"/>
        </w:rPr>
        <w:t xml:space="preserve"> </w:t>
      </w:r>
      <w:r w:rsidR="00133A6E" w:rsidRPr="005F713F">
        <w:rPr>
          <w:rFonts w:ascii="Georgia" w:hAnsi="Georgia" w:cs="Arial"/>
          <w:sz w:val="18"/>
          <w:szCs w:val="18"/>
        </w:rPr>
        <w:br/>
      </w:r>
    </w:p>
    <w:p w:rsidR="00133A6E" w:rsidRPr="005F713F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5F713F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0145B5" w:rsidRPr="005F713F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5F713F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5F713F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Oferta winna zawierać:</w:t>
      </w:r>
      <w:r w:rsidRPr="005F713F">
        <w:rPr>
          <w:rFonts w:ascii="Georgia" w:hAnsi="Georgia"/>
          <w:sz w:val="18"/>
          <w:szCs w:val="18"/>
        </w:rPr>
        <w:tab/>
      </w:r>
    </w:p>
    <w:p w:rsidR="00937593" w:rsidRPr="005F713F" w:rsidRDefault="00937593" w:rsidP="0093759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Oświadczenie Oferenta - Załącznik nr 2;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Wypełnioną i podpisaną oferta cenową na udzielanie świadczeń zdrowotnych – Załącznik nr 3;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Podpisany „Projekt umowy” – Załącznik nr 4;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5F713F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 w:cs="Arial"/>
          <w:sz w:val="18"/>
          <w:szCs w:val="18"/>
        </w:rPr>
        <w:t>Oświadczenie Oferenta o obowiązku przedłożenia informacji  z K</w:t>
      </w:r>
      <w:r w:rsidR="005F713F" w:rsidRPr="005F713F"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5F713F">
        <w:rPr>
          <w:rFonts w:ascii="Georgia" w:hAnsi="Georgia" w:cs="Arial"/>
          <w:sz w:val="18"/>
          <w:szCs w:val="18"/>
        </w:rPr>
        <w:t>nr 6</w:t>
      </w:r>
      <w:r w:rsidRPr="005F713F">
        <w:rPr>
          <w:rFonts w:ascii="Georgia" w:hAnsi="Georgia"/>
          <w:sz w:val="18"/>
          <w:szCs w:val="18"/>
        </w:rPr>
        <w:t>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Zaświadczenie o wpisie do właściwego rejestru;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</w:t>
      </w:r>
      <w:r w:rsidR="005F713F">
        <w:rPr>
          <w:rFonts w:ascii="Georgia" w:hAnsi="Georgia"/>
          <w:sz w:val="18"/>
          <w:szCs w:val="18"/>
        </w:rPr>
        <w:br/>
      </w:r>
      <w:r w:rsidRPr="005F713F">
        <w:rPr>
          <w:rFonts w:ascii="Georgia" w:hAnsi="Georgia"/>
          <w:sz w:val="18"/>
          <w:szCs w:val="18"/>
        </w:rPr>
        <w:t>15 kwietnia 2011 r. oraz Rozporządzeniem Ministra Finansów z dnia 29 kwietnia 2019 r. w sprawie obowiązkowego ubezpieczenia odpowiedzialności cywilnej podmiotu wykonującego działalność leczniczą (</w:t>
      </w:r>
      <w:proofErr w:type="spellStart"/>
      <w:r w:rsidRPr="005F713F">
        <w:rPr>
          <w:rFonts w:ascii="Georgia" w:hAnsi="Georgia"/>
          <w:sz w:val="18"/>
          <w:szCs w:val="18"/>
        </w:rPr>
        <w:t>t.j</w:t>
      </w:r>
      <w:proofErr w:type="spellEnd"/>
      <w:r w:rsidRPr="005F713F">
        <w:rPr>
          <w:rFonts w:ascii="Georgia" w:hAnsi="Georgia"/>
          <w:sz w:val="18"/>
          <w:szCs w:val="18"/>
        </w:rPr>
        <w:t>. Dz. U. 2025.272.);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dyplomu ukończenia wyższej szkoły medycznej;</w:t>
      </w:r>
    </w:p>
    <w:p w:rsidR="00937593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 w:cs="Arial"/>
          <w:sz w:val="18"/>
          <w:szCs w:val="18"/>
        </w:rPr>
        <w:t xml:space="preserve">Kopię dyplomu uzyskania </w:t>
      </w:r>
      <w:r w:rsidRPr="005F713F">
        <w:rPr>
          <w:rFonts w:ascii="Georgia" w:hAnsi="Georgia"/>
          <w:sz w:val="18"/>
          <w:szCs w:val="18"/>
          <w:lang w:eastAsia="en-US"/>
        </w:rPr>
        <w:t xml:space="preserve">tytułu specjalisty w dziedzinie gastroenterologii lub chirurgii ogólnej </w:t>
      </w:r>
      <w:r w:rsidRPr="005F713F">
        <w:rPr>
          <w:rFonts w:ascii="Georgia" w:eastAsia="Calibri" w:hAnsi="Georgia" w:cs="Calibri"/>
          <w:sz w:val="18"/>
          <w:szCs w:val="18"/>
          <w:lang w:eastAsia="en-US"/>
        </w:rPr>
        <w:t xml:space="preserve">oraz </w:t>
      </w:r>
      <w:r w:rsidRPr="005F713F">
        <w:rPr>
          <w:rFonts w:ascii="Georgia" w:hAnsi="Georgia"/>
          <w:sz w:val="18"/>
          <w:szCs w:val="18"/>
        </w:rPr>
        <w:t>potwierdzenie umiejętności wykonywania określonych badań endoskopowych przewodu pokarmowego (</w:t>
      </w:r>
      <w:r w:rsidRPr="005F713F">
        <w:rPr>
          <w:rFonts w:ascii="Georgia" w:eastAsia="Calibri" w:hAnsi="Georgia" w:cs="Calibri"/>
          <w:sz w:val="18"/>
          <w:szCs w:val="18"/>
          <w:lang w:eastAsia="en-US"/>
        </w:rPr>
        <w:t>certyfikaty Polskiego Towarzystwa Gastroenterologii lub Towarzystwa Chirurgów Polskich w zakresie panendoskopii/</w:t>
      </w:r>
      <w:proofErr w:type="spellStart"/>
      <w:r w:rsidRPr="005F713F">
        <w:rPr>
          <w:rFonts w:ascii="Georgia" w:eastAsia="Calibri" w:hAnsi="Georgia" w:cs="Calibri"/>
          <w:sz w:val="18"/>
          <w:szCs w:val="18"/>
          <w:lang w:eastAsia="en-US"/>
        </w:rPr>
        <w:t>kolonoskopii</w:t>
      </w:r>
      <w:proofErr w:type="spellEnd"/>
      <w:r w:rsidRPr="005F713F">
        <w:rPr>
          <w:rFonts w:ascii="Georgia" w:eastAsia="Calibri" w:hAnsi="Georgia" w:cs="Calibri"/>
          <w:sz w:val="18"/>
          <w:szCs w:val="18"/>
          <w:lang w:eastAsia="en-US"/>
        </w:rPr>
        <w:t>)</w:t>
      </w:r>
      <w:r w:rsidRPr="005F713F">
        <w:rPr>
          <w:rFonts w:ascii="Georgia" w:hAnsi="Georgia"/>
          <w:sz w:val="18"/>
          <w:szCs w:val="18"/>
          <w:lang w:eastAsia="en-US"/>
        </w:rPr>
        <w:t>;</w:t>
      </w:r>
    </w:p>
    <w:p w:rsidR="00937593" w:rsidRPr="005F713F" w:rsidRDefault="00937593" w:rsidP="00937593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prawa wykonywania zawodu;</w:t>
      </w:r>
    </w:p>
    <w:p w:rsidR="00937593" w:rsidRPr="005F713F" w:rsidRDefault="00937593" w:rsidP="00937593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937593" w:rsidRPr="005F713F" w:rsidRDefault="00937593" w:rsidP="00937593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lekarską;</w:t>
      </w:r>
    </w:p>
    <w:p w:rsidR="00937593" w:rsidRPr="005F713F" w:rsidRDefault="00937593" w:rsidP="00937593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937593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dokumentu potwierdzającego odbycie okresowego szkolen</w:t>
      </w:r>
      <w:r w:rsidR="005F713F">
        <w:rPr>
          <w:rFonts w:ascii="Georgia" w:hAnsi="Georgia"/>
          <w:sz w:val="18"/>
          <w:szCs w:val="18"/>
        </w:rPr>
        <w:t xml:space="preserve">ia BHP (z uwzględnieniem pracy w polu </w:t>
      </w:r>
      <w:bookmarkStart w:id="0" w:name="_GoBack"/>
      <w:bookmarkEnd w:id="0"/>
      <w:r w:rsidRPr="005F713F">
        <w:rPr>
          <w:rFonts w:ascii="Georgia" w:hAnsi="Georgia"/>
          <w:sz w:val="18"/>
          <w:szCs w:val="18"/>
        </w:rPr>
        <w:t>elektromagnetycznym i jonizującym – jeśli dotyczy);</w:t>
      </w:r>
    </w:p>
    <w:p w:rsidR="00017375" w:rsidRPr="005F713F" w:rsidRDefault="00937593" w:rsidP="00937593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Kopię orzeczenia lekarskiego potwierdzającego zdolność do pracy</w:t>
      </w:r>
    </w:p>
    <w:p w:rsidR="005F713F" w:rsidRDefault="005F713F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5F713F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Termin związania ofertą wynosi 30 dni.</w:t>
      </w:r>
    </w:p>
    <w:p w:rsidR="00133A6E" w:rsidRPr="005F713F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5F713F">
        <w:rPr>
          <w:rFonts w:ascii="Georgia" w:hAnsi="Georgia"/>
          <w:sz w:val="18"/>
          <w:szCs w:val="18"/>
        </w:rPr>
        <w:t>odwołań</w:t>
      </w:r>
      <w:proofErr w:type="spellEnd"/>
      <w:r w:rsidRPr="005F713F">
        <w:rPr>
          <w:rFonts w:ascii="Georgia" w:hAnsi="Georgia"/>
          <w:sz w:val="18"/>
          <w:szCs w:val="18"/>
        </w:rPr>
        <w:t xml:space="preserve"> dotyczących konkursu ofert.</w:t>
      </w:r>
    </w:p>
    <w:p w:rsidR="00523920" w:rsidRPr="005F713F" w:rsidRDefault="00523920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ED7AED" w:rsidRPr="005F713F" w:rsidRDefault="00ED7AED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5F713F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5F713F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4B1912" w:rsidRPr="005F713F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Wywieszono:</w:t>
      </w:r>
    </w:p>
    <w:p w:rsidR="00B35BB3" w:rsidRPr="005F713F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5F713F">
        <w:rPr>
          <w:rFonts w:ascii="Georgia" w:hAnsi="Georgia"/>
          <w:sz w:val="18"/>
          <w:szCs w:val="18"/>
        </w:rPr>
        <w:t>Zdjęto:</w:t>
      </w:r>
    </w:p>
    <w:sectPr w:rsidR="00B35BB3" w:rsidRPr="005F713F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45B5"/>
    <w:rsid w:val="00017375"/>
    <w:rsid w:val="00064B9E"/>
    <w:rsid w:val="000A45D6"/>
    <w:rsid w:val="00133A6E"/>
    <w:rsid w:val="00142918"/>
    <w:rsid w:val="00166B27"/>
    <w:rsid w:val="001709C4"/>
    <w:rsid w:val="00177883"/>
    <w:rsid w:val="001A01D7"/>
    <w:rsid w:val="002A4917"/>
    <w:rsid w:val="002A6563"/>
    <w:rsid w:val="002E7F2E"/>
    <w:rsid w:val="002F7FD7"/>
    <w:rsid w:val="00346976"/>
    <w:rsid w:val="003D7147"/>
    <w:rsid w:val="003E493A"/>
    <w:rsid w:val="003F0932"/>
    <w:rsid w:val="0040733E"/>
    <w:rsid w:val="00423CFA"/>
    <w:rsid w:val="0042589B"/>
    <w:rsid w:val="004357E8"/>
    <w:rsid w:val="00437B6A"/>
    <w:rsid w:val="00441315"/>
    <w:rsid w:val="004416DB"/>
    <w:rsid w:val="004644A1"/>
    <w:rsid w:val="00467E83"/>
    <w:rsid w:val="00475338"/>
    <w:rsid w:val="0048704B"/>
    <w:rsid w:val="0049276F"/>
    <w:rsid w:val="004B1912"/>
    <w:rsid w:val="004B282C"/>
    <w:rsid w:val="004E31FF"/>
    <w:rsid w:val="00516ABE"/>
    <w:rsid w:val="00523920"/>
    <w:rsid w:val="00550996"/>
    <w:rsid w:val="00560726"/>
    <w:rsid w:val="00566E59"/>
    <w:rsid w:val="005B0761"/>
    <w:rsid w:val="005F713F"/>
    <w:rsid w:val="00614AD4"/>
    <w:rsid w:val="00695DEA"/>
    <w:rsid w:val="006A3F6F"/>
    <w:rsid w:val="006A62EB"/>
    <w:rsid w:val="006D4317"/>
    <w:rsid w:val="006E3CF6"/>
    <w:rsid w:val="007075AA"/>
    <w:rsid w:val="00747B02"/>
    <w:rsid w:val="0075306B"/>
    <w:rsid w:val="00754B47"/>
    <w:rsid w:val="007642B8"/>
    <w:rsid w:val="007668A8"/>
    <w:rsid w:val="007C42C9"/>
    <w:rsid w:val="007E12CF"/>
    <w:rsid w:val="007F6D9C"/>
    <w:rsid w:val="007F7BED"/>
    <w:rsid w:val="0081467A"/>
    <w:rsid w:val="0081798D"/>
    <w:rsid w:val="0082650C"/>
    <w:rsid w:val="00832D45"/>
    <w:rsid w:val="008427B8"/>
    <w:rsid w:val="00877595"/>
    <w:rsid w:val="008E5FC3"/>
    <w:rsid w:val="0091603E"/>
    <w:rsid w:val="0092418F"/>
    <w:rsid w:val="00930F5F"/>
    <w:rsid w:val="00937593"/>
    <w:rsid w:val="00951C5F"/>
    <w:rsid w:val="0097586C"/>
    <w:rsid w:val="009927AA"/>
    <w:rsid w:val="00993917"/>
    <w:rsid w:val="009D2895"/>
    <w:rsid w:val="009D631C"/>
    <w:rsid w:val="009E36B9"/>
    <w:rsid w:val="009E7F1F"/>
    <w:rsid w:val="00A06742"/>
    <w:rsid w:val="00A12CFE"/>
    <w:rsid w:val="00A2530B"/>
    <w:rsid w:val="00A56396"/>
    <w:rsid w:val="00A801DE"/>
    <w:rsid w:val="00B17476"/>
    <w:rsid w:val="00B34950"/>
    <w:rsid w:val="00B35BB3"/>
    <w:rsid w:val="00B430DA"/>
    <w:rsid w:val="00BA434D"/>
    <w:rsid w:val="00BC16F4"/>
    <w:rsid w:val="00BD4A51"/>
    <w:rsid w:val="00BE6BCC"/>
    <w:rsid w:val="00BF74B1"/>
    <w:rsid w:val="00C3334C"/>
    <w:rsid w:val="00C474CA"/>
    <w:rsid w:val="00CA762E"/>
    <w:rsid w:val="00D004CB"/>
    <w:rsid w:val="00D05713"/>
    <w:rsid w:val="00D55116"/>
    <w:rsid w:val="00D90B23"/>
    <w:rsid w:val="00E05CE7"/>
    <w:rsid w:val="00E45736"/>
    <w:rsid w:val="00E60192"/>
    <w:rsid w:val="00E77602"/>
    <w:rsid w:val="00EB5FFD"/>
    <w:rsid w:val="00ED7AED"/>
    <w:rsid w:val="00F31EB8"/>
    <w:rsid w:val="00F71D76"/>
    <w:rsid w:val="00F912F0"/>
    <w:rsid w:val="00FA6AB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385E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5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173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5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34</cp:revision>
  <cp:lastPrinted>2016-04-14T12:02:00Z</cp:lastPrinted>
  <dcterms:created xsi:type="dcterms:W3CDTF">2022-12-05T11:40:00Z</dcterms:created>
  <dcterms:modified xsi:type="dcterms:W3CDTF">2025-11-20T15:34:00Z</dcterms:modified>
</cp:coreProperties>
</file>