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04D8D8E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443C16">
        <w:rPr>
          <w:rFonts w:ascii="Verdana" w:hAnsi="Verdana"/>
        </w:rPr>
        <w:t>17.12.2025r.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3A3517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>
        <w:rPr>
          <w:b/>
        </w:rPr>
        <w:t xml:space="preserve">chirurgii </w:t>
      </w:r>
      <w:r w:rsidR="00443C16">
        <w:rPr>
          <w:b/>
        </w:rPr>
        <w:t>ogólnej.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1309A1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443C16">
        <w:rPr>
          <w:rFonts w:ascii="Georgia" w:hAnsi="Georgia"/>
          <w:sz w:val="22"/>
          <w:szCs w:val="22"/>
        </w:rPr>
        <w:t>17.12.2025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4681835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443C16">
        <w:rPr>
          <w:rFonts w:ascii="Georgia" w:hAnsi="Georgia"/>
          <w:sz w:val="22"/>
          <w:szCs w:val="22"/>
        </w:rPr>
        <w:t xml:space="preserve">Indywidualna Praktyka Lekarska Paweł </w:t>
      </w:r>
      <w:proofErr w:type="spellStart"/>
      <w:r w:rsidR="00443C16">
        <w:rPr>
          <w:rFonts w:ascii="Georgia" w:hAnsi="Georgia"/>
          <w:sz w:val="22"/>
          <w:szCs w:val="22"/>
        </w:rPr>
        <w:t>Mikosiński</w:t>
      </w:r>
      <w:proofErr w:type="spellEnd"/>
      <w:r w:rsidR="00443C16">
        <w:rPr>
          <w:rFonts w:ascii="Georgia" w:hAnsi="Georgia"/>
          <w:sz w:val="22"/>
          <w:szCs w:val="22"/>
        </w:rPr>
        <w:t>”, 91-728 Łódź</w:t>
      </w:r>
    </w:p>
    <w:p w14:paraId="1113E2F2" w14:textId="00948874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D4375AC" w14:textId="000635C9" w:rsidR="00443C16" w:rsidRDefault="00443C1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94A06FC" w14:textId="77FAB667" w:rsidR="00443C16" w:rsidRDefault="00443C1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8349880" w14:textId="77777777" w:rsidR="00443C16" w:rsidRDefault="00443C1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1978EFA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443C16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443C16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43C16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2025-12-17T13:17:00Z</dcterms:created>
  <dcterms:modified xsi:type="dcterms:W3CDTF">2025-12-17T13:17:00Z</dcterms:modified>
</cp:coreProperties>
</file>