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E610B7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37A07">
        <w:rPr>
          <w:rFonts w:ascii="Verdana" w:hAnsi="Verdana"/>
        </w:rPr>
        <w:t>02.02.2026r.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BC2B35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proofErr w:type="spellStart"/>
      <w:r w:rsidR="00437A07">
        <w:rPr>
          <w:b/>
        </w:rPr>
        <w:t>elektroradiologii</w:t>
      </w:r>
      <w:proofErr w:type="spellEnd"/>
      <w:r w:rsidR="00437A07">
        <w:rPr>
          <w:b/>
        </w:rPr>
        <w:t>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A0A9A6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ED73E5">
        <w:rPr>
          <w:rFonts w:ascii="Georgia" w:hAnsi="Georgia"/>
          <w:sz w:val="22"/>
          <w:szCs w:val="22"/>
        </w:rPr>
        <w:t>02.02.2026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B1C783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0512AF">
        <w:rPr>
          <w:rFonts w:ascii="Georgia" w:hAnsi="Georgia"/>
          <w:sz w:val="22"/>
          <w:szCs w:val="22"/>
        </w:rPr>
        <w:t>AniMed</w:t>
      </w:r>
      <w:proofErr w:type="spellEnd"/>
      <w:r w:rsidR="000512AF">
        <w:rPr>
          <w:rFonts w:ascii="Georgia" w:hAnsi="Georgia"/>
          <w:sz w:val="22"/>
          <w:szCs w:val="22"/>
        </w:rPr>
        <w:t xml:space="preserve"> Arkadiusz </w:t>
      </w:r>
      <w:proofErr w:type="spellStart"/>
      <w:r w:rsidR="000512AF">
        <w:rPr>
          <w:rFonts w:ascii="Georgia" w:hAnsi="Georgia"/>
          <w:sz w:val="22"/>
          <w:szCs w:val="22"/>
        </w:rPr>
        <w:t>Malinkiewicz</w:t>
      </w:r>
      <w:proofErr w:type="spellEnd"/>
      <w:r w:rsidR="000512AF">
        <w:rPr>
          <w:rFonts w:ascii="Georgia" w:hAnsi="Georgia"/>
          <w:sz w:val="22"/>
          <w:szCs w:val="22"/>
        </w:rPr>
        <w:t>”, 94-058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3D3694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07B46D7" w14:textId="64596737" w:rsidR="00ED73E5" w:rsidRDefault="00ED73E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D9A343" w14:textId="3C592BF7" w:rsidR="00ED73E5" w:rsidRDefault="00ED73E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3F8686A" w14:textId="77777777" w:rsidR="00ED73E5" w:rsidRDefault="00ED73E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E3D488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0512AF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512A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512AF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37A07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ED73E5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2026-02-02T12:21:00Z</dcterms:created>
  <dcterms:modified xsi:type="dcterms:W3CDTF">2026-02-02T12:21:00Z</dcterms:modified>
</cp:coreProperties>
</file>