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7D5C3D1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71BEB">
        <w:rPr>
          <w:rFonts w:ascii="Verdana" w:hAnsi="Verdana"/>
        </w:rPr>
        <w:t>13</w:t>
      </w:r>
      <w:bookmarkStart w:id="0" w:name="_GoBack"/>
      <w:bookmarkEnd w:id="0"/>
      <w:r w:rsidR="009B32A5">
        <w:rPr>
          <w:rFonts w:ascii="Verdana" w:hAnsi="Verdana"/>
        </w:rPr>
        <w:t>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0AD415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B32A5">
        <w:rPr>
          <w:b/>
        </w:rPr>
        <w:t>pediatrii.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121AAE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B32A5">
        <w:rPr>
          <w:rFonts w:ascii="Georgia" w:hAnsi="Georgia"/>
          <w:sz w:val="22"/>
          <w:szCs w:val="22"/>
        </w:rPr>
        <w:t>10.03.2026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197624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B32A5">
        <w:rPr>
          <w:rFonts w:ascii="Georgia" w:hAnsi="Georgia"/>
          <w:sz w:val="22"/>
          <w:szCs w:val="22"/>
        </w:rPr>
        <w:t>Indywidualna Praktyka Lekarska Justyna Kowalkiewicz”, 91-849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33A6F6B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541311" w14:textId="5F6C3051" w:rsidR="009B32A5" w:rsidRDefault="009B32A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8675A8" w14:textId="455C8CE4" w:rsidR="009B32A5" w:rsidRDefault="009B32A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A95DF06" w14:textId="77777777" w:rsidR="009B32A5" w:rsidRDefault="009B32A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7A23A19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B32A5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32F1C5ED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1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71BE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0E61A9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71BEB"/>
    <w:rsid w:val="008932EF"/>
    <w:rsid w:val="008D5104"/>
    <w:rsid w:val="00901291"/>
    <w:rsid w:val="00907A15"/>
    <w:rsid w:val="009227B5"/>
    <w:rsid w:val="00960043"/>
    <w:rsid w:val="00986E86"/>
    <w:rsid w:val="0099337D"/>
    <w:rsid w:val="009B32A5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4</cp:revision>
  <cp:lastPrinted>2026-03-11T07:44:00Z</cp:lastPrinted>
  <dcterms:created xsi:type="dcterms:W3CDTF">2026-03-10T13:10:00Z</dcterms:created>
  <dcterms:modified xsi:type="dcterms:W3CDTF">2026-03-13T07:17:00Z</dcterms:modified>
</cp:coreProperties>
</file>