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B2D57" w:rsidRDefault="0042589B" w:rsidP="007765D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BB2D57">
        <w:rPr>
          <w:rFonts w:ascii="Georgia" w:hAnsi="Georgia"/>
          <w:color w:val="000000"/>
          <w:sz w:val="20"/>
        </w:rPr>
        <w:t xml:space="preserve">Łódź, dnia </w:t>
      </w:r>
      <w:r w:rsidR="00BB2D57" w:rsidRPr="00BB2D57">
        <w:rPr>
          <w:rFonts w:ascii="Georgia" w:hAnsi="Georgia"/>
          <w:color w:val="000000"/>
          <w:sz w:val="20"/>
        </w:rPr>
        <w:t>12.03.2026</w:t>
      </w:r>
      <w:r w:rsidR="00133A6E" w:rsidRPr="00BB2D57">
        <w:rPr>
          <w:rFonts w:ascii="Georgia" w:hAnsi="Georgia"/>
          <w:color w:val="000000"/>
          <w:sz w:val="20"/>
        </w:rPr>
        <w:t xml:space="preserve"> r.</w:t>
      </w:r>
    </w:p>
    <w:p w:rsidR="00133A6E" w:rsidRPr="00BB2D57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BB2D57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2D57">
        <w:rPr>
          <w:rFonts w:ascii="Georgia" w:hAnsi="Georgia"/>
          <w:b/>
          <w:sz w:val="20"/>
        </w:rPr>
        <w:t>Samodzielny Publiczny Zakład Opieki Zdrowotnej</w:t>
      </w:r>
    </w:p>
    <w:p w:rsidR="00133A6E" w:rsidRPr="00BB2D57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2D57">
        <w:rPr>
          <w:rFonts w:ascii="Georgia" w:hAnsi="Georgia"/>
          <w:b/>
          <w:sz w:val="20"/>
        </w:rPr>
        <w:t>Centralny Szpital Kliniczny UM w Łodzi</w:t>
      </w:r>
    </w:p>
    <w:p w:rsidR="00133A6E" w:rsidRPr="00BB2D57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2D57">
        <w:rPr>
          <w:rFonts w:ascii="Georgia" w:hAnsi="Georgia"/>
          <w:b/>
          <w:sz w:val="20"/>
        </w:rPr>
        <w:t>ul. Pomorska 251</w:t>
      </w:r>
    </w:p>
    <w:p w:rsidR="00133A6E" w:rsidRPr="00BB2D57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AE0AFE" w:rsidRPr="00BB2D57" w:rsidRDefault="00133A6E" w:rsidP="00F80004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AE0AFE" w:rsidRPr="00BB2D57">
        <w:rPr>
          <w:rFonts w:ascii="Georgia" w:hAnsi="Georgia"/>
          <w:sz w:val="20"/>
          <w:szCs w:val="20"/>
        </w:rPr>
        <w:t xml:space="preserve"> </w:t>
      </w:r>
    </w:p>
    <w:p w:rsidR="00133A6E" w:rsidRPr="00BB2D57" w:rsidRDefault="000C28C5" w:rsidP="00F80004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2D57">
        <w:rPr>
          <w:rFonts w:ascii="Georgia" w:hAnsi="Georgia" w:cs="Arial"/>
          <w:color w:val="000000"/>
          <w:sz w:val="20"/>
          <w:szCs w:val="20"/>
        </w:rPr>
        <w:t>(</w:t>
      </w:r>
      <w:r w:rsidR="00BB2D57" w:rsidRPr="00BB2D57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BB2D57" w:rsidRPr="00BB2D57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BB2D57" w:rsidRPr="00BB2D57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BB2D57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B2D57">
        <w:rPr>
          <w:rFonts w:ascii="Georgia" w:hAnsi="Georgia"/>
          <w:sz w:val="20"/>
          <w:szCs w:val="20"/>
        </w:rPr>
        <w:t xml:space="preserve"> na udzielanie ś</w:t>
      </w:r>
      <w:r w:rsidR="000C28C5" w:rsidRPr="00BB2D57">
        <w:rPr>
          <w:rFonts w:ascii="Georgia" w:hAnsi="Georgia"/>
          <w:sz w:val="20"/>
          <w:szCs w:val="20"/>
        </w:rPr>
        <w:t>wiadczeń zdrowotnych w zakresie</w:t>
      </w:r>
      <w:r w:rsidR="0052237A" w:rsidRPr="00BB2D57">
        <w:rPr>
          <w:rFonts w:ascii="Georgia" w:hAnsi="Georgia"/>
          <w:color w:val="000000" w:themeColor="text1"/>
          <w:sz w:val="20"/>
          <w:szCs w:val="20"/>
        </w:rPr>
        <w:br/>
      </w:r>
      <w:r w:rsidR="007D6998" w:rsidRPr="00BB2D57">
        <w:rPr>
          <w:rFonts w:ascii="Georgia" w:hAnsi="Georgia"/>
          <w:color w:val="000000" w:themeColor="text1"/>
          <w:sz w:val="20"/>
          <w:szCs w:val="20"/>
        </w:rPr>
        <w:t>elektrokardiologii</w:t>
      </w:r>
      <w:r w:rsidR="002A4917" w:rsidRPr="00BB2D57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BB2D57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BB2D57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BB2D57">
        <w:rPr>
          <w:rFonts w:ascii="Georgia" w:hAnsi="Georgia"/>
          <w:color w:val="000000"/>
          <w:sz w:val="20"/>
          <w:szCs w:val="20"/>
        </w:rPr>
        <w:t xml:space="preserve">Do konkursu mogą </w:t>
      </w:r>
      <w:r w:rsidR="00E96DD5" w:rsidRPr="00BB2D57">
        <w:rPr>
          <w:rFonts w:ascii="Georgia" w:hAnsi="Georgia"/>
          <w:color w:val="000000"/>
          <w:sz w:val="20"/>
          <w:szCs w:val="20"/>
        </w:rPr>
        <w:t>przystąpić O</w:t>
      </w:r>
      <w:r w:rsidRPr="00BB2D57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BB2D57" w:rsidRDefault="00133A6E" w:rsidP="00554025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BB2D57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="009603AB" w:rsidRPr="00BB2D57">
        <w:rPr>
          <w:rFonts w:ascii="Georgia" w:hAnsi="Georgia" w:cs="Arial"/>
          <w:sz w:val="20"/>
          <w:szCs w:val="20"/>
        </w:rPr>
        <w:t>,</w:t>
      </w:r>
    </w:p>
    <w:p w:rsidR="00133A6E" w:rsidRPr="00BB2D57" w:rsidRDefault="00133A6E" w:rsidP="00133A6E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color w:val="000000"/>
          <w:sz w:val="20"/>
          <w:szCs w:val="20"/>
        </w:rPr>
        <w:t>posiadają uprawnienia do udz</w:t>
      </w:r>
      <w:r w:rsidR="009603AB" w:rsidRPr="00BB2D57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BB2D57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F80004" w:rsidRPr="00BB2D57" w:rsidRDefault="00F80004" w:rsidP="00133A6E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F80004" w:rsidRPr="00BB2D57" w:rsidRDefault="00F80004" w:rsidP="00F80004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Umowy z wybranymi Oferentami zostaną zawarte na okres 3 lat.</w:t>
      </w:r>
    </w:p>
    <w:p w:rsidR="00F80004" w:rsidRPr="00BB2D57" w:rsidRDefault="00F80004" w:rsidP="00F80004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BB2D57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B2D57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0C28C5" w:rsidRPr="00BB2D57">
        <w:rPr>
          <w:rFonts w:ascii="Georgia" w:hAnsi="Georgia"/>
          <w:sz w:val="20"/>
          <w:szCs w:val="20"/>
        </w:rPr>
        <w:t>zielanie świadczeń zdrowotnych w zakresie</w:t>
      </w:r>
      <w:r w:rsidRPr="00BB2D57">
        <w:rPr>
          <w:rFonts w:ascii="Georgia" w:hAnsi="Georgia"/>
          <w:sz w:val="20"/>
          <w:szCs w:val="20"/>
        </w:rPr>
        <w:t xml:space="preserve"> elektrokardiologii”.</w:t>
      </w:r>
    </w:p>
    <w:p w:rsidR="00F80004" w:rsidRPr="00BB2D57" w:rsidRDefault="00F80004" w:rsidP="00F80004">
      <w:p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F80004" w:rsidRPr="00BB2D57" w:rsidRDefault="00F80004" w:rsidP="00F80004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od strony proceduralnej – mgr Dorota </w:t>
      </w:r>
      <w:proofErr w:type="spellStart"/>
      <w:r w:rsidRPr="00BB2D57">
        <w:rPr>
          <w:rFonts w:ascii="Georgia" w:hAnsi="Georgia"/>
          <w:sz w:val="20"/>
          <w:szCs w:val="20"/>
        </w:rPr>
        <w:t>Bonowicz</w:t>
      </w:r>
      <w:proofErr w:type="spellEnd"/>
      <w:r w:rsidRPr="00BB2D57">
        <w:rPr>
          <w:rFonts w:ascii="Georgia" w:hAnsi="Georgia"/>
          <w:sz w:val="20"/>
          <w:szCs w:val="20"/>
        </w:rPr>
        <w:t xml:space="preserve"> - Kwiatkowska tel. (42) 675 75 88,</w:t>
      </w:r>
    </w:p>
    <w:p w:rsidR="00F80004" w:rsidRPr="00BB2D57" w:rsidRDefault="00F80004" w:rsidP="00F80004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od strony merytorycznej – dr hab. n. med. prof. </w:t>
      </w:r>
      <w:proofErr w:type="spellStart"/>
      <w:r w:rsidRPr="00BB2D57">
        <w:rPr>
          <w:rFonts w:ascii="Georgia" w:hAnsi="Georgia"/>
          <w:sz w:val="20"/>
          <w:szCs w:val="20"/>
        </w:rPr>
        <w:t>nadzw</w:t>
      </w:r>
      <w:proofErr w:type="spellEnd"/>
      <w:r w:rsidRPr="00BB2D57">
        <w:rPr>
          <w:rFonts w:ascii="Georgia" w:hAnsi="Georgia"/>
          <w:sz w:val="20"/>
          <w:szCs w:val="20"/>
        </w:rPr>
        <w:t xml:space="preserve">. Jerzy </w:t>
      </w:r>
      <w:proofErr w:type="spellStart"/>
      <w:r w:rsidRPr="00BB2D57">
        <w:rPr>
          <w:rFonts w:ascii="Georgia" w:hAnsi="Georgia"/>
          <w:sz w:val="20"/>
          <w:szCs w:val="20"/>
        </w:rPr>
        <w:t>Wranicz</w:t>
      </w:r>
      <w:proofErr w:type="spellEnd"/>
      <w:r w:rsidRPr="00BB2D57">
        <w:rPr>
          <w:rFonts w:ascii="Georgia" w:hAnsi="Georgia"/>
          <w:sz w:val="20"/>
          <w:szCs w:val="20"/>
        </w:rPr>
        <w:t xml:space="preserve"> tel. (42) 201 43 60</w:t>
      </w:r>
    </w:p>
    <w:p w:rsidR="00F80004" w:rsidRPr="00BB2D57" w:rsidRDefault="00F80004" w:rsidP="00133A6E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7075AA" w:rsidRPr="00BB2D57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BB2D57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BB2D57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BB2D57">
        <w:rPr>
          <w:rFonts w:ascii="Georgia" w:hAnsi="Georgia" w:cs="Arial"/>
          <w:bCs/>
          <w:sz w:val="20"/>
          <w:szCs w:val="20"/>
        </w:rPr>
        <w:t xml:space="preserve"> </w:t>
      </w:r>
      <w:r w:rsidRPr="00BB2D57">
        <w:rPr>
          <w:rFonts w:ascii="Georgia" w:hAnsi="Georgia" w:cs="Arial"/>
          <w:sz w:val="20"/>
          <w:szCs w:val="20"/>
        </w:rPr>
        <w:t>oznaczonej:</w:t>
      </w:r>
    </w:p>
    <w:p w:rsidR="00133A6E" w:rsidRPr="00BB2D57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B2D57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BB2D57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BB2D57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BB2D57" w:rsidRDefault="007D6998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BB2D57">
        <w:rPr>
          <w:rFonts w:ascii="Georgia" w:hAnsi="Georgia"/>
          <w:b/>
          <w:sz w:val="20"/>
          <w:szCs w:val="20"/>
        </w:rPr>
        <w:t>w zakresie elektrokardiologii</w:t>
      </w:r>
      <w:r w:rsidR="00824B24" w:rsidRPr="00BB2D57">
        <w:rPr>
          <w:rFonts w:ascii="Georgia" w:hAnsi="Georgia"/>
          <w:b/>
          <w:sz w:val="20"/>
          <w:szCs w:val="20"/>
        </w:rPr>
        <w:t>.</w:t>
      </w:r>
    </w:p>
    <w:p w:rsidR="00133A6E" w:rsidRPr="00BB2D57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B2D57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BB2D57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BB2D57" w:rsidRPr="00BB2D57">
        <w:rPr>
          <w:rFonts w:ascii="Georgia" w:hAnsi="Georgia" w:cs="Arial"/>
          <w:b/>
          <w:bCs/>
          <w:sz w:val="20"/>
          <w:szCs w:val="20"/>
        </w:rPr>
        <w:t>20.03.2026</w:t>
      </w:r>
      <w:r w:rsidRPr="00BB2D57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574154" w:rsidRPr="00BB2D57" w:rsidRDefault="00133A6E" w:rsidP="001D2E6F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B2D57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BB2D57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BB2D57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BB2D57">
        <w:rPr>
          <w:rFonts w:ascii="Georgia" w:hAnsi="Georgia" w:cs="Arial"/>
          <w:color w:val="000000"/>
          <w:sz w:val="20"/>
          <w:szCs w:val="20"/>
        </w:rPr>
        <w:br/>
      </w:r>
      <w:r w:rsidRPr="00BB2D57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BB2D57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BB2D57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BB2D57" w:rsidRPr="00BB2D57">
        <w:rPr>
          <w:rFonts w:ascii="Georgia" w:hAnsi="Georgia" w:cs="Arial"/>
          <w:b/>
          <w:bCs/>
          <w:sz w:val="20"/>
          <w:szCs w:val="20"/>
        </w:rPr>
        <w:t>dnia 20.03.2026</w:t>
      </w:r>
      <w:r w:rsidRPr="00BB2D57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BB2D57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BB2D57" w:rsidRPr="00BB2D57">
        <w:rPr>
          <w:rFonts w:ascii="Georgia" w:hAnsi="Georgia" w:cs="Arial"/>
          <w:b/>
          <w:bCs/>
          <w:sz w:val="20"/>
          <w:szCs w:val="20"/>
        </w:rPr>
        <w:t>20.03.2026</w:t>
      </w:r>
      <w:r w:rsidRPr="00BB2D57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BB2D57">
        <w:rPr>
          <w:rFonts w:ascii="Georgia" w:hAnsi="Georgia" w:cs="Arial"/>
          <w:sz w:val="20"/>
          <w:szCs w:val="20"/>
        </w:rPr>
        <w:t xml:space="preserve"> w pok. </w:t>
      </w:r>
      <w:r w:rsidR="008B14BE" w:rsidRPr="00BB2D57">
        <w:rPr>
          <w:rFonts w:ascii="Georgia" w:hAnsi="Georgia" w:cs="Arial"/>
          <w:color w:val="000000"/>
          <w:sz w:val="20"/>
          <w:szCs w:val="20"/>
        </w:rPr>
        <w:t>405D</w:t>
      </w:r>
      <w:r w:rsidRPr="00BB2D57">
        <w:rPr>
          <w:rFonts w:ascii="Georgia" w:hAnsi="Georgia" w:cs="Arial"/>
          <w:sz w:val="20"/>
          <w:szCs w:val="20"/>
        </w:rPr>
        <w:t xml:space="preserve"> Szpitala </w:t>
      </w:r>
      <w:r w:rsidR="000C28C5" w:rsidRPr="00BB2D57">
        <w:rPr>
          <w:rFonts w:ascii="Georgia" w:hAnsi="Georgia" w:cs="Arial"/>
          <w:sz w:val="20"/>
          <w:szCs w:val="20"/>
        </w:rPr>
        <w:br/>
        <w:t>w Łodzi przy ul. Pomorskiej 251</w:t>
      </w:r>
      <w:r w:rsidR="00BB2D57">
        <w:rPr>
          <w:rFonts w:ascii="Georgia" w:hAnsi="Georgia" w:cs="Arial"/>
          <w:sz w:val="20"/>
          <w:szCs w:val="20"/>
        </w:rPr>
        <w:t>.</w:t>
      </w:r>
      <w:bookmarkStart w:id="0" w:name="_GoBack"/>
      <w:bookmarkEnd w:id="0"/>
      <w:r w:rsidRPr="00BB2D57">
        <w:rPr>
          <w:rFonts w:ascii="Georgia" w:hAnsi="Georgia" w:cs="Arial"/>
          <w:sz w:val="20"/>
          <w:szCs w:val="20"/>
        </w:rPr>
        <w:br/>
      </w:r>
    </w:p>
    <w:p w:rsidR="00133A6E" w:rsidRPr="00BB2D57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BB2D57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BB2D57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D2E6F" w:rsidRPr="00BB2D57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Oferta winna zawierać:</w:t>
      </w:r>
    </w:p>
    <w:p w:rsidR="00BB2D57" w:rsidRPr="00BB2D57" w:rsidRDefault="00BB2D57" w:rsidP="00BB2D57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Oświadczenie Oferenta - Załącznik nr 2;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Podpisany „Projekt umowy” – Załącznik nr 4;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BB2D57">
        <w:rPr>
          <w:rFonts w:ascii="Georgia" w:hAnsi="Georgia" w:cs="Arial"/>
          <w:sz w:val="20"/>
          <w:szCs w:val="20"/>
        </w:rPr>
        <w:t>nr 6;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BB2D57">
        <w:rPr>
          <w:rFonts w:ascii="Georgia" w:hAnsi="Georgia"/>
          <w:sz w:val="20"/>
          <w:szCs w:val="20"/>
        </w:rPr>
        <w:t>z dnia 15 kwietnia 2011 r. oraz Rozporządz</w:t>
      </w:r>
      <w:r>
        <w:rPr>
          <w:rFonts w:ascii="Georgia" w:hAnsi="Georgia"/>
          <w:sz w:val="20"/>
          <w:szCs w:val="20"/>
        </w:rPr>
        <w:t xml:space="preserve">eniem Ministra Finansów z dnia </w:t>
      </w:r>
      <w:r w:rsidRPr="00BB2D57">
        <w:rPr>
          <w:rFonts w:ascii="Georgia" w:hAnsi="Georgia"/>
          <w:sz w:val="20"/>
          <w:szCs w:val="20"/>
        </w:rPr>
        <w:t xml:space="preserve">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BB2D57">
        <w:rPr>
          <w:rFonts w:ascii="Georgia" w:hAnsi="Georgia"/>
          <w:sz w:val="20"/>
          <w:szCs w:val="20"/>
        </w:rPr>
        <w:t>(</w:t>
      </w:r>
      <w:proofErr w:type="spellStart"/>
      <w:r w:rsidRPr="00BB2D57">
        <w:rPr>
          <w:rFonts w:ascii="Georgia" w:hAnsi="Georgia"/>
          <w:sz w:val="20"/>
          <w:szCs w:val="20"/>
        </w:rPr>
        <w:t>t.j</w:t>
      </w:r>
      <w:proofErr w:type="spellEnd"/>
      <w:r w:rsidRPr="00BB2D57">
        <w:rPr>
          <w:rFonts w:ascii="Georgia" w:hAnsi="Georgia"/>
          <w:sz w:val="20"/>
          <w:szCs w:val="20"/>
        </w:rPr>
        <w:t>. Dz. U. 2025.272.);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Kopię dyplomu ukończenia wyższej szkoły medycznej</w:t>
      </w:r>
      <w:r w:rsidRPr="00BB2D57">
        <w:rPr>
          <w:rFonts w:ascii="Georgia" w:hAnsi="Georgia" w:cs="Arial"/>
          <w:sz w:val="20"/>
          <w:szCs w:val="20"/>
        </w:rPr>
        <w:t>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 w:cs="Arial"/>
          <w:sz w:val="20"/>
          <w:szCs w:val="20"/>
        </w:rPr>
        <w:t xml:space="preserve">Kopię dyplomu uzyskania </w:t>
      </w:r>
      <w:r w:rsidRPr="00BB2D57">
        <w:rPr>
          <w:rFonts w:ascii="Georgia" w:hAnsi="Georgia"/>
          <w:sz w:val="20"/>
          <w:szCs w:val="20"/>
          <w:lang w:eastAsia="en-US"/>
        </w:rPr>
        <w:t xml:space="preserve">tytułu specjalisty (kardiologia) – jeśli dotyczy - wg </w:t>
      </w:r>
      <w:r w:rsidRPr="00BB2D57">
        <w:rPr>
          <w:rFonts w:ascii="Georgia" w:hAnsi="Georgia"/>
          <w:sz w:val="20"/>
          <w:szCs w:val="20"/>
        </w:rPr>
        <w:t>pkt I SWKO</w:t>
      </w:r>
      <w:r w:rsidRPr="00BB2D57">
        <w:rPr>
          <w:rFonts w:ascii="Georgia" w:hAnsi="Georgia"/>
          <w:sz w:val="20"/>
          <w:szCs w:val="20"/>
          <w:lang w:eastAsia="en-US"/>
        </w:rPr>
        <w:t>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Kopię prawa wykonywania zawodu;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Zaświadczenie podpisane przez Oferenta oraz Kierownika Kliniki/Oddziału Kardiologicznego   </w:t>
      </w:r>
      <w:r w:rsidRPr="00BB2D57">
        <w:rPr>
          <w:rFonts w:ascii="Georgia" w:hAnsi="Georgia"/>
          <w:sz w:val="20"/>
          <w:szCs w:val="20"/>
        </w:rPr>
        <w:br/>
        <w:t>o posiadaniu doświadczenia i umiejętności przez Oferenta w zakresie ujętym w pkt I SWKO - opis przedmiotu konkursu oraz certyfikaty potwierdzające umiejętności – w przypadku ich posiadania;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BB2D57" w:rsidRPr="00BB2D57" w:rsidRDefault="00BB2D57" w:rsidP="00BB2D57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133A6E" w:rsidRPr="00BB2D57" w:rsidRDefault="00133A6E" w:rsidP="000C28C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Termin związania ofertą wynosi 30 dni.</w:t>
      </w:r>
    </w:p>
    <w:p w:rsidR="00133A6E" w:rsidRPr="00BB2D57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B2D57">
        <w:rPr>
          <w:rFonts w:ascii="Georgia" w:hAnsi="Georgia"/>
          <w:sz w:val="20"/>
          <w:szCs w:val="20"/>
        </w:rPr>
        <w:t>odwołań</w:t>
      </w:r>
      <w:proofErr w:type="spellEnd"/>
      <w:r w:rsidRPr="00BB2D57">
        <w:rPr>
          <w:rFonts w:ascii="Georgia" w:hAnsi="Georgia"/>
          <w:sz w:val="20"/>
          <w:szCs w:val="20"/>
        </w:rPr>
        <w:t xml:space="preserve"> dotyczących konkursu ofert.</w:t>
      </w:r>
    </w:p>
    <w:p w:rsidR="006D0A39" w:rsidRPr="00BB2D57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B2D57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603AB" w:rsidRPr="00BB2D57" w:rsidRDefault="009603AB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BB2D57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Wywieszono:</w:t>
      </w:r>
    </w:p>
    <w:p w:rsidR="00BB2D57" w:rsidRPr="00BB2D57" w:rsidRDefault="00133A6E">
      <w:pPr>
        <w:jc w:val="both"/>
        <w:rPr>
          <w:rFonts w:ascii="Georgia" w:hAnsi="Georgia"/>
          <w:sz w:val="20"/>
          <w:szCs w:val="20"/>
        </w:rPr>
      </w:pPr>
      <w:r w:rsidRPr="00BB2D57">
        <w:rPr>
          <w:rFonts w:ascii="Georgia" w:hAnsi="Georgia"/>
          <w:sz w:val="20"/>
          <w:szCs w:val="20"/>
        </w:rPr>
        <w:t>Zdjęto:</w:t>
      </w:r>
    </w:p>
    <w:sectPr w:rsidR="00BB2D57" w:rsidRPr="00BB2D57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301E7D14"/>
    <w:lvl w:ilvl="0" w:tplc="DE086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1D42E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458DA"/>
    <w:rsid w:val="000A64EB"/>
    <w:rsid w:val="000C28C5"/>
    <w:rsid w:val="000E2C55"/>
    <w:rsid w:val="000F4453"/>
    <w:rsid w:val="00133A6E"/>
    <w:rsid w:val="00142918"/>
    <w:rsid w:val="001709C4"/>
    <w:rsid w:val="001B7F02"/>
    <w:rsid w:val="001D2E6F"/>
    <w:rsid w:val="001D6457"/>
    <w:rsid w:val="00230F5A"/>
    <w:rsid w:val="00250692"/>
    <w:rsid w:val="00253E75"/>
    <w:rsid w:val="002A4917"/>
    <w:rsid w:val="002F013E"/>
    <w:rsid w:val="002F1268"/>
    <w:rsid w:val="003248E8"/>
    <w:rsid w:val="003619AB"/>
    <w:rsid w:val="00372A2C"/>
    <w:rsid w:val="0039431E"/>
    <w:rsid w:val="003A567E"/>
    <w:rsid w:val="003D7147"/>
    <w:rsid w:val="003E493A"/>
    <w:rsid w:val="003F0CE4"/>
    <w:rsid w:val="0042589B"/>
    <w:rsid w:val="0043424B"/>
    <w:rsid w:val="00437B6A"/>
    <w:rsid w:val="004416DB"/>
    <w:rsid w:val="004644A1"/>
    <w:rsid w:val="0049276F"/>
    <w:rsid w:val="004A418E"/>
    <w:rsid w:val="004E1915"/>
    <w:rsid w:val="00512B67"/>
    <w:rsid w:val="00516ABE"/>
    <w:rsid w:val="0052237A"/>
    <w:rsid w:val="00554025"/>
    <w:rsid w:val="00560726"/>
    <w:rsid w:val="00573B73"/>
    <w:rsid w:val="00574154"/>
    <w:rsid w:val="005938E0"/>
    <w:rsid w:val="00614AD4"/>
    <w:rsid w:val="00695DEA"/>
    <w:rsid w:val="006C624C"/>
    <w:rsid w:val="006D0A39"/>
    <w:rsid w:val="006E3CF6"/>
    <w:rsid w:val="007075AA"/>
    <w:rsid w:val="007162A6"/>
    <w:rsid w:val="00747B02"/>
    <w:rsid w:val="0075306B"/>
    <w:rsid w:val="00767EB6"/>
    <w:rsid w:val="007765D6"/>
    <w:rsid w:val="00785DB3"/>
    <w:rsid w:val="007A6ED4"/>
    <w:rsid w:val="007C42C9"/>
    <w:rsid w:val="007D6998"/>
    <w:rsid w:val="007F6D9C"/>
    <w:rsid w:val="00824B24"/>
    <w:rsid w:val="0082650C"/>
    <w:rsid w:val="00832D45"/>
    <w:rsid w:val="00843F01"/>
    <w:rsid w:val="0085310A"/>
    <w:rsid w:val="00854D7D"/>
    <w:rsid w:val="00870992"/>
    <w:rsid w:val="00877595"/>
    <w:rsid w:val="00886EC1"/>
    <w:rsid w:val="008B14BE"/>
    <w:rsid w:val="008C5032"/>
    <w:rsid w:val="008E571F"/>
    <w:rsid w:val="0091491D"/>
    <w:rsid w:val="00921150"/>
    <w:rsid w:val="009603AB"/>
    <w:rsid w:val="00977BCC"/>
    <w:rsid w:val="009D2895"/>
    <w:rsid w:val="009E36B9"/>
    <w:rsid w:val="009E7F1F"/>
    <w:rsid w:val="00A06742"/>
    <w:rsid w:val="00A12CFE"/>
    <w:rsid w:val="00A25060"/>
    <w:rsid w:val="00A56396"/>
    <w:rsid w:val="00A855B9"/>
    <w:rsid w:val="00AA2DBF"/>
    <w:rsid w:val="00AB1C56"/>
    <w:rsid w:val="00AE0AFE"/>
    <w:rsid w:val="00AF6F28"/>
    <w:rsid w:val="00B17476"/>
    <w:rsid w:val="00B245DF"/>
    <w:rsid w:val="00B2762E"/>
    <w:rsid w:val="00B35BB3"/>
    <w:rsid w:val="00B62A64"/>
    <w:rsid w:val="00BA434D"/>
    <w:rsid w:val="00BA6E3E"/>
    <w:rsid w:val="00BB2D57"/>
    <w:rsid w:val="00BD4A51"/>
    <w:rsid w:val="00C45AF3"/>
    <w:rsid w:val="00C943FA"/>
    <w:rsid w:val="00CF083A"/>
    <w:rsid w:val="00D004CB"/>
    <w:rsid w:val="00D43A79"/>
    <w:rsid w:val="00D46BEB"/>
    <w:rsid w:val="00D55116"/>
    <w:rsid w:val="00DD6759"/>
    <w:rsid w:val="00E0641B"/>
    <w:rsid w:val="00E77602"/>
    <w:rsid w:val="00E80FBD"/>
    <w:rsid w:val="00E96DD5"/>
    <w:rsid w:val="00EB5FFD"/>
    <w:rsid w:val="00EE51A9"/>
    <w:rsid w:val="00F80004"/>
    <w:rsid w:val="00F81174"/>
    <w:rsid w:val="00FD61A2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B170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9</cp:revision>
  <cp:lastPrinted>2022-06-02T11:37:00Z</cp:lastPrinted>
  <dcterms:created xsi:type="dcterms:W3CDTF">2022-12-16T11:58:00Z</dcterms:created>
  <dcterms:modified xsi:type="dcterms:W3CDTF">2026-03-12T13:12:00Z</dcterms:modified>
</cp:coreProperties>
</file>