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D06831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1298D">
        <w:rPr>
          <w:rFonts w:ascii="Verdana" w:hAnsi="Verdana"/>
        </w:rPr>
        <w:t>26</w:t>
      </w:r>
      <w:bookmarkStart w:id="0" w:name="_GoBack"/>
      <w:bookmarkEnd w:id="0"/>
      <w:r w:rsidR="00715677">
        <w:rPr>
          <w:rFonts w:ascii="Verdana" w:hAnsi="Verdana"/>
        </w:rPr>
        <w:t>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AB8A58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715677">
        <w:rPr>
          <w:rFonts w:ascii="Georgia" w:hAnsi="Georgia"/>
          <w:sz w:val="22"/>
          <w:szCs w:val="22"/>
        </w:rPr>
        <w:t>Poradniach Specjalistycznych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4BAC86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15677">
        <w:rPr>
          <w:rFonts w:ascii="Georgia" w:hAnsi="Georgia"/>
          <w:sz w:val="22"/>
          <w:szCs w:val="22"/>
        </w:rPr>
        <w:t>23.03.2026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1CA6C6E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BD858D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15677">
        <w:rPr>
          <w:rFonts w:ascii="Georgia" w:hAnsi="Georgia"/>
          <w:sz w:val="22"/>
          <w:szCs w:val="22"/>
        </w:rPr>
        <w:t>Igor Bednarski”, 90-545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52A2BB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DDBFF77" w14:textId="7BE47F53" w:rsidR="00715677" w:rsidRDefault="0071567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7F5802D" w14:textId="7042FCE9" w:rsidR="00715677" w:rsidRDefault="0071567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ED6A2F" w14:textId="77777777" w:rsidR="00715677" w:rsidRDefault="0071567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05D5750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15677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1298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15677"/>
    <w:rsid w:val="0075316B"/>
    <w:rsid w:val="00792EAD"/>
    <w:rsid w:val="007B2E2F"/>
    <w:rsid w:val="007E5992"/>
    <w:rsid w:val="00800816"/>
    <w:rsid w:val="0081298D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2026-03-23T13:01:00Z</dcterms:created>
  <dcterms:modified xsi:type="dcterms:W3CDTF">2026-03-26T10:45:00Z</dcterms:modified>
</cp:coreProperties>
</file>