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1FAD3BFD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9C6F80">
        <w:rPr>
          <w:rFonts w:ascii="Verdana" w:hAnsi="Verdana"/>
        </w:rPr>
        <w:t>27.03.2026r.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FD0C58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9C6F80">
        <w:rPr>
          <w:rFonts w:ascii="Georgia" w:hAnsi="Georgia"/>
          <w:sz w:val="22"/>
          <w:szCs w:val="22"/>
        </w:rPr>
        <w:t>w Szpitalnym Oddziale Ratunkowym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B58FAC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3E47FF">
        <w:rPr>
          <w:rFonts w:ascii="Georgia" w:hAnsi="Georgia"/>
          <w:sz w:val="22"/>
          <w:szCs w:val="22"/>
        </w:rPr>
        <w:t>27.03.2026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3E47FF">
        <w:rPr>
          <w:rFonts w:ascii="Georgia" w:hAnsi="Georgia"/>
          <w:sz w:val="22"/>
          <w:szCs w:val="22"/>
        </w:rPr>
        <w:t>wpłynęły 2 oferty.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E580C05" w14:textId="4A8096D1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0292041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3E47FF">
        <w:rPr>
          <w:rFonts w:ascii="Georgia" w:hAnsi="Georgia"/>
          <w:sz w:val="22"/>
          <w:szCs w:val="22"/>
        </w:rPr>
        <w:t xml:space="preserve">Paweł Ptaszyński </w:t>
      </w:r>
      <w:r w:rsidR="009B5FDC">
        <w:rPr>
          <w:rFonts w:ascii="Georgia" w:hAnsi="Georgia"/>
          <w:sz w:val="22"/>
          <w:szCs w:val="22"/>
        </w:rPr>
        <w:t>–</w:t>
      </w:r>
      <w:r w:rsidR="003E47FF">
        <w:rPr>
          <w:rFonts w:ascii="Georgia" w:hAnsi="Georgia"/>
          <w:sz w:val="22"/>
          <w:szCs w:val="22"/>
        </w:rPr>
        <w:t xml:space="preserve"> </w:t>
      </w:r>
      <w:r w:rsidR="009B5FDC">
        <w:rPr>
          <w:rFonts w:ascii="Georgia" w:hAnsi="Georgia"/>
          <w:sz w:val="22"/>
          <w:szCs w:val="22"/>
        </w:rPr>
        <w:t>Badania i Konsultacje Medyczne”, 94-118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2243E001" w:rsidR="00901291" w:rsidRDefault="009B5FDC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</w:t>
      </w:r>
      <w:r>
        <w:rPr>
          <w:rFonts w:ascii="Georgia" w:hAnsi="Georgia"/>
          <w:sz w:val="22"/>
          <w:szCs w:val="22"/>
        </w:rPr>
        <w:t xml:space="preserve"> „Indywidualna Praktyka Lekarska Michał Całus”, 94-046 Łódź</w:t>
      </w:r>
    </w:p>
    <w:p w14:paraId="5F34C26B" w14:textId="06136C60" w:rsidR="003E47FF" w:rsidRDefault="003E47F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23148C3" w14:textId="20F54FF2" w:rsidR="003E47FF" w:rsidRDefault="003E47F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E08B89F" w14:textId="2F9FB76E" w:rsidR="009B5FDC" w:rsidRDefault="009B5FD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D4CC09E" w14:textId="24863615" w:rsidR="009B5FDC" w:rsidRDefault="009B5FD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BD57E72" w14:textId="5860CBCE" w:rsidR="009B5FDC" w:rsidRDefault="009B5FD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477895C" w14:textId="77777777" w:rsidR="009B5FDC" w:rsidRDefault="009B5FD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3CBC6C98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9B5FDC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027D04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3E47FF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9B5FDC"/>
    <w:rsid w:val="009C6F80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2026-03-26T07:44:00Z</dcterms:created>
  <dcterms:modified xsi:type="dcterms:W3CDTF">2026-03-26T07:44:00Z</dcterms:modified>
</cp:coreProperties>
</file>