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363507AA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6969A1">
        <w:rPr>
          <w:rFonts w:ascii="Verdana" w:hAnsi="Verdana"/>
        </w:rPr>
        <w:t>04.05.2026r.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4FF58EAD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 w:rsidR="00C039F4">
        <w:rPr>
          <w:rFonts w:ascii="Georgia" w:hAnsi="Georgia" w:cs="Arial"/>
          <w:color w:val="000000"/>
          <w:sz w:val="22"/>
          <w:szCs w:val="22"/>
        </w:rPr>
        <w:t>(tj.2026.156</w:t>
      </w:r>
      <w:r>
        <w:rPr>
          <w:rFonts w:ascii="Georgia" w:hAnsi="Georgia" w:cs="Arial"/>
          <w:color w:val="000000"/>
          <w:sz w:val="22"/>
          <w:szCs w:val="22"/>
        </w:rPr>
        <w:t xml:space="preserve">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6969A1">
        <w:rPr>
          <w:rFonts w:ascii="Georgia" w:hAnsi="Georgia"/>
          <w:sz w:val="22"/>
          <w:szCs w:val="22"/>
        </w:rPr>
        <w:t>anestezjologii i intensywnej terapii w Klinice Kardiochirurgii z Pododdziałem Intensywnej Opieki Medycznej.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6EC9BFAB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6969A1">
        <w:rPr>
          <w:rFonts w:ascii="Georgia" w:hAnsi="Georgia"/>
          <w:sz w:val="22"/>
          <w:szCs w:val="22"/>
        </w:rPr>
        <w:t>04.05.2026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E291FA1" w14:textId="77777777" w:rsidR="00F01A36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F01A36">
        <w:rPr>
          <w:rFonts w:ascii="Georgia" w:hAnsi="Georgia"/>
          <w:sz w:val="22"/>
          <w:szCs w:val="22"/>
        </w:rPr>
        <w:t xml:space="preserve">Indywidualna Specjalistyczna Praktyka Lekarska </w:t>
      </w:r>
    </w:p>
    <w:p w14:paraId="0BABB7FF" w14:textId="77777777" w:rsidR="00F01A36" w:rsidRDefault="00F01A36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                      w Zakresie Anestezjologii i Intensywnej Terapii </w:t>
      </w:r>
    </w:p>
    <w:p w14:paraId="42D218F2" w14:textId="1BF3A2D4" w:rsidR="00901291" w:rsidRDefault="00F01A36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                      Prof. Dr Hab. N. M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ed. Dariusz </w:t>
      </w:r>
      <w:proofErr w:type="spellStart"/>
      <w:r>
        <w:rPr>
          <w:rFonts w:ascii="Georgia" w:hAnsi="Georgia"/>
          <w:sz w:val="22"/>
          <w:szCs w:val="22"/>
        </w:rPr>
        <w:t>Szurlej</w:t>
      </w:r>
      <w:proofErr w:type="spellEnd"/>
      <w:r>
        <w:rPr>
          <w:rFonts w:ascii="Georgia" w:hAnsi="Georgia"/>
          <w:sz w:val="22"/>
          <w:szCs w:val="22"/>
        </w:rPr>
        <w:t>”, 44-100 Gliwice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4CCAFCA8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24B847C" w14:textId="46265F84" w:rsidR="006969A1" w:rsidRDefault="006969A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92B15F5" w14:textId="77777777" w:rsidR="006969A1" w:rsidRDefault="006969A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6063A98E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F01A36">
        <w:rPr>
          <w:rFonts w:ascii="Georgia" w:hAnsi="Georgia"/>
          <w:sz w:val="22"/>
          <w:szCs w:val="22"/>
        </w:rPr>
        <w:t>y</w:t>
      </w:r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AB3D1" w14:textId="77777777" w:rsidR="00170403" w:rsidRDefault="00170403" w:rsidP="005B120F">
      <w:pPr>
        <w:spacing w:after="0" w:line="240" w:lineRule="auto"/>
      </w:pPr>
      <w:r>
        <w:separator/>
      </w:r>
    </w:p>
  </w:endnote>
  <w:endnote w:type="continuationSeparator" w:id="0">
    <w:p w14:paraId="3F27FA6E" w14:textId="77777777" w:rsidR="00170403" w:rsidRDefault="00170403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F01A36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879B4" w14:textId="77777777" w:rsidR="00170403" w:rsidRDefault="00170403" w:rsidP="005B120F">
      <w:pPr>
        <w:spacing w:after="0" w:line="240" w:lineRule="auto"/>
      </w:pPr>
      <w:r>
        <w:separator/>
      </w:r>
    </w:p>
  </w:footnote>
  <w:footnote w:type="continuationSeparator" w:id="0">
    <w:p w14:paraId="02B9C104" w14:textId="77777777" w:rsidR="00170403" w:rsidRDefault="00170403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70403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969A1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039F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01A36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2026-05-04T10:21:00Z</dcterms:created>
  <dcterms:modified xsi:type="dcterms:W3CDTF">2026-05-04T10:21:00Z</dcterms:modified>
</cp:coreProperties>
</file>