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F32B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9F32BE">
        <w:rPr>
          <w:rFonts w:ascii="Georgia" w:hAnsi="Georgia"/>
          <w:color w:val="000000"/>
          <w:sz w:val="20"/>
        </w:rPr>
        <w:t xml:space="preserve">Łódź, dnia </w:t>
      </w:r>
      <w:r w:rsidR="009950DB">
        <w:rPr>
          <w:rFonts w:ascii="Georgia" w:hAnsi="Georgia"/>
          <w:color w:val="000000"/>
          <w:sz w:val="20"/>
        </w:rPr>
        <w:t>12.05</w:t>
      </w:r>
      <w:r w:rsidR="00C154FB" w:rsidRPr="009F32BE">
        <w:rPr>
          <w:rFonts w:ascii="Georgia" w:hAnsi="Georgia"/>
          <w:color w:val="000000"/>
          <w:sz w:val="20"/>
        </w:rPr>
        <w:t>.2026</w:t>
      </w:r>
      <w:r w:rsidR="00133A6E" w:rsidRPr="009F32BE">
        <w:rPr>
          <w:rFonts w:ascii="Georgia" w:hAnsi="Georgia"/>
          <w:color w:val="000000"/>
          <w:sz w:val="20"/>
        </w:rPr>
        <w:t xml:space="preserve"> r.</w:t>
      </w:r>
    </w:p>
    <w:p w:rsidR="00133A6E" w:rsidRPr="009F32B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9F32B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9F32B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F32BE">
        <w:rPr>
          <w:rFonts w:ascii="Georgia" w:hAnsi="Georgia"/>
          <w:b/>
          <w:sz w:val="20"/>
        </w:rPr>
        <w:t>Samodzielny Publiczny Zakład Opieki Zdrowotnej</w:t>
      </w:r>
    </w:p>
    <w:p w:rsidR="00133A6E" w:rsidRPr="009F32B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F32BE">
        <w:rPr>
          <w:rFonts w:ascii="Georgia" w:hAnsi="Georgia"/>
          <w:b/>
          <w:sz w:val="20"/>
        </w:rPr>
        <w:t>Centralny Szpital Kliniczny UM w Łodzi</w:t>
      </w:r>
    </w:p>
    <w:p w:rsidR="00133A6E" w:rsidRPr="009F32B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F32BE">
        <w:rPr>
          <w:rFonts w:ascii="Georgia" w:hAnsi="Georgia"/>
          <w:b/>
          <w:sz w:val="20"/>
        </w:rPr>
        <w:t>ul. Pomorska 251</w:t>
      </w:r>
    </w:p>
    <w:p w:rsidR="00133A6E" w:rsidRPr="009F32B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9F32BE" w:rsidRDefault="00133A6E" w:rsidP="009F32B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53276A" w:rsidRPr="00986B7B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="00986B7B" w:rsidRPr="00986B7B">
        <w:rPr>
          <w:rFonts w:ascii="Georgia" w:hAnsi="Georgia"/>
          <w:sz w:val="20"/>
          <w:szCs w:val="20"/>
        </w:rPr>
        <w:t>t.j</w:t>
      </w:r>
      <w:proofErr w:type="spellEnd"/>
      <w:r w:rsidR="00986B7B" w:rsidRPr="00986B7B">
        <w:rPr>
          <w:rFonts w:ascii="Georgia" w:hAnsi="Georgia"/>
          <w:sz w:val="20"/>
          <w:szCs w:val="20"/>
        </w:rPr>
        <w:t xml:space="preserve">. Dz. U. 2026 poz.156 z </w:t>
      </w:r>
      <w:proofErr w:type="spellStart"/>
      <w:r w:rsidR="00986B7B" w:rsidRPr="00986B7B">
        <w:rPr>
          <w:rFonts w:ascii="Georgia" w:hAnsi="Georgia"/>
          <w:sz w:val="20"/>
          <w:szCs w:val="20"/>
        </w:rPr>
        <w:t>późn</w:t>
      </w:r>
      <w:proofErr w:type="spellEnd"/>
      <w:r w:rsidR="00986B7B" w:rsidRPr="00986B7B">
        <w:rPr>
          <w:rFonts w:ascii="Georgia" w:hAnsi="Georgia"/>
          <w:sz w:val="20"/>
          <w:szCs w:val="20"/>
        </w:rPr>
        <w:t>. zm.</w:t>
      </w:r>
      <w:r w:rsidR="0053276A" w:rsidRPr="00986B7B">
        <w:rPr>
          <w:rFonts w:ascii="Georgia" w:hAnsi="Georgia" w:cs="Arial"/>
          <w:color w:val="000000"/>
          <w:sz w:val="20"/>
          <w:szCs w:val="20"/>
        </w:rPr>
        <w:t>)</w:t>
      </w:r>
      <w:r w:rsidR="0053276A" w:rsidRPr="00986B7B">
        <w:rPr>
          <w:rFonts w:ascii="Georgia" w:hAnsi="Georgia"/>
          <w:sz w:val="20"/>
          <w:szCs w:val="20"/>
        </w:rPr>
        <w:t>,</w:t>
      </w:r>
    </w:p>
    <w:p w:rsidR="00A101B3" w:rsidRPr="009F32BE" w:rsidRDefault="00133A6E" w:rsidP="000814C6">
      <w:pPr>
        <w:pStyle w:val="Tekstpodstawowy2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9F32B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F32BE">
        <w:rPr>
          <w:rFonts w:ascii="Georgia" w:hAnsi="Georgia"/>
          <w:sz w:val="20"/>
          <w:szCs w:val="20"/>
        </w:rPr>
        <w:t xml:space="preserve"> na udzielanie ś</w:t>
      </w:r>
      <w:r w:rsidR="00747B02" w:rsidRPr="009F32BE">
        <w:rPr>
          <w:rFonts w:ascii="Georgia" w:hAnsi="Georgia"/>
          <w:sz w:val="20"/>
          <w:szCs w:val="20"/>
        </w:rPr>
        <w:t>wiadczeń zdrowotnych w zakresie</w:t>
      </w:r>
      <w:r w:rsidR="005D2644" w:rsidRPr="009F32BE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E9455A" w:rsidRPr="009F32BE" w:rsidRDefault="008B4457" w:rsidP="000814C6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F32BE">
        <w:rPr>
          <w:rFonts w:ascii="Georgia" w:hAnsi="Georgia"/>
          <w:b/>
          <w:color w:val="000000" w:themeColor="text1"/>
          <w:sz w:val="20"/>
          <w:szCs w:val="20"/>
        </w:rPr>
        <w:t>anestezjologii</w:t>
      </w:r>
      <w:r w:rsidR="00A101B3" w:rsidRPr="009F32BE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E9455A" w:rsidRPr="009F32BE">
        <w:rPr>
          <w:rFonts w:ascii="Georgia" w:hAnsi="Georgia"/>
          <w:b/>
          <w:color w:val="000000" w:themeColor="text1"/>
          <w:sz w:val="20"/>
          <w:szCs w:val="20"/>
        </w:rPr>
        <w:t>i intensywnej terapii</w:t>
      </w:r>
      <w:r w:rsidR="000814C6" w:rsidRPr="009F32BE">
        <w:rPr>
          <w:rFonts w:ascii="Georgia" w:hAnsi="Georgia"/>
          <w:b/>
          <w:color w:val="000000" w:themeColor="text1"/>
          <w:sz w:val="20"/>
          <w:szCs w:val="20"/>
        </w:rPr>
        <w:t>.</w:t>
      </w:r>
      <w:r w:rsidR="00E9455A" w:rsidRPr="009F32BE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</w:p>
    <w:p w:rsidR="007D600D" w:rsidRPr="009F32BE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9F32BE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9F32BE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9F32B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C154FB" w:rsidRPr="009F32BE" w:rsidRDefault="00C154FB" w:rsidP="00C154FB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9F32BE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9F32BE">
        <w:rPr>
          <w:rFonts w:ascii="Georgia" w:hAnsi="Georgia"/>
          <w:color w:val="000000" w:themeColor="text1"/>
          <w:sz w:val="20"/>
          <w:szCs w:val="20"/>
        </w:rPr>
        <w:br/>
      </w:r>
      <w:r w:rsidR="00986B7B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="00986B7B" w:rsidRPr="00986B7B">
        <w:rPr>
          <w:rFonts w:ascii="Georgia" w:hAnsi="Georgia"/>
          <w:sz w:val="20"/>
          <w:szCs w:val="20"/>
        </w:rPr>
        <w:t>t.j</w:t>
      </w:r>
      <w:proofErr w:type="spellEnd"/>
      <w:r w:rsidR="00986B7B" w:rsidRPr="00986B7B">
        <w:rPr>
          <w:rFonts w:ascii="Georgia" w:hAnsi="Georgia"/>
          <w:sz w:val="20"/>
          <w:szCs w:val="20"/>
        </w:rPr>
        <w:t xml:space="preserve">. Dz. U. 2026 poz.156 z </w:t>
      </w:r>
      <w:proofErr w:type="spellStart"/>
      <w:r w:rsidR="00986B7B" w:rsidRPr="00986B7B">
        <w:rPr>
          <w:rFonts w:ascii="Georgia" w:hAnsi="Georgia"/>
          <w:sz w:val="20"/>
          <w:szCs w:val="20"/>
        </w:rPr>
        <w:t>późn</w:t>
      </w:r>
      <w:proofErr w:type="spellEnd"/>
      <w:r w:rsidR="00986B7B" w:rsidRPr="00986B7B">
        <w:rPr>
          <w:rFonts w:ascii="Georgia" w:hAnsi="Georgia"/>
          <w:sz w:val="20"/>
          <w:szCs w:val="20"/>
        </w:rPr>
        <w:t>. zm</w:t>
      </w:r>
      <w:r w:rsidR="00986B7B">
        <w:rPr>
          <w:rFonts w:ascii="Georgia" w:hAnsi="Georgia"/>
          <w:sz w:val="22"/>
          <w:szCs w:val="22"/>
        </w:rPr>
        <w:t>.</w:t>
      </w:r>
      <w:r w:rsidRPr="009F32BE">
        <w:rPr>
          <w:rFonts w:ascii="Georgia" w:hAnsi="Georgia" w:cs="Arial"/>
          <w:color w:val="000000"/>
          <w:sz w:val="20"/>
          <w:szCs w:val="20"/>
        </w:rPr>
        <w:t>)</w:t>
      </w:r>
      <w:r w:rsidRPr="009F32BE">
        <w:rPr>
          <w:rFonts w:ascii="Georgia" w:hAnsi="Georgia"/>
          <w:sz w:val="20"/>
          <w:szCs w:val="20"/>
        </w:rPr>
        <w:t>, z zastrzeżeniem, że wykonują zawód w formie indywidualnej praktyki lekarskiej,</w:t>
      </w:r>
    </w:p>
    <w:p w:rsidR="007D600D" w:rsidRPr="009F32BE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9F32BE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9F32BE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9F32BE" w:rsidRDefault="00C154FB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Umowa z wybranym Oferentem zostanie zawarta</w:t>
      </w:r>
      <w:r w:rsidR="00C12A85" w:rsidRPr="009F32BE">
        <w:rPr>
          <w:rFonts w:ascii="Georgia" w:hAnsi="Georgia"/>
          <w:sz w:val="20"/>
          <w:szCs w:val="20"/>
        </w:rPr>
        <w:t xml:space="preserve"> na okres 3 lat.</w:t>
      </w:r>
    </w:p>
    <w:p w:rsidR="00C12A85" w:rsidRPr="009F32BE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9F32B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F32BE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986B7B">
        <w:rPr>
          <w:rFonts w:ascii="Georgia" w:hAnsi="Georgia"/>
          <w:sz w:val="20"/>
          <w:szCs w:val="20"/>
        </w:rPr>
        <w:br/>
      </w:r>
      <w:r w:rsidRPr="009F32BE">
        <w:rPr>
          <w:rFonts w:ascii="Georgia" w:hAnsi="Georgia"/>
          <w:sz w:val="20"/>
          <w:szCs w:val="20"/>
        </w:rPr>
        <w:t>pt. „Postępowanie konkursowe na udzielanie świadczeń zdrowotnych w zakresie anestezjologii i intensywnej terapii”.</w:t>
      </w:r>
    </w:p>
    <w:p w:rsidR="00C12A85" w:rsidRPr="009F32BE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9F32BE">
        <w:rPr>
          <w:rFonts w:ascii="Georgia" w:hAnsi="Georgia"/>
          <w:sz w:val="20"/>
          <w:szCs w:val="20"/>
        </w:rPr>
        <w:t>Bonowicz</w:t>
      </w:r>
      <w:proofErr w:type="spellEnd"/>
      <w:r w:rsidRPr="009F32BE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9F32BE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9F32B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9F32B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9F32BE">
        <w:rPr>
          <w:rFonts w:ascii="Georgia" w:hAnsi="Georgia" w:cs="Arial"/>
          <w:bCs/>
          <w:sz w:val="20"/>
          <w:szCs w:val="20"/>
        </w:rPr>
        <w:t xml:space="preserve"> </w:t>
      </w:r>
      <w:r w:rsidRPr="009F32BE">
        <w:rPr>
          <w:rFonts w:ascii="Georgia" w:hAnsi="Georgia" w:cs="Arial"/>
          <w:sz w:val="20"/>
          <w:szCs w:val="20"/>
        </w:rPr>
        <w:t>oznaczonej:</w:t>
      </w:r>
    </w:p>
    <w:p w:rsidR="007075AA" w:rsidRPr="009F32B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9F32B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9F32B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9F32BE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F32BE">
        <w:rPr>
          <w:rFonts w:ascii="Georgia" w:hAnsi="Georgia"/>
          <w:b/>
          <w:sz w:val="20"/>
          <w:szCs w:val="20"/>
        </w:rPr>
        <w:t xml:space="preserve">w zakresie </w:t>
      </w:r>
      <w:r w:rsidR="00665211" w:rsidRPr="009F32BE">
        <w:rPr>
          <w:rFonts w:ascii="Georgia" w:hAnsi="Georgia"/>
          <w:b/>
          <w:sz w:val="20"/>
          <w:szCs w:val="20"/>
        </w:rPr>
        <w:t>anestezjologii</w:t>
      </w:r>
      <w:r w:rsidR="000E267A" w:rsidRPr="009F32BE">
        <w:rPr>
          <w:rFonts w:ascii="Georgia" w:hAnsi="Georgia"/>
          <w:b/>
          <w:sz w:val="20"/>
          <w:szCs w:val="20"/>
        </w:rPr>
        <w:t xml:space="preserve"> i intensywnej terapii</w:t>
      </w:r>
      <w:r w:rsidR="000814C6" w:rsidRPr="009F32BE">
        <w:rPr>
          <w:rFonts w:ascii="Georgia" w:hAnsi="Georgia"/>
          <w:b/>
          <w:sz w:val="20"/>
          <w:szCs w:val="20"/>
        </w:rPr>
        <w:t>.</w:t>
      </w:r>
      <w:r w:rsidR="00E9455A" w:rsidRPr="009F32BE">
        <w:rPr>
          <w:rFonts w:ascii="Georgia" w:hAnsi="Georgia"/>
          <w:b/>
          <w:sz w:val="20"/>
          <w:szCs w:val="20"/>
        </w:rPr>
        <w:t xml:space="preserve"> </w:t>
      </w:r>
    </w:p>
    <w:p w:rsidR="00133A6E" w:rsidRPr="009F32B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F32B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9F32B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9950DB">
        <w:rPr>
          <w:rFonts w:ascii="Georgia" w:hAnsi="Georgia" w:cs="Arial"/>
          <w:b/>
          <w:bCs/>
          <w:sz w:val="20"/>
          <w:szCs w:val="20"/>
        </w:rPr>
        <w:t>14.05</w:t>
      </w:r>
      <w:r w:rsidR="009F32BE" w:rsidRPr="009F32BE">
        <w:rPr>
          <w:rFonts w:ascii="Georgia" w:hAnsi="Georgia" w:cs="Arial"/>
          <w:b/>
          <w:bCs/>
          <w:sz w:val="20"/>
          <w:szCs w:val="20"/>
        </w:rPr>
        <w:t>.2026</w:t>
      </w:r>
      <w:r w:rsidRPr="009F32B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9F32BE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F32B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9F32B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9F32BE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9F32BE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F32BE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9F32B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9F32B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9950DB">
        <w:rPr>
          <w:rFonts w:ascii="Georgia" w:hAnsi="Georgia" w:cs="Arial"/>
          <w:b/>
          <w:bCs/>
          <w:sz w:val="20"/>
          <w:szCs w:val="20"/>
        </w:rPr>
        <w:t>14.05</w:t>
      </w:r>
      <w:r w:rsidR="009F32BE" w:rsidRPr="009F32BE">
        <w:rPr>
          <w:rFonts w:ascii="Georgia" w:hAnsi="Georgia" w:cs="Arial"/>
          <w:b/>
          <w:bCs/>
          <w:sz w:val="20"/>
          <w:szCs w:val="20"/>
        </w:rPr>
        <w:t>.2026</w:t>
      </w:r>
      <w:r w:rsidRPr="009F32B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F32BE" w:rsidRPr="009F32BE" w:rsidRDefault="00133A6E" w:rsidP="00133A6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950DB">
        <w:rPr>
          <w:rFonts w:ascii="Georgia" w:hAnsi="Georgia" w:cs="Arial"/>
          <w:b/>
          <w:bCs/>
          <w:color w:val="000000"/>
          <w:sz w:val="20"/>
          <w:szCs w:val="20"/>
        </w:rPr>
        <w:t>14</w:t>
      </w:r>
      <w:r w:rsidR="009950DB">
        <w:rPr>
          <w:rFonts w:ascii="Georgia" w:hAnsi="Georgia" w:cs="Arial"/>
          <w:b/>
          <w:bCs/>
          <w:sz w:val="20"/>
          <w:szCs w:val="20"/>
        </w:rPr>
        <w:t>.05</w:t>
      </w:r>
      <w:bookmarkStart w:id="0" w:name="_GoBack"/>
      <w:bookmarkEnd w:id="0"/>
      <w:r w:rsidR="009F32BE" w:rsidRPr="009F32BE">
        <w:rPr>
          <w:rFonts w:ascii="Georgia" w:hAnsi="Georgia" w:cs="Arial"/>
          <w:b/>
          <w:bCs/>
          <w:sz w:val="20"/>
          <w:szCs w:val="20"/>
        </w:rPr>
        <w:t>.2026</w:t>
      </w:r>
      <w:r w:rsidRPr="009F32B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9F32BE">
        <w:rPr>
          <w:rFonts w:ascii="Georgia" w:hAnsi="Georgia" w:cs="Arial"/>
          <w:sz w:val="20"/>
          <w:szCs w:val="20"/>
        </w:rPr>
        <w:t xml:space="preserve"> w pok. </w:t>
      </w:r>
      <w:r w:rsidR="007D600D" w:rsidRPr="009F32BE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9F32BE">
        <w:rPr>
          <w:rFonts w:ascii="Georgia" w:hAnsi="Georgia" w:cs="Arial"/>
          <w:sz w:val="20"/>
          <w:szCs w:val="20"/>
        </w:rPr>
        <w:t xml:space="preserve"> Szpitala</w:t>
      </w:r>
      <w:r w:rsidR="009F32BE" w:rsidRPr="009F32BE">
        <w:rPr>
          <w:rFonts w:ascii="Georgia" w:hAnsi="Georgia" w:cs="Arial"/>
          <w:sz w:val="20"/>
          <w:szCs w:val="20"/>
        </w:rPr>
        <w:t>,</w:t>
      </w:r>
    </w:p>
    <w:p w:rsidR="009F32BE" w:rsidRPr="009F32BE" w:rsidRDefault="009F32BE" w:rsidP="009F32BE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9F32BE" w:rsidRDefault="00D53910" w:rsidP="009F32B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 xml:space="preserve"> </w:t>
      </w:r>
    </w:p>
    <w:p w:rsidR="00133A6E" w:rsidRPr="009F32BE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9F32B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9F32B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9F32B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Oferta winna zawierać:</w:t>
      </w:r>
      <w:r w:rsidRPr="009F32BE">
        <w:rPr>
          <w:rFonts w:ascii="Georgia" w:hAnsi="Georgia"/>
          <w:sz w:val="20"/>
          <w:szCs w:val="20"/>
        </w:rPr>
        <w:tab/>
      </w:r>
    </w:p>
    <w:p w:rsidR="009F32BE" w:rsidRPr="009F32BE" w:rsidRDefault="009F32BE" w:rsidP="009F32B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Oświadczenie Oferenta - Załącznik nr 2;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Podpisany „Projekt umowy” – Załącznik nr 4;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9F32BE">
        <w:rPr>
          <w:rFonts w:ascii="Georgia" w:hAnsi="Georgia" w:cs="Arial"/>
          <w:sz w:val="20"/>
          <w:szCs w:val="20"/>
        </w:rPr>
        <w:t>nr 6</w:t>
      </w:r>
      <w:r w:rsidRPr="009F32BE">
        <w:rPr>
          <w:rFonts w:ascii="Georgia" w:hAnsi="Georgia"/>
          <w:sz w:val="20"/>
          <w:szCs w:val="20"/>
        </w:rPr>
        <w:t>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Zaświadczenie o wpisie do właściwego rejestru;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9F32BE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dyplomu ukończenia wyższej szkoły medycznej</w:t>
      </w:r>
      <w:r w:rsidRPr="009F32BE">
        <w:rPr>
          <w:rFonts w:ascii="Georgia" w:hAnsi="Georgia" w:cs="Arial"/>
          <w:sz w:val="20"/>
          <w:szCs w:val="20"/>
        </w:rPr>
        <w:t xml:space="preserve">; 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dyplomu uzyskania tytułu specjalisty (</w:t>
      </w:r>
      <w:r w:rsidRPr="009F32BE">
        <w:rPr>
          <w:rFonts w:ascii="Georgia" w:hAnsi="Georgia" w:cs="Arial"/>
          <w:sz w:val="20"/>
          <w:szCs w:val="20"/>
        </w:rPr>
        <w:t xml:space="preserve">specjalizację II stopnia) w dziedzinie anestezjologii </w:t>
      </w:r>
      <w:r w:rsidRPr="009F32BE">
        <w:rPr>
          <w:rFonts w:ascii="Georgia" w:hAnsi="Georgia" w:cs="Arial"/>
          <w:sz w:val="20"/>
          <w:szCs w:val="20"/>
        </w:rPr>
        <w:br/>
        <w:t>i intensywnej terapii</w:t>
      </w:r>
      <w:r w:rsidRPr="009F32BE">
        <w:rPr>
          <w:rFonts w:ascii="Georgia" w:hAnsi="Georgia"/>
          <w:sz w:val="20"/>
          <w:szCs w:val="20"/>
          <w:lang w:eastAsia="en-US"/>
        </w:rPr>
        <w:t>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prawa wykonywania zawodu;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9F32BE" w:rsidRPr="009F32BE" w:rsidRDefault="009F32BE" w:rsidP="009F32BE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9F32B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9F32BE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9F32BE" w:rsidRDefault="00133A6E" w:rsidP="00133A6E">
      <w:pPr>
        <w:pStyle w:val="Tekstpodstawowy"/>
        <w:rPr>
          <w:rFonts w:ascii="Georgia" w:hAnsi="Georgia"/>
          <w:sz w:val="20"/>
        </w:rPr>
      </w:pPr>
      <w:r w:rsidRPr="009F32BE">
        <w:rPr>
          <w:rFonts w:ascii="Georgia" w:hAnsi="Georgia"/>
          <w:sz w:val="20"/>
        </w:rPr>
        <w:t>Termin związania ofertą wynosi 30 dni.</w:t>
      </w:r>
    </w:p>
    <w:p w:rsidR="00133A6E" w:rsidRPr="009F32BE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F32BE">
        <w:rPr>
          <w:rFonts w:ascii="Georgia" w:hAnsi="Georgia"/>
          <w:sz w:val="20"/>
          <w:szCs w:val="20"/>
        </w:rPr>
        <w:t>odwołań</w:t>
      </w:r>
      <w:proofErr w:type="spellEnd"/>
      <w:r w:rsidRPr="009F32BE">
        <w:rPr>
          <w:rFonts w:ascii="Georgia" w:hAnsi="Georgia"/>
          <w:sz w:val="20"/>
          <w:szCs w:val="20"/>
        </w:rPr>
        <w:t xml:space="preserve"> dotyczących konkursu ofert.</w:t>
      </w:r>
    </w:p>
    <w:p w:rsidR="006A1F44" w:rsidRPr="00986B7B" w:rsidRDefault="007D600D" w:rsidP="00986B7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9F32BE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Wywieszono:</w:t>
      </w:r>
    </w:p>
    <w:p w:rsidR="00B35BB3" w:rsidRPr="009F32B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Zdjęto:</w:t>
      </w:r>
    </w:p>
    <w:sectPr w:rsidR="00B35BB3" w:rsidRPr="009F32BE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E267A"/>
    <w:rsid w:val="00133A6E"/>
    <w:rsid w:val="00142918"/>
    <w:rsid w:val="001709C4"/>
    <w:rsid w:val="001A272C"/>
    <w:rsid w:val="001A3272"/>
    <w:rsid w:val="00280583"/>
    <w:rsid w:val="002A4917"/>
    <w:rsid w:val="002B5669"/>
    <w:rsid w:val="003612A5"/>
    <w:rsid w:val="003D67B0"/>
    <w:rsid w:val="003D7147"/>
    <w:rsid w:val="003E493A"/>
    <w:rsid w:val="00410087"/>
    <w:rsid w:val="0042589B"/>
    <w:rsid w:val="00437B6A"/>
    <w:rsid w:val="004416DB"/>
    <w:rsid w:val="004644A1"/>
    <w:rsid w:val="00485190"/>
    <w:rsid w:val="0049276F"/>
    <w:rsid w:val="004A6610"/>
    <w:rsid w:val="00516ABE"/>
    <w:rsid w:val="0053276A"/>
    <w:rsid w:val="00560726"/>
    <w:rsid w:val="005705CA"/>
    <w:rsid w:val="005A2EDF"/>
    <w:rsid w:val="005B18D0"/>
    <w:rsid w:val="005D2644"/>
    <w:rsid w:val="00614AD4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C42C9"/>
    <w:rsid w:val="007D600D"/>
    <w:rsid w:val="007E2B7E"/>
    <w:rsid w:val="007F6D9C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86B7B"/>
    <w:rsid w:val="009950DB"/>
    <w:rsid w:val="009D2895"/>
    <w:rsid w:val="009E36B9"/>
    <w:rsid w:val="009E7F1F"/>
    <w:rsid w:val="009F32BE"/>
    <w:rsid w:val="00A05F97"/>
    <w:rsid w:val="00A06742"/>
    <w:rsid w:val="00A101B3"/>
    <w:rsid w:val="00A12CFE"/>
    <w:rsid w:val="00A245A9"/>
    <w:rsid w:val="00A56396"/>
    <w:rsid w:val="00A67C31"/>
    <w:rsid w:val="00AD203E"/>
    <w:rsid w:val="00AF4450"/>
    <w:rsid w:val="00B060D1"/>
    <w:rsid w:val="00B17476"/>
    <w:rsid w:val="00B22A6F"/>
    <w:rsid w:val="00B35BB3"/>
    <w:rsid w:val="00BA434D"/>
    <w:rsid w:val="00BD4A51"/>
    <w:rsid w:val="00C12A85"/>
    <w:rsid w:val="00C154FB"/>
    <w:rsid w:val="00D004CB"/>
    <w:rsid w:val="00D14B34"/>
    <w:rsid w:val="00D53910"/>
    <w:rsid w:val="00D5511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1F8D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28</cp:revision>
  <cp:lastPrinted>2026-02-13T10:51:00Z</cp:lastPrinted>
  <dcterms:created xsi:type="dcterms:W3CDTF">2023-11-20T08:24:00Z</dcterms:created>
  <dcterms:modified xsi:type="dcterms:W3CDTF">2026-05-12T09:39:00Z</dcterms:modified>
</cp:coreProperties>
</file>