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1ED4E3B7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611DEA">
        <w:rPr>
          <w:rFonts w:ascii="Verdana" w:hAnsi="Verdana"/>
        </w:rPr>
        <w:t>25.06.2026r.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56902FF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611DEA">
        <w:rPr>
          <w:b/>
        </w:rPr>
        <w:t>onkologii/chirurgii onkologicznej.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24212149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611DEA">
        <w:rPr>
          <w:rFonts w:ascii="Georgia" w:hAnsi="Georgia"/>
          <w:sz w:val="22"/>
          <w:szCs w:val="22"/>
        </w:rPr>
        <w:t xml:space="preserve">25.06.2026r.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5DF5700F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611DEA">
        <w:rPr>
          <w:rFonts w:ascii="Georgia" w:hAnsi="Georgia"/>
          <w:sz w:val="22"/>
          <w:szCs w:val="22"/>
        </w:rPr>
        <w:t>Specjalistyczna Praktyka Lekarska dr hab. n</w:t>
      </w:r>
      <w:bookmarkStart w:id="0" w:name="_GoBack"/>
      <w:bookmarkEnd w:id="0"/>
      <w:r w:rsidR="00611DEA">
        <w:rPr>
          <w:rFonts w:ascii="Georgia" w:hAnsi="Georgia"/>
          <w:sz w:val="22"/>
          <w:szCs w:val="22"/>
        </w:rPr>
        <w:t xml:space="preserve">. med. Dariusz </w:t>
      </w:r>
      <w:proofErr w:type="spellStart"/>
      <w:r w:rsidR="00611DEA">
        <w:rPr>
          <w:rFonts w:ascii="Georgia" w:hAnsi="Georgia"/>
          <w:sz w:val="22"/>
          <w:szCs w:val="22"/>
        </w:rPr>
        <w:t>Nejc</w:t>
      </w:r>
      <w:proofErr w:type="spellEnd"/>
      <w:r w:rsidR="00611DEA">
        <w:rPr>
          <w:rFonts w:ascii="Georgia" w:hAnsi="Georgia"/>
          <w:sz w:val="22"/>
          <w:szCs w:val="22"/>
        </w:rPr>
        <w:t>”, 90-350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611DEA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11DEA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2026-06-24T09:31:00Z</dcterms:created>
  <dcterms:modified xsi:type="dcterms:W3CDTF">2026-06-24T09:31:00Z</dcterms:modified>
</cp:coreProperties>
</file>