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52703CC3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C40E29">
        <w:rPr>
          <w:rFonts w:ascii="Verdana" w:hAnsi="Verdana"/>
        </w:rPr>
        <w:t>11</w:t>
      </w:r>
      <w:r w:rsidR="00AE090F">
        <w:rPr>
          <w:rFonts w:ascii="Verdana" w:hAnsi="Verdana"/>
        </w:rPr>
        <w:t>.09.2026r.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3E3C9656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</w:t>
      </w:r>
      <w:r w:rsidR="00AE090F">
        <w:rPr>
          <w:rFonts w:ascii="Georgia" w:hAnsi="Georgia"/>
          <w:sz w:val="22"/>
          <w:szCs w:val="22"/>
        </w:rPr>
        <w:t>polegających na przeprowadzeniu zabiegów przezskórnego usunięcia cewnika u pacjentów.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48D9191F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AE090F">
        <w:rPr>
          <w:rFonts w:ascii="Georgia" w:hAnsi="Georgia"/>
          <w:sz w:val="22"/>
          <w:szCs w:val="22"/>
        </w:rPr>
        <w:t>10.09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626A7ABF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AE090F">
        <w:rPr>
          <w:rFonts w:ascii="Georgia" w:hAnsi="Georgia"/>
          <w:sz w:val="22"/>
          <w:szCs w:val="22"/>
        </w:rPr>
        <w:t xml:space="preserve">Gabinet Lekarski Andrzej </w:t>
      </w:r>
      <w:proofErr w:type="spellStart"/>
      <w:r w:rsidR="00AE090F">
        <w:rPr>
          <w:rFonts w:ascii="Georgia" w:hAnsi="Georgia"/>
          <w:sz w:val="22"/>
          <w:szCs w:val="22"/>
        </w:rPr>
        <w:t>Oszczygieł</w:t>
      </w:r>
      <w:proofErr w:type="spellEnd"/>
      <w:r w:rsidR="00AE090F">
        <w:rPr>
          <w:rFonts w:ascii="Georgia" w:hAnsi="Georgia"/>
          <w:sz w:val="22"/>
          <w:szCs w:val="22"/>
        </w:rPr>
        <w:t>”, 90-348 Łódź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  <w:bookmarkStart w:id="0" w:name="_GoBack"/>
      <w:bookmarkEnd w:id="0"/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C40E29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6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AE090F"/>
    <w:rsid w:val="00B34631"/>
    <w:rsid w:val="00BB137B"/>
    <w:rsid w:val="00BF2C24"/>
    <w:rsid w:val="00C039F4"/>
    <w:rsid w:val="00C40E29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Dorota Kwiatkowska</cp:lastModifiedBy>
  <cp:revision>3</cp:revision>
  <cp:lastPrinted>2026-05-21T08:39:00Z</cp:lastPrinted>
  <dcterms:created xsi:type="dcterms:W3CDTF">2026-09-04T07:14:00Z</dcterms:created>
  <dcterms:modified xsi:type="dcterms:W3CDTF">2026-09-11T13:01:00Z</dcterms:modified>
</cp:coreProperties>
</file>