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03D7BADB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283F01">
        <w:rPr>
          <w:rFonts w:ascii="Verdana" w:hAnsi="Verdana"/>
        </w:rPr>
        <w:t>23</w:t>
      </w:r>
      <w:bookmarkStart w:id="0" w:name="_GoBack"/>
      <w:bookmarkEnd w:id="0"/>
      <w:r w:rsidR="00860DF5">
        <w:rPr>
          <w:rFonts w:ascii="Verdana" w:hAnsi="Verdana"/>
        </w:rPr>
        <w:t>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38136304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860DF5">
        <w:rPr>
          <w:b/>
        </w:rPr>
        <w:t>psychiatrii w Oddziałach Klinik Psychiatrycznych.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138B66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860DF5">
        <w:rPr>
          <w:rFonts w:ascii="Georgia" w:hAnsi="Georgia"/>
          <w:sz w:val="22"/>
          <w:szCs w:val="22"/>
        </w:rPr>
        <w:t>21.09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B207CC9" w14:textId="77777777" w:rsidR="00860DF5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 w:rsidR="00860DF5">
        <w:rPr>
          <w:rFonts w:ascii="Georgia" w:hAnsi="Georgia"/>
          <w:sz w:val="22"/>
          <w:szCs w:val="22"/>
        </w:rPr>
        <w:t xml:space="preserve"> –</w:t>
      </w:r>
      <w:r>
        <w:rPr>
          <w:rFonts w:ascii="Georgia" w:hAnsi="Georgia"/>
          <w:sz w:val="22"/>
          <w:szCs w:val="22"/>
        </w:rPr>
        <w:t>„</w:t>
      </w:r>
      <w:r w:rsidR="00860DF5">
        <w:rPr>
          <w:rFonts w:ascii="Georgia" w:hAnsi="Georgia"/>
          <w:sz w:val="22"/>
          <w:szCs w:val="22"/>
        </w:rPr>
        <w:t xml:space="preserve">Jakub Michał Kaźmierski Specjalistyczna Praktyka Lekarska </w:t>
      </w:r>
    </w:p>
    <w:p w14:paraId="42D218F2" w14:textId="4792958B" w:rsidR="00901291" w:rsidRDefault="00860DF5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                        Jakub  Kaźmierski”,  91-134 Łódź           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283F01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83F01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60DF5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3</cp:revision>
  <cp:lastPrinted>2026-05-21T08:39:00Z</cp:lastPrinted>
  <dcterms:created xsi:type="dcterms:W3CDTF">2026-09-21T10:17:00Z</dcterms:created>
  <dcterms:modified xsi:type="dcterms:W3CDTF">2026-09-23T12:52:00Z</dcterms:modified>
</cp:coreProperties>
</file>