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79106322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4844E8">
        <w:rPr>
          <w:rFonts w:ascii="Verdana" w:hAnsi="Verdana"/>
        </w:rPr>
        <w:t>29.09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58D8B551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</w:t>
      </w:r>
      <w:r w:rsidR="004844E8">
        <w:rPr>
          <w:rFonts w:ascii="Georgia" w:hAnsi="Georgia"/>
          <w:sz w:val="22"/>
          <w:szCs w:val="22"/>
        </w:rPr>
        <w:t>przez pielęgniarki/pielęgniarzy.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55E5D1FB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4844E8">
        <w:rPr>
          <w:rFonts w:ascii="Georgia" w:hAnsi="Georgia"/>
          <w:sz w:val="22"/>
          <w:szCs w:val="22"/>
        </w:rPr>
        <w:t>29.09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3BBD6F53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 w:rsidR="008E3F33">
        <w:rPr>
          <w:rFonts w:ascii="Georgia" w:hAnsi="Georgia"/>
          <w:sz w:val="22"/>
          <w:szCs w:val="22"/>
        </w:rPr>
        <w:t xml:space="preserve"> – Jolanta Ludwikowska, 94-036 Łódź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2D80CC9E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="008E3F33">
        <w:rPr>
          <w:rFonts w:ascii="Georgia" w:hAnsi="Georgia"/>
          <w:b/>
          <w:sz w:val="22"/>
          <w:szCs w:val="22"/>
        </w:rPr>
        <w:t>1 roku.</w:t>
      </w:r>
      <w:bookmarkStart w:id="0" w:name="_GoBack"/>
      <w:bookmarkEnd w:id="0"/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4271A0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844E8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8E3F33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2026-09-29T09:46:00Z</dcterms:created>
  <dcterms:modified xsi:type="dcterms:W3CDTF">2026-09-29T09:46:00Z</dcterms:modified>
</cp:coreProperties>
</file>