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21C" w:rsidRPr="0066421C" w:rsidRDefault="00E67E8A" w:rsidP="0066421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Georgia" w:eastAsia="Times New Roman" w:hAnsi="Georgia"/>
          <w:color w:val="000000" w:themeColor="text1"/>
          <w:sz w:val="24"/>
          <w:szCs w:val="24"/>
          <w:lang w:eastAsia="pl-PL"/>
        </w:rPr>
      </w:pPr>
      <w:r w:rsidRPr="0066421C">
        <w:rPr>
          <w:rFonts w:ascii="Georgia" w:eastAsia="Times New Roman" w:hAnsi="Georgia"/>
          <w:sz w:val="24"/>
          <w:szCs w:val="24"/>
          <w:lang w:eastAsia="pl-PL"/>
        </w:rPr>
        <w:t>Lekarz będący stażystą Szpitala CSK odbywa staże w jednostce macierzystej</w:t>
      </w:r>
      <w:r w:rsidR="0066421C">
        <w:rPr>
          <w:rFonts w:ascii="Georgia" w:eastAsia="Times New Roman" w:hAnsi="Georgia"/>
          <w:sz w:val="24"/>
          <w:szCs w:val="24"/>
          <w:lang w:eastAsia="pl-PL"/>
        </w:rPr>
        <w:br/>
      </w:r>
      <w:r w:rsidR="00F03F70">
        <w:rPr>
          <w:rFonts w:ascii="Georgia" w:eastAsia="Times New Roman" w:hAnsi="Georgia"/>
          <w:sz w:val="24"/>
          <w:szCs w:val="24"/>
          <w:lang w:eastAsia="pl-PL"/>
        </w:rPr>
        <w:t>we wszystkich uprawnieniach</w:t>
      </w:r>
      <w:r w:rsidRPr="0066421C">
        <w:rPr>
          <w:rFonts w:ascii="Georgia" w:eastAsia="Times New Roman" w:hAnsi="Georgia"/>
          <w:sz w:val="24"/>
          <w:szCs w:val="24"/>
          <w:lang w:eastAsia="pl-PL"/>
        </w:rPr>
        <w:t xml:space="preserve"> zakresach. </w:t>
      </w:r>
    </w:p>
    <w:p w:rsidR="00E67E8A" w:rsidRPr="0066421C" w:rsidRDefault="0066421C" w:rsidP="0066421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Georgia" w:eastAsia="Times New Roman" w:hAnsi="Georgia"/>
          <w:color w:val="000000" w:themeColor="text1"/>
          <w:sz w:val="24"/>
          <w:szCs w:val="24"/>
          <w:lang w:eastAsia="pl-PL"/>
        </w:rPr>
      </w:pPr>
      <w:r w:rsidRPr="0066421C">
        <w:rPr>
          <w:rFonts w:ascii="Georgia" w:eastAsia="Times New Roman" w:hAnsi="Georgia"/>
          <w:color w:val="000000" w:themeColor="text1"/>
          <w:sz w:val="24"/>
          <w:szCs w:val="24"/>
          <w:lang w:eastAsia="pl-PL"/>
        </w:rPr>
        <w:t>W przypadku uzyskania informacji o braku miejsc na poszczególnych oddziałach, koordynator może zażądać od stażysty uzyskania pisemnej odmowy na skierowaniu od kierownika oddziału, na którym uzyskano powyższą odmowę.</w:t>
      </w:r>
    </w:p>
    <w:p w:rsidR="0066421C" w:rsidRPr="0066421C" w:rsidRDefault="00E67E8A" w:rsidP="0066421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Georgia" w:eastAsia="Times New Roman" w:hAnsi="Georgia"/>
          <w:color w:val="000000" w:themeColor="text1"/>
          <w:sz w:val="24"/>
          <w:szCs w:val="24"/>
          <w:lang w:eastAsia="pl-PL"/>
        </w:rPr>
      </w:pPr>
      <w:r w:rsidRPr="0066421C">
        <w:rPr>
          <w:rFonts w:ascii="Georgia" w:eastAsia="Times New Roman" w:hAnsi="Georgia"/>
          <w:sz w:val="24"/>
          <w:szCs w:val="24"/>
          <w:lang w:eastAsia="pl-PL"/>
        </w:rPr>
        <w:t>W</w:t>
      </w:r>
      <w:r w:rsidRPr="0066421C">
        <w:rPr>
          <w:rFonts w:ascii="Georgia" w:eastAsia="Times New Roman" w:hAnsi="Georgia"/>
          <w:color w:val="FF0000"/>
          <w:sz w:val="24"/>
          <w:szCs w:val="24"/>
          <w:lang w:eastAsia="pl-PL"/>
        </w:rPr>
        <w:t xml:space="preserve"> </w:t>
      </w:r>
      <w:r w:rsidRPr="0066421C">
        <w:rPr>
          <w:rFonts w:ascii="Georgia" w:eastAsia="Times New Roman" w:hAnsi="Georgia"/>
          <w:sz w:val="24"/>
          <w:szCs w:val="24"/>
          <w:lang w:eastAsia="pl-PL"/>
        </w:rPr>
        <w:t xml:space="preserve">celu </w:t>
      </w:r>
      <w:r w:rsidRPr="0066421C">
        <w:rPr>
          <w:rFonts w:ascii="Georgia" w:eastAsia="Times New Roman" w:hAnsi="Georgia"/>
          <w:color w:val="000000" w:themeColor="text1"/>
          <w:sz w:val="24"/>
          <w:szCs w:val="24"/>
          <w:lang w:eastAsia="pl-PL"/>
        </w:rPr>
        <w:t xml:space="preserve">odbywania stażu cząstkowego, w zakresie, którego nie ma w strukturach jednostki macierzystej niezbędne jest skierowanie do dyrekcji </w:t>
      </w:r>
      <w:r w:rsidR="003E04BD" w:rsidRPr="0066421C">
        <w:rPr>
          <w:rFonts w:ascii="Georgia" w:eastAsia="Times New Roman" w:hAnsi="Georgia"/>
          <w:color w:val="000000" w:themeColor="text1"/>
          <w:sz w:val="24"/>
          <w:szCs w:val="24"/>
          <w:lang w:eastAsia="pl-PL"/>
        </w:rPr>
        <w:t xml:space="preserve">naczelnej </w:t>
      </w:r>
      <w:r w:rsidRPr="0066421C">
        <w:rPr>
          <w:rFonts w:ascii="Georgia" w:eastAsia="Times New Roman" w:hAnsi="Georgia"/>
          <w:color w:val="000000" w:themeColor="text1"/>
          <w:sz w:val="24"/>
          <w:szCs w:val="24"/>
          <w:lang w:eastAsia="pl-PL"/>
        </w:rPr>
        <w:t>szpitala/dyrektorów ds. lecznictwa zatwierdzone wcześniej przez opiekuna stażu – druk stanowi załącznik nr 1.</w:t>
      </w:r>
    </w:p>
    <w:p w:rsidR="0066421C" w:rsidRPr="0066421C" w:rsidRDefault="00E67E8A" w:rsidP="0066421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Georgia" w:eastAsia="Times New Roman" w:hAnsi="Georgia"/>
          <w:color w:val="000000" w:themeColor="text1"/>
          <w:sz w:val="24"/>
          <w:szCs w:val="24"/>
          <w:lang w:eastAsia="pl-PL"/>
        </w:rPr>
      </w:pPr>
      <w:r w:rsidRPr="0066421C">
        <w:rPr>
          <w:rFonts w:ascii="Georgia" w:eastAsia="Times New Roman" w:hAnsi="Georgia"/>
          <w:color w:val="000000" w:themeColor="text1"/>
          <w:sz w:val="24"/>
          <w:szCs w:val="24"/>
          <w:lang w:eastAsia="pl-PL"/>
        </w:rPr>
        <w:t xml:space="preserve">Po uzyskaniu zgody </w:t>
      </w:r>
      <w:r w:rsidR="0066421C" w:rsidRPr="0066421C">
        <w:rPr>
          <w:rFonts w:ascii="Georgia" w:eastAsia="Times New Roman" w:hAnsi="Georgia"/>
          <w:color w:val="000000" w:themeColor="text1"/>
          <w:sz w:val="24"/>
          <w:szCs w:val="24"/>
          <w:lang w:eastAsia="pl-PL"/>
        </w:rPr>
        <w:t>skierowanie trafia do Działu Spraw Pracowniczych, który informuje pracowników Działu Organizacyjnego o potrzebie zawarcia porozumienia z jednostką zewnętrzną.</w:t>
      </w:r>
    </w:p>
    <w:p w:rsidR="0066421C" w:rsidRPr="0066421C" w:rsidRDefault="0066421C" w:rsidP="0066421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Georgia" w:eastAsia="Times New Roman" w:hAnsi="Georgia"/>
          <w:color w:val="000000" w:themeColor="text1"/>
          <w:sz w:val="24"/>
          <w:szCs w:val="24"/>
          <w:lang w:eastAsia="pl-PL"/>
        </w:rPr>
      </w:pPr>
      <w:r w:rsidRPr="0066421C">
        <w:rPr>
          <w:rFonts w:ascii="Georgia" w:eastAsia="Times New Roman" w:hAnsi="Georgia"/>
          <w:color w:val="000000" w:themeColor="text1"/>
          <w:sz w:val="24"/>
          <w:szCs w:val="24"/>
          <w:lang w:eastAsia="pl-PL"/>
        </w:rPr>
        <w:t>N</w:t>
      </w:r>
      <w:r w:rsidR="00E67E8A" w:rsidRPr="0066421C">
        <w:rPr>
          <w:rFonts w:ascii="Georgia" w:eastAsia="Times New Roman" w:hAnsi="Georgia"/>
          <w:color w:val="000000" w:themeColor="text1"/>
          <w:sz w:val="24"/>
          <w:szCs w:val="24"/>
          <w:lang w:eastAsia="pl-PL"/>
        </w:rPr>
        <w:t>ast</w:t>
      </w:r>
      <w:r w:rsidRPr="0066421C">
        <w:rPr>
          <w:rFonts w:ascii="Georgia" w:eastAsia="Times New Roman" w:hAnsi="Georgia"/>
          <w:color w:val="000000" w:themeColor="text1"/>
          <w:sz w:val="24"/>
          <w:szCs w:val="24"/>
          <w:lang w:eastAsia="pl-PL"/>
        </w:rPr>
        <w:t>ępuje</w:t>
      </w:r>
      <w:r w:rsidR="00E67E8A" w:rsidRPr="0066421C">
        <w:rPr>
          <w:rFonts w:ascii="Georgia" w:eastAsia="Times New Roman" w:hAnsi="Georgia"/>
          <w:color w:val="000000" w:themeColor="text1"/>
          <w:sz w:val="24"/>
          <w:szCs w:val="24"/>
          <w:lang w:eastAsia="pl-PL"/>
        </w:rPr>
        <w:t xml:space="preserve"> podpisanie umowy na realizację stażu z placówką zewnętrzną.</w:t>
      </w:r>
      <w:r w:rsidRPr="0066421C">
        <w:rPr>
          <w:rFonts w:ascii="Georgia" w:eastAsia="Times New Roman" w:hAnsi="Georgia"/>
          <w:color w:val="000000" w:themeColor="text1"/>
          <w:sz w:val="24"/>
          <w:szCs w:val="24"/>
          <w:lang w:eastAsia="pl-PL"/>
        </w:rPr>
        <w:t xml:space="preserve"> </w:t>
      </w:r>
    </w:p>
    <w:p w:rsidR="00E67E8A" w:rsidRPr="0066421C" w:rsidRDefault="00E67E8A" w:rsidP="0066421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Georgia" w:eastAsia="Times New Roman" w:hAnsi="Georgia"/>
          <w:color w:val="000000" w:themeColor="text1"/>
          <w:sz w:val="24"/>
          <w:szCs w:val="24"/>
          <w:lang w:eastAsia="pl-PL"/>
        </w:rPr>
      </w:pPr>
      <w:r w:rsidRPr="0066421C">
        <w:rPr>
          <w:rFonts w:ascii="Georgia" w:eastAsia="Times New Roman" w:hAnsi="Georgia"/>
          <w:color w:val="000000" w:themeColor="text1"/>
          <w:sz w:val="24"/>
          <w:szCs w:val="24"/>
          <w:lang w:eastAsia="pl-PL"/>
        </w:rPr>
        <w:t>Staże zewnętrzne realizuje wyłącznie w podmiotach, z którymi CSK ma podpisane umowy z uwzględnieniem staży personalizowanych.</w:t>
      </w:r>
      <w:r w:rsidR="0066421C" w:rsidRPr="0066421C">
        <w:rPr>
          <w:rFonts w:ascii="Georgia" w:eastAsia="Times New Roman" w:hAnsi="Georgia"/>
          <w:color w:val="000000" w:themeColor="text1"/>
          <w:sz w:val="24"/>
          <w:szCs w:val="24"/>
          <w:lang w:eastAsia="pl-PL"/>
        </w:rPr>
        <w:t xml:space="preserve"> Prosimy</w:t>
      </w:r>
      <w:r w:rsidR="0066421C">
        <w:rPr>
          <w:rFonts w:ascii="Georgia" w:eastAsia="Times New Roman" w:hAnsi="Georgia"/>
          <w:color w:val="000000" w:themeColor="text1"/>
          <w:sz w:val="24"/>
          <w:szCs w:val="24"/>
          <w:lang w:eastAsia="pl-PL"/>
        </w:rPr>
        <w:br/>
      </w:r>
      <w:r w:rsidR="0066421C" w:rsidRPr="0066421C">
        <w:rPr>
          <w:rFonts w:ascii="Georgia" w:eastAsia="Times New Roman" w:hAnsi="Georgia"/>
          <w:color w:val="000000" w:themeColor="text1"/>
          <w:sz w:val="24"/>
          <w:szCs w:val="24"/>
          <w:lang w:eastAsia="pl-PL"/>
        </w:rPr>
        <w:t>o upewnienie się, że porozumienie jest zawarte!!!</w:t>
      </w:r>
    </w:p>
    <w:p w:rsidR="0066421C" w:rsidRPr="0066421C" w:rsidRDefault="00E67E8A" w:rsidP="0066421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66421C">
        <w:rPr>
          <w:rFonts w:ascii="Georgia" w:eastAsia="Times New Roman" w:hAnsi="Georgia" w:cs="Times New Roman"/>
          <w:color w:val="000000" w:themeColor="text1"/>
          <w:sz w:val="24"/>
          <w:szCs w:val="24"/>
          <w:lang w:eastAsia="pl-PL"/>
        </w:rPr>
        <w:t xml:space="preserve">Stażyści zobowiązani są do odbywania ramowego programu stażu podyplomowego w podmiotach leczniczych, które uzyskały </w:t>
      </w:r>
      <w:r w:rsidRPr="0066421C">
        <w:rPr>
          <w:rFonts w:ascii="Georgia" w:eastAsia="Times New Roman" w:hAnsi="Georgia" w:cs="Times New Roman"/>
          <w:sz w:val="24"/>
          <w:szCs w:val="24"/>
          <w:lang w:eastAsia="pl-PL"/>
        </w:rPr>
        <w:t>pozytywną opinię Okręgowej Izby Lekarskiej w Łodzi oraz zostały umieszczone na liście placówek uprawnionych do prowadzenia staży podyplomowych. Wyżej wymieniony obowiązek dotyczy również jednostek, które prowadzą staż cząstkowy lub część stażu cząstkowego w ramach podpisanych umów z podmiotami podstawowymi (z którymi stażyści mają zawarte umowy o pracę w ramach realizacji stażu podyplomowego).</w:t>
      </w:r>
    </w:p>
    <w:p w:rsidR="00E67E8A" w:rsidRPr="0066421C" w:rsidRDefault="00E67E8A" w:rsidP="0066421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bookmarkStart w:id="0" w:name="_GoBack"/>
      <w:bookmarkEnd w:id="0"/>
      <w:r w:rsidRPr="0066421C">
        <w:rPr>
          <w:rFonts w:ascii="Georgia" w:eastAsia="Times New Roman" w:hAnsi="Georgia" w:cs="Times New Roman"/>
          <w:sz w:val="24"/>
          <w:szCs w:val="24"/>
          <w:lang w:eastAsia="pl-PL"/>
        </w:rPr>
        <w:t>Przypominamy również, że staż podyplomowy można realizować tylko w podmiotach znajdujących się na terenie działalności OIL w Łodzi. Wpisy uzyskane w ramach stażu podyplomowego przez stażystów w podmiotach leczniczych, które nie są uprawnione do prowadzenia staży podyplomowych lub znajdują się poza terenem działalności OIL w Łodzi zostaną uznane za nieważne, co będzie skutkowało niezaliczeniem stażu podyplomowego przez stażystę lekarza lub lekarza dentystę.</w:t>
      </w:r>
    </w:p>
    <w:p w:rsidR="007E16EB" w:rsidRDefault="007E16EB" w:rsidP="00E67E8A">
      <w:pPr>
        <w:jc w:val="both"/>
      </w:pPr>
    </w:p>
    <w:sectPr w:rsidR="007E1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3305"/>
    <w:multiLevelType w:val="multilevel"/>
    <w:tmpl w:val="FCB0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8A"/>
    <w:rsid w:val="003E04BD"/>
    <w:rsid w:val="00466DD9"/>
    <w:rsid w:val="0066421C"/>
    <w:rsid w:val="007E16EB"/>
    <w:rsid w:val="00E67E8A"/>
    <w:rsid w:val="00F0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F42DC"/>
  <w15:chartTrackingRefBased/>
  <w15:docId w15:val="{953DF061-B5E7-4409-9410-F944E52D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E8A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4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1712</Characters>
  <Application>Microsoft Office Word</Application>
  <DocSecurity>4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Kwiatkowska</dc:creator>
  <cp:keywords/>
  <dc:description/>
  <cp:lastModifiedBy>Dorota Kwiatkowska</cp:lastModifiedBy>
  <cp:revision>2</cp:revision>
  <dcterms:created xsi:type="dcterms:W3CDTF">2025-10-02T08:48:00Z</dcterms:created>
  <dcterms:modified xsi:type="dcterms:W3CDTF">2025-10-02T08:48:00Z</dcterms:modified>
</cp:coreProperties>
</file>