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444178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ZP/20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444178" w:rsidRPr="00444178" w:rsidRDefault="00444178" w:rsidP="00444178">
      <w:pPr>
        <w:pStyle w:val="tyt"/>
        <w:jc w:val="both"/>
      </w:pPr>
      <w:r w:rsidRPr="00444178">
        <w:t xml:space="preserve">Dostawa </w:t>
      </w:r>
      <w:r w:rsidRPr="00444178">
        <w:rPr>
          <w:bCs w:val="0"/>
        </w:rPr>
        <w:t>zestawów do dializy otrzewnowej, sprzętu specjalistycznego do zabiegów hemodializy i plazmaferezy dla Centralnego Szpitala Klinicznego Uniwersytetu Medycznego w Łodzi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E0F" w:rsidRPr="00687E0F" w:rsidRDefault="00687E0F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78">
        <w:rPr>
          <w:rFonts w:ascii="Times New Roman" w:hAnsi="Times New Roman" w:cs="Times New Roman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44178" w:rsidRPr="00DD3E5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  <w:r w:rsidR="00444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064" w:rsidRPr="00444178" w:rsidRDefault="00687E0F" w:rsidP="00687E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  <w:r w:rsidR="003947AE" w:rsidRPr="00857C26">
        <w:rPr>
          <w:rFonts w:cs="Times New Roman"/>
          <w:sz w:val="28"/>
          <w:szCs w:val="28"/>
        </w:rPr>
        <w:t xml:space="preserve">: </w:t>
      </w:r>
      <w:hyperlink r:id="rId7" w:history="1">
        <w:r w:rsidR="003947AE" w:rsidRPr="00395AF8">
          <w:rPr>
            <w:rStyle w:val="Hipercze"/>
          </w:rPr>
          <w:t>https://miniportal.uzp.gov.pl/Postepowania/f0a99f8f-f734-4485-b471-509598824695</w:t>
        </w:r>
      </w:hyperlink>
      <w:r w:rsidR="003947AE">
        <w:t xml:space="preserve"> </w:t>
      </w:r>
    </w:p>
    <w:p w:rsidR="00687E0F" w:rsidRPr="00687E0F" w:rsidRDefault="00687E0F" w:rsidP="00687E0F">
      <w:pPr>
        <w:rPr>
          <w:rFonts w:ascii="Times New Roman" w:hAnsi="Times New Roman" w:cs="Times New Roman"/>
          <w:b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3947AE" w:rsidRPr="00857C26" w:rsidRDefault="003947AE" w:rsidP="003947AE">
      <w:pPr>
        <w:jc w:val="both"/>
        <w:rPr>
          <w:rFonts w:cs="Times New Roman"/>
          <w:sz w:val="28"/>
          <w:szCs w:val="28"/>
        </w:rPr>
      </w:pPr>
      <w:r>
        <w:rPr>
          <w:rFonts w:ascii="Segoe UI" w:hAnsi="Segoe UI" w:cs="Segoe UI"/>
          <w:color w:val="111111"/>
          <w:shd w:val="clear" w:color="auto" w:fill="FFFFFF"/>
        </w:rPr>
        <w:t>f0a99f8f-f734-4485-b471-509598824695</w:t>
      </w:r>
    </w:p>
    <w:p w:rsidR="00A76080" w:rsidRPr="00857C26" w:rsidRDefault="00A76080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5E72C2"/>
    <w:rsid w:val="00621A2F"/>
    <w:rsid w:val="00687E0F"/>
    <w:rsid w:val="00857C26"/>
    <w:rsid w:val="008C1064"/>
    <w:rsid w:val="00976720"/>
    <w:rsid w:val="00A15478"/>
    <w:rsid w:val="00A76080"/>
    <w:rsid w:val="00C9687B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3F6A0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f0a99f8f-f734-4485-b471-509598824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Małgorzata Świtacz</cp:lastModifiedBy>
  <cp:revision>4</cp:revision>
  <dcterms:created xsi:type="dcterms:W3CDTF">2021-05-19T08:00:00Z</dcterms:created>
  <dcterms:modified xsi:type="dcterms:W3CDTF">2021-05-19T11:45:00Z</dcterms:modified>
</cp:coreProperties>
</file>