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1D" w:rsidRPr="00B97309" w:rsidRDefault="0079681D" w:rsidP="006D7F4D">
      <w:pPr>
        <w:pStyle w:val="Tekstpodstawowy"/>
        <w:spacing w:line="276" w:lineRule="auto"/>
        <w:rPr>
          <w:b/>
          <w:sz w:val="28"/>
          <w:szCs w:val="28"/>
        </w:rPr>
      </w:pPr>
      <w:r w:rsidRPr="00B97309">
        <w:rPr>
          <w:b/>
          <w:sz w:val="28"/>
          <w:szCs w:val="28"/>
        </w:rPr>
        <w:t xml:space="preserve">Tytuł postępowania: </w:t>
      </w:r>
    </w:p>
    <w:p w:rsidR="0079681D" w:rsidRPr="00B97309" w:rsidRDefault="0079681D" w:rsidP="006D7F4D">
      <w:pPr>
        <w:pStyle w:val="Tekstpodstawowy"/>
        <w:spacing w:line="276" w:lineRule="auto"/>
        <w:rPr>
          <w:b/>
          <w:sz w:val="28"/>
          <w:szCs w:val="28"/>
        </w:rPr>
      </w:pPr>
    </w:p>
    <w:p w:rsidR="00023FC0" w:rsidRPr="00B97309" w:rsidRDefault="00BD762E" w:rsidP="00023FC0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  <w:r w:rsidRPr="00B97309">
        <w:rPr>
          <w:rFonts w:eastAsia="Calibri"/>
          <w:b/>
          <w:i/>
          <w:sz w:val="28"/>
          <w:szCs w:val="28"/>
        </w:rPr>
        <w:t>„</w:t>
      </w:r>
      <w:r w:rsidR="00023FC0" w:rsidRPr="00B97309">
        <w:rPr>
          <w:b/>
          <w:bCs/>
          <w:sz w:val="28"/>
          <w:szCs w:val="28"/>
        </w:rPr>
        <w:t>Dostawa produktów leczniczych w ramach programu lekowego”</w:t>
      </w:r>
    </w:p>
    <w:p w:rsidR="00023FC0" w:rsidRPr="00B97309" w:rsidRDefault="00023FC0" w:rsidP="00023FC0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B97309">
        <w:rPr>
          <w:rFonts w:eastAsia="Calibri"/>
          <w:b/>
          <w:sz w:val="28"/>
          <w:szCs w:val="28"/>
        </w:rPr>
        <w:t xml:space="preserve">dla </w:t>
      </w:r>
      <w:r w:rsidRPr="00B97309">
        <w:rPr>
          <w:b/>
          <w:sz w:val="28"/>
          <w:szCs w:val="28"/>
        </w:rPr>
        <w:t xml:space="preserve">Centralnego Szpitala Klinicznego Uniwersytetu Medycznego w Łodzi – </w:t>
      </w:r>
    </w:p>
    <w:p w:rsidR="00023FC0" w:rsidRPr="00B97309" w:rsidRDefault="00023FC0" w:rsidP="00023FC0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  <w:r w:rsidRPr="00B97309">
        <w:rPr>
          <w:b/>
          <w:sz w:val="28"/>
          <w:szCs w:val="28"/>
        </w:rPr>
        <w:t>przy ul. Pomorskiej 251</w:t>
      </w: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0BA" w:rsidRPr="00B97309" w:rsidRDefault="0079681D" w:rsidP="00BD762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Ogłoszenie </w:t>
      </w:r>
      <w:r w:rsidR="009430BA"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o zamówieniu opublikowane w Dz. U. U. E. </w:t>
      </w:r>
      <w:r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Nr: </w:t>
      </w:r>
    </w:p>
    <w:p w:rsidR="009430BA" w:rsidRPr="00B97309" w:rsidRDefault="009430BA" w:rsidP="00BD762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79681D" w:rsidRPr="00B97309" w:rsidRDefault="00E91A13" w:rsidP="009430B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730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2021/S 132-350392 </w:t>
      </w:r>
      <w:r w:rsidR="00BD762E"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z dnia </w:t>
      </w:r>
      <w:r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12.07</w:t>
      </w:r>
      <w:r w:rsidR="0079681D" w:rsidRPr="00B9730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.2021 r.</w:t>
      </w: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626A8E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09">
        <w:rPr>
          <w:rFonts w:ascii="Times New Roman" w:hAnsi="Times New Roman" w:cs="Times New Roman"/>
          <w:b/>
          <w:sz w:val="28"/>
          <w:szCs w:val="28"/>
        </w:rPr>
        <w:t>Numer referencyjny: ZP/42</w:t>
      </w:r>
      <w:r w:rsidR="0079681D" w:rsidRPr="00B97309">
        <w:rPr>
          <w:rFonts w:ascii="Times New Roman" w:hAnsi="Times New Roman" w:cs="Times New Roman"/>
          <w:b/>
          <w:sz w:val="28"/>
          <w:szCs w:val="28"/>
        </w:rPr>
        <w:t xml:space="preserve">/2021 </w:t>
      </w:r>
      <w:bookmarkStart w:id="0" w:name="_GoBack"/>
      <w:bookmarkEnd w:id="0"/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BA1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09">
        <w:rPr>
          <w:rFonts w:ascii="Times New Roman" w:hAnsi="Times New Roman" w:cs="Times New Roman"/>
          <w:b/>
          <w:sz w:val="28"/>
          <w:szCs w:val="28"/>
        </w:rPr>
        <w:t xml:space="preserve">Link do postępowania na </w:t>
      </w:r>
      <w:proofErr w:type="spellStart"/>
      <w:r w:rsidRPr="00B97309">
        <w:rPr>
          <w:rFonts w:ascii="Times New Roman" w:hAnsi="Times New Roman" w:cs="Times New Roman"/>
          <w:b/>
          <w:sz w:val="28"/>
          <w:szCs w:val="28"/>
        </w:rPr>
        <w:t>Miniportalu</w:t>
      </w:r>
      <w:proofErr w:type="spellEnd"/>
      <w:r w:rsidRPr="00B973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7F92" w:rsidRPr="00B97309" w:rsidRDefault="00430BA1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9730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https://miniportal.uzp.gov.pl/Postepowania/62c7a2d3-7b12-4ec4-bf2b-a5202ff43086</w:t>
        </w:r>
      </w:hyperlink>
    </w:p>
    <w:p w:rsidR="00B85551" w:rsidRPr="00B97309" w:rsidRDefault="00B85551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C7" w:rsidRPr="00B97309" w:rsidRDefault="00D266C7" w:rsidP="006D7F4D">
      <w:pPr>
        <w:jc w:val="both"/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</w:pPr>
    </w:p>
    <w:p w:rsidR="00404443" w:rsidRPr="00B97309" w:rsidRDefault="00D266C7" w:rsidP="0040444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7309">
        <w:rPr>
          <w:rFonts w:ascii="Times New Roman" w:hAnsi="Times New Roman" w:cs="Times New Roman"/>
          <w:b/>
          <w:sz w:val="28"/>
          <w:szCs w:val="28"/>
        </w:rPr>
        <w:t xml:space="preserve">Identyfikator postępowania: </w:t>
      </w:r>
      <w:r w:rsidR="00404443" w:rsidRPr="00B97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ocds-148610-5e4c478a-e2fe-11eb-b885-f28f91688073</w:t>
      </w:r>
    </w:p>
    <w:p w:rsidR="00D266C7" w:rsidRPr="00B97309" w:rsidRDefault="00D266C7" w:rsidP="006D7F4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762E" w:rsidRPr="00B97309" w:rsidRDefault="00BD762E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FC5" w:rsidRPr="00B97309" w:rsidRDefault="002A6FC5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F24" w:rsidRPr="00B97309" w:rsidRDefault="00436F24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1D" w:rsidRPr="00B97309" w:rsidRDefault="0079681D" w:rsidP="006D7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681D" w:rsidRPr="00B9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D"/>
    <w:rsid w:val="00023FC0"/>
    <w:rsid w:val="002A6FC5"/>
    <w:rsid w:val="00404443"/>
    <w:rsid w:val="00430BA1"/>
    <w:rsid w:val="00436F24"/>
    <w:rsid w:val="00626A8E"/>
    <w:rsid w:val="006D7F4D"/>
    <w:rsid w:val="00777F92"/>
    <w:rsid w:val="0079681D"/>
    <w:rsid w:val="00876373"/>
    <w:rsid w:val="00903A9E"/>
    <w:rsid w:val="009430BA"/>
    <w:rsid w:val="00AF3C09"/>
    <w:rsid w:val="00B85551"/>
    <w:rsid w:val="00B97309"/>
    <w:rsid w:val="00BD762E"/>
    <w:rsid w:val="00D266C7"/>
    <w:rsid w:val="00DA1763"/>
    <w:rsid w:val="00DD229A"/>
    <w:rsid w:val="00E91A13"/>
    <w:rsid w:val="00F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7CB"/>
  <w15:chartTrackingRefBased/>
  <w15:docId w15:val="{EA512B57-CA41-4463-84FD-680A1C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681D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81D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6FC5"/>
    <w:rPr>
      <w:color w:val="0563C1" w:themeColor="hyperlink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D266C7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266C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7F4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62c7a2d3-7b12-4ec4-bf2b-a5202ff43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Kinga Miśkiewicz</cp:lastModifiedBy>
  <cp:revision>17</cp:revision>
  <dcterms:created xsi:type="dcterms:W3CDTF">2021-05-31T07:50:00Z</dcterms:created>
  <dcterms:modified xsi:type="dcterms:W3CDTF">2021-07-12T12:57:00Z</dcterms:modified>
</cp:coreProperties>
</file>