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566" w:rsidRDefault="00576566" w:rsidP="0033388C">
      <w:pPr>
        <w:spacing w:after="0" w:line="240" w:lineRule="auto"/>
        <w:jc w:val="center"/>
        <w:rPr>
          <w:rFonts w:cstheme="minorHAnsi"/>
          <w:b/>
        </w:rPr>
      </w:pPr>
    </w:p>
    <w:p w:rsidR="005A6CD8" w:rsidRPr="00662C75" w:rsidRDefault="0033388C" w:rsidP="0033388C">
      <w:pPr>
        <w:spacing w:after="0" w:line="240" w:lineRule="auto"/>
        <w:jc w:val="center"/>
        <w:rPr>
          <w:rFonts w:cstheme="minorHAnsi"/>
          <w:b/>
        </w:rPr>
      </w:pPr>
      <w:r w:rsidRPr="00662C75">
        <w:rPr>
          <w:rFonts w:cstheme="minorHAnsi"/>
          <w:b/>
        </w:rPr>
        <w:t>DYREKTOR</w:t>
      </w:r>
    </w:p>
    <w:p w:rsidR="0033388C" w:rsidRPr="00662C75" w:rsidRDefault="0033388C" w:rsidP="0033388C">
      <w:pPr>
        <w:spacing w:after="0" w:line="240" w:lineRule="auto"/>
        <w:jc w:val="center"/>
        <w:rPr>
          <w:rFonts w:cstheme="minorHAnsi"/>
          <w:b/>
        </w:rPr>
      </w:pPr>
      <w:r w:rsidRPr="00662C75">
        <w:rPr>
          <w:rFonts w:cstheme="minorHAnsi"/>
          <w:b/>
        </w:rPr>
        <w:t xml:space="preserve">SAMODZIELNEGO PUBLICZNEGO ZOZ CENTRALNEGO SZPITALA KLINICZNEGO </w:t>
      </w:r>
    </w:p>
    <w:p w:rsidR="0033388C" w:rsidRPr="00662C75" w:rsidRDefault="0033388C" w:rsidP="0033388C">
      <w:pPr>
        <w:spacing w:after="0" w:line="240" w:lineRule="auto"/>
        <w:jc w:val="center"/>
        <w:rPr>
          <w:rFonts w:cstheme="minorHAnsi"/>
          <w:b/>
        </w:rPr>
      </w:pPr>
      <w:r w:rsidRPr="00662C75">
        <w:rPr>
          <w:rFonts w:cstheme="minorHAnsi"/>
          <w:b/>
        </w:rPr>
        <w:t>UNIWERSYTETU MEDYCZNEGO W ŁODZI</w:t>
      </w:r>
    </w:p>
    <w:p w:rsidR="0033388C" w:rsidRPr="00662C75" w:rsidRDefault="0033388C" w:rsidP="0033388C">
      <w:pPr>
        <w:spacing w:after="0" w:line="240" w:lineRule="auto"/>
        <w:jc w:val="center"/>
        <w:rPr>
          <w:rFonts w:cstheme="minorHAnsi"/>
          <w:b/>
        </w:rPr>
      </w:pPr>
      <w:r w:rsidRPr="00662C75">
        <w:rPr>
          <w:rFonts w:cstheme="minorHAnsi"/>
          <w:b/>
        </w:rPr>
        <w:t>UL. POMORSKA 251</w:t>
      </w:r>
      <w:r w:rsidR="00031A5F" w:rsidRPr="00662C75">
        <w:rPr>
          <w:rFonts w:cstheme="minorHAnsi"/>
          <w:b/>
        </w:rPr>
        <w:t>, 92-213 ŁÓDŹ</w:t>
      </w:r>
    </w:p>
    <w:p w:rsidR="0033388C" w:rsidRPr="00662C75" w:rsidRDefault="0033388C" w:rsidP="0033388C">
      <w:pPr>
        <w:jc w:val="center"/>
        <w:rPr>
          <w:rFonts w:cstheme="minorHAnsi"/>
        </w:rPr>
      </w:pPr>
    </w:p>
    <w:p w:rsidR="0033388C" w:rsidRPr="00662C75" w:rsidRDefault="0033388C" w:rsidP="0033388C">
      <w:pPr>
        <w:jc w:val="center"/>
        <w:rPr>
          <w:rFonts w:cstheme="minorHAnsi"/>
        </w:rPr>
      </w:pPr>
      <w:r w:rsidRPr="00662C75">
        <w:rPr>
          <w:rFonts w:cstheme="minorHAnsi"/>
        </w:rPr>
        <w:t>OGŁASZA PRZETARG</w:t>
      </w:r>
    </w:p>
    <w:p w:rsidR="00B534B7" w:rsidRPr="00662C75" w:rsidRDefault="00B534B7" w:rsidP="0033388C">
      <w:pPr>
        <w:jc w:val="center"/>
        <w:rPr>
          <w:rFonts w:cstheme="minorHAnsi"/>
        </w:rPr>
      </w:pPr>
    </w:p>
    <w:p w:rsidR="0033388C" w:rsidRPr="00662C75" w:rsidRDefault="0033388C" w:rsidP="0033388C">
      <w:pPr>
        <w:jc w:val="center"/>
        <w:rPr>
          <w:rFonts w:cstheme="minorHAnsi"/>
          <w:sz w:val="24"/>
          <w:szCs w:val="24"/>
        </w:rPr>
      </w:pPr>
      <w:r w:rsidRPr="00662C75">
        <w:rPr>
          <w:rFonts w:cstheme="minorHAnsi"/>
          <w:sz w:val="24"/>
          <w:szCs w:val="24"/>
        </w:rPr>
        <w:t>Prowadzony w oparciu o przepisy art. 70</w:t>
      </w:r>
      <w:r w:rsidRPr="00662C75">
        <w:rPr>
          <w:rFonts w:cstheme="minorHAnsi"/>
          <w:sz w:val="24"/>
          <w:szCs w:val="24"/>
          <w:vertAlign w:val="superscript"/>
        </w:rPr>
        <w:t>1</w:t>
      </w:r>
      <w:r w:rsidRPr="00662C75">
        <w:rPr>
          <w:rFonts w:cstheme="minorHAnsi"/>
          <w:sz w:val="24"/>
          <w:szCs w:val="24"/>
        </w:rPr>
        <w:t>-70</w:t>
      </w:r>
      <w:r w:rsidRPr="00662C75">
        <w:rPr>
          <w:rFonts w:cstheme="minorHAnsi"/>
          <w:sz w:val="24"/>
          <w:szCs w:val="24"/>
          <w:vertAlign w:val="superscript"/>
        </w:rPr>
        <w:t>5</w:t>
      </w:r>
      <w:r w:rsidRPr="00662C75">
        <w:rPr>
          <w:rFonts w:cstheme="minorHAnsi"/>
          <w:sz w:val="24"/>
          <w:szCs w:val="24"/>
        </w:rPr>
        <w:t xml:space="preserve"> Kodeksu cywilnego</w:t>
      </w:r>
    </w:p>
    <w:p w:rsidR="00B534B7" w:rsidRPr="00662C75" w:rsidRDefault="00B534B7" w:rsidP="00D25F11">
      <w:pPr>
        <w:jc w:val="both"/>
        <w:rPr>
          <w:rFonts w:cstheme="minorHAnsi"/>
          <w:sz w:val="24"/>
          <w:szCs w:val="24"/>
        </w:rPr>
      </w:pPr>
    </w:p>
    <w:p w:rsidR="0033388C" w:rsidRPr="00662C75" w:rsidRDefault="0033388C" w:rsidP="00D25F11">
      <w:pPr>
        <w:jc w:val="both"/>
        <w:rPr>
          <w:rFonts w:cstheme="minorHAnsi"/>
          <w:sz w:val="24"/>
          <w:szCs w:val="24"/>
        </w:rPr>
      </w:pPr>
      <w:r w:rsidRPr="00662C75">
        <w:rPr>
          <w:rFonts w:cstheme="minorHAnsi"/>
          <w:sz w:val="24"/>
          <w:szCs w:val="24"/>
        </w:rPr>
        <w:t>Przedmiot przetargu</w:t>
      </w:r>
    </w:p>
    <w:p w:rsidR="0033388C" w:rsidRPr="00662C75" w:rsidRDefault="0033388C" w:rsidP="00D25F11">
      <w:pPr>
        <w:jc w:val="both"/>
        <w:rPr>
          <w:rFonts w:cstheme="minorHAnsi"/>
          <w:sz w:val="24"/>
          <w:szCs w:val="24"/>
        </w:rPr>
      </w:pPr>
      <w:r w:rsidRPr="00662C75">
        <w:rPr>
          <w:rFonts w:cstheme="minorHAnsi"/>
          <w:sz w:val="24"/>
          <w:szCs w:val="24"/>
        </w:rPr>
        <w:t xml:space="preserve">Dzierżawa </w:t>
      </w:r>
      <w:r w:rsidR="00F23F0C" w:rsidRPr="00662C75">
        <w:rPr>
          <w:rFonts w:cstheme="minorHAnsi"/>
          <w:sz w:val="24"/>
          <w:szCs w:val="24"/>
        </w:rPr>
        <w:t>powierzchni użytkowej 5</w:t>
      </w:r>
      <w:r w:rsidRPr="00662C75">
        <w:rPr>
          <w:rFonts w:cstheme="minorHAnsi"/>
          <w:sz w:val="24"/>
          <w:szCs w:val="24"/>
        </w:rPr>
        <w:t xml:space="preserve"> m</w:t>
      </w:r>
      <w:r w:rsidRPr="00662C75">
        <w:rPr>
          <w:rFonts w:cstheme="minorHAnsi"/>
          <w:sz w:val="24"/>
          <w:szCs w:val="24"/>
          <w:vertAlign w:val="superscript"/>
        </w:rPr>
        <w:t xml:space="preserve">2 </w:t>
      </w:r>
      <w:r w:rsidRPr="00662C75">
        <w:rPr>
          <w:rFonts w:cstheme="minorHAnsi"/>
          <w:sz w:val="24"/>
          <w:szCs w:val="24"/>
        </w:rPr>
        <w:t xml:space="preserve">w lokalizacji </w:t>
      </w:r>
      <w:r w:rsidR="002723F1" w:rsidRPr="00662C75">
        <w:rPr>
          <w:rFonts w:cstheme="minorHAnsi"/>
          <w:sz w:val="24"/>
          <w:szCs w:val="24"/>
        </w:rPr>
        <w:t>przy ul. Pomorskiej 251 oraz Pankiewicza 16 z przeznaczeniem pod automat</w:t>
      </w:r>
      <w:r w:rsidR="008A6691" w:rsidRPr="00662C75">
        <w:rPr>
          <w:rFonts w:cstheme="minorHAnsi"/>
          <w:sz w:val="24"/>
          <w:szCs w:val="24"/>
        </w:rPr>
        <w:t xml:space="preserve">y </w:t>
      </w:r>
      <w:proofErr w:type="spellStart"/>
      <w:r w:rsidR="008A6691" w:rsidRPr="00662C75">
        <w:rPr>
          <w:rFonts w:cstheme="minorHAnsi"/>
          <w:sz w:val="24"/>
          <w:szCs w:val="24"/>
        </w:rPr>
        <w:t>vendingowe</w:t>
      </w:r>
      <w:proofErr w:type="spellEnd"/>
      <w:r w:rsidR="002723F1" w:rsidRPr="00662C75">
        <w:rPr>
          <w:rFonts w:cstheme="minorHAnsi"/>
          <w:sz w:val="24"/>
          <w:szCs w:val="24"/>
        </w:rPr>
        <w:t xml:space="preserve"> z jedzeniem (kanapki, sałatki, jogurty, obiady).</w:t>
      </w:r>
    </w:p>
    <w:p w:rsidR="002723F1" w:rsidRPr="00662C75" w:rsidRDefault="002723F1" w:rsidP="00D25F11">
      <w:pPr>
        <w:jc w:val="both"/>
        <w:rPr>
          <w:rFonts w:cstheme="minorHAnsi"/>
          <w:sz w:val="24"/>
          <w:szCs w:val="24"/>
        </w:rPr>
      </w:pPr>
      <w:r w:rsidRPr="00662C75">
        <w:rPr>
          <w:rFonts w:cstheme="minorHAnsi"/>
          <w:sz w:val="24"/>
          <w:szCs w:val="24"/>
        </w:rPr>
        <w:t>Warunki przetargu</w:t>
      </w:r>
    </w:p>
    <w:p w:rsidR="00F80239" w:rsidRPr="00662C75" w:rsidRDefault="002723F1" w:rsidP="00D25F11">
      <w:pPr>
        <w:pStyle w:val="Akapitzlist"/>
        <w:numPr>
          <w:ilvl w:val="0"/>
          <w:numId w:val="3"/>
        </w:numPr>
        <w:shd w:val="clear" w:color="auto" w:fill="FFFFFF"/>
        <w:jc w:val="both"/>
        <w:rPr>
          <w:rFonts w:eastAsia="Times New Roman" w:cstheme="minorHAnsi"/>
          <w:color w:val="202124"/>
          <w:sz w:val="24"/>
          <w:szCs w:val="24"/>
          <w:u w:val="single"/>
          <w:lang w:eastAsia="pl-PL"/>
        </w:rPr>
      </w:pPr>
      <w:r w:rsidRPr="00662C75">
        <w:rPr>
          <w:rFonts w:cstheme="minorHAnsi"/>
          <w:sz w:val="24"/>
          <w:szCs w:val="24"/>
        </w:rPr>
        <w:t xml:space="preserve">Warunki przetargu dostępne są na stronie internetowej szpitala </w:t>
      </w:r>
      <w:r w:rsidR="00F80239" w:rsidRPr="00662C75">
        <w:rPr>
          <w:rFonts w:eastAsia="Times New Roman" w:cstheme="minorHAnsi"/>
          <w:color w:val="202124"/>
          <w:sz w:val="24"/>
          <w:szCs w:val="24"/>
          <w:u w:val="single"/>
          <w:lang w:eastAsia="pl-PL"/>
        </w:rPr>
        <w:t xml:space="preserve">http://www.csk.umed.pl </w:t>
      </w:r>
    </w:p>
    <w:p w:rsidR="00F80239" w:rsidRPr="00662C75" w:rsidRDefault="00F80239" w:rsidP="00D25F11">
      <w:pPr>
        <w:pStyle w:val="Akapitzlist"/>
        <w:shd w:val="clear" w:color="auto" w:fill="FFFFFF"/>
        <w:jc w:val="both"/>
        <w:rPr>
          <w:rFonts w:cstheme="minorHAnsi"/>
          <w:color w:val="202124"/>
          <w:sz w:val="24"/>
          <w:szCs w:val="24"/>
        </w:rPr>
      </w:pPr>
      <w:r w:rsidRPr="00662C75">
        <w:rPr>
          <w:rFonts w:cstheme="minorHAnsi"/>
          <w:color w:val="202124"/>
          <w:sz w:val="24"/>
          <w:szCs w:val="24"/>
        </w:rPr>
        <w:t>Warunki przetargu określają wymagania stawiane Oferentom, tryb składania, sposób przeprowadzania przetargu oraz projekt umowy. Organizator w każdej chwili przed końcowym terminem składania ofert może wprowadzić zmiany do warunków przetargu, w zakresie wymaganych oświadczeń i dokumentów składających się na ofertę. Wówczas organizator może przedłużyć termin końcowy składania ofert.</w:t>
      </w:r>
    </w:p>
    <w:p w:rsidR="00F80239" w:rsidRPr="00662C75" w:rsidRDefault="00F80239" w:rsidP="00D25F11">
      <w:pPr>
        <w:pStyle w:val="Akapitzlist"/>
        <w:numPr>
          <w:ilvl w:val="0"/>
          <w:numId w:val="3"/>
        </w:numPr>
        <w:shd w:val="clear" w:color="auto" w:fill="FFFFFF"/>
        <w:jc w:val="both"/>
        <w:rPr>
          <w:rFonts w:eastAsia="Times New Roman" w:cstheme="minorHAnsi"/>
          <w:color w:val="202124"/>
          <w:sz w:val="24"/>
          <w:szCs w:val="24"/>
          <w:u w:val="single"/>
          <w:lang w:eastAsia="pl-PL"/>
        </w:rPr>
      </w:pPr>
      <w:r w:rsidRPr="00662C75">
        <w:rPr>
          <w:rFonts w:eastAsia="Times New Roman" w:cstheme="minorHAnsi"/>
          <w:color w:val="202124"/>
          <w:sz w:val="24"/>
          <w:szCs w:val="24"/>
          <w:lang w:eastAsia="pl-PL"/>
        </w:rPr>
        <w:t>Oferta złożona w toku przetargu przestaje wiązać, gdy została wybrana inna oferta lub gdy przetarg został zamknięty bez wybrania którejkolwiek z ofert.</w:t>
      </w:r>
    </w:p>
    <w:p w:rsidR="00F80239" w:rsidRPr="00662C75" w:rsidRDefault="00F80239" w:rsidP="00D25F11">
      <w:pPr>
        <w:pStyle w:val="Akapitzlist"/>
        <w:numPr>
          <w:ilvl w:val="0"/>
          <w:numId w:val="3"/>
        </w:numPr>
        <w:shd w:val="clear" w:color="auto" w:fill="FFFFFF"/>
        <w:jc w:val="both"/>
        <w:rPr>
          <w:rFonts w:eastAsia="Times New Roman" w:cstheme="minorHAnsi"/>
          <w:color w:val="202124"/>
          <w:sz w:val="24"/>
          <w:szCs w:val="24"/>
          <w:u w:val="single"/>
          <w:lang w:eastAsia="pl-PL"/>
        </w:rPr>
      </w:pPr>
      <w:r w:rsidRPr="00662C75">
        <w:rPr>
          <w:rFonts w:eastAsia="Times New Roman" w:cstheme="minorHAnsi"/>
          <w:color w:val="202124"/>
          <w:sz w:val="24"/>
          <w:szCs w:val="24"/>
          <w:lang w:eastAsia="pl-PL"/>
        </w:rPr>
        <w:t>Organizator zastrzega sobie możliwość zmiany ogłoszenia, a także warunków przetargu oraz możliwość odwołania przetargu lub unieważnienia przetargu bez podania przyczyn w każdym czasie.</w:t>
      </w:r>
    </w:p>
    <w:p w:rsidR="00F80239" w:rsidRPr="00662C75" w:rsidRDefault="00F80239" w:rsidP="00F75433">
      <w:pPr>
        <w:pStyle w:val="Akapitzlist"/>
        <w:numPr>
          <w:ilvl w:val="0"/>
          <w:numId w:val="3"/>
        </w:numPr>
        <w:shd w:val="clear" w:color="auto" w:fill="FFFFFF"/>
        <w:jc w:val="both"/>
        <w:rPr>
          <w:rFonts w:eastAsia="Times New Roman" w:cstheme="minorHAnsi"/>
          <w:color w:val="202124"/>
          <w:sz w:val="24"/>
          <w:szCs w:val="24"/>
          <w:u w:val="single"/>
          <w:lang w:eastAsia="pl-PL"/>
        </w:rPr>
      </w:pPr>
      <w:r w:rsidRPr="00662C75">
        <w:rPr>
          <w:rFonts w:eastAsia="Times New Roman" w:cstheme="minorHAnsi"/>
          <w:color w:val="202124"/>
          <w:sz w:val="24"/>
          <w:szCs w:val="24"/>
          <w:lang w:eastAsia="pl-PL"/>
        </w:rPr>
        <w:t xml:space="preserve">Ofertę </w:t>
      </w:r>
      <w:r w:rsidR="008A6691" w:rsidRPr="00662C75">
        <w:rPr>
          <w:rFonts w:eastAsia="Times New Roman" w:cstheme="minorHAnsi"/>
          <w:color w:val="202124"/>
          <w:sz w:val="24"/>
          <w:szCs w:val="24"/>
          <w:lang w:eastAsia="pl-PL"/>
        </w:rPr>
        <w:t xml:space="preserve">wraz z załącznikami </w:t>
      </w:r>
      <w:r w:rsidRPr="00662C75">
        <w:rPr>
          <w:rFonts w:eastAsia="Times New Roman" w:cstheme="minorHAnsi"/>
          <w:color w:val="202124"/>
          <w:sz w:val="24"/>
          <w:szCs w:val="24"/>
          <w:lang w:eastAsia="pl-PL"/>
        </w:rPr>
        <w:t xml:space="preserve">należy złożyć na </w:t>
      </w:r>
      <w:r w:rsidRPr="00662C75">
        <w:rPr>
          <w:rFonts w:eastAsia="Times New Roman" w:cstheme="minorHAnsi"/>
          <w:sz w:val="24"/>
          <w:szCs w:val="24"/>
          <w:lang w:eastAsia="pl-PL"/>
        </w:rPr>
        <w:t xml:space="preserve">adres e-mail: </w:t>
      </w:r>
      <w:r w:rsidR="00F75433" w:rsidRPr="00662C75">
        <w:rPr>
          <w:rFonts w:cstheme="minorHAnsi"/>
          <w:b/>
          <w:sz w:val="24"/>
        </w:rPr>
        <w:t>j.sicinski@csk.umed.lodz.pl</w:t>
      </w:r>
      <w:r w:rsidRPr="00662C75">
        <w:rPr>
          <w:rFonts w:eastAsia="Times New Roman" w:cstheme="minorHAnsi"/>
          <w:sz w:val="24"/>
          <w:szCs w:val="24"/>
          <w:lang w:eastAsia="pl-PL"/>
        </w:rPr>
        <w:t xml:space="preserve">; </w:t>
      </w:r>
      <w:r w:rsidR="008A6691" w:rsidRPr="00662C75">
        <w:rPr>
          <w:rFonts w:eastAsia="Times New Roman" w:cstheme="minorHAnsi"/>
          <w:sz w:val="24"/>
          <w:szCs w:val="24"/>
          <w:lang w:eastAsia="pl-PL"/>
        </w:rPr>
        <w:t xml:space="preserve">w tytule </w:t>
      </w:r>
      <w:r w:rsidR="008A6691" w:rsidRPr="00662C75">
        <w:rPr>
          <w:rFonts w:eastAsia="Times New Roman" w:cstheme="minorHAnsi"/>
          <w:color w:val="202124"/>
          <w:sz w:val="24"/>
          <w:szCs w:val="24"/>
          <w:lang w:eastAsia="pl-PL"/>
        </w:rPr>
        <w:t>należy opisać „</w:t>
      </w:r>
      <w:r w:rsidR="008A6691" w:rsidRPr="00662C75">
        <w:rPr>
          <w:rFonts w:eastAsia="Times New Roman" w:cstheme="minorHAnsi"/>
          <w:b/>
          <w:color w:val="202124"/>
          <w:sz w:val="24"/>
          <w:szCs w:val="24"/>
          <w:lang w:eastAsia="pl-PL"/>
        </w:rPr>
        <w:t>Oferta na dzierżawę powierzchni pod automat</w:t>
      </w:r>
      <w:r w:rsidR="008A6691" w:rsidRPr="00662C75">
        <w:rPr>
          <w:rFonts w:eastAsia="Times New Roman" w:cstheme="minorHAnsi"/>
          <w:color w:val="202124"/>
          <w:sz w:val="24"/>
          <w:szCs w:val="24"/>
          <w:lang w:eastAsia="pl-PL"/>
        </w:rPr>
        <w:t xml:space="preserve">” </w:t>
      </w:r>
      <w:r w:rsidRPr="00662C75">
        <w:rPr>
          <w:rFonts w:eastAsia="Times New Roman" w:cstheme="minorHAnsi"/>
          <w:color w:val="202124"/>
          <w:sz w:val="24"/>
          <w:szCs w:val="24"/>
          <w:lang w:eastAsia="pl-PL"/>
        </w:rPr>
        <w:t xml:space="preserve">w terminie do dnia </w:t>
      </w:r>
      <w:r w:rsidR="001B6880" w:rsidRPr="00662C75">
        <w:rPr>
          <w:rFonts w:eastAsia="Times New Roman" w:cstheme="minorHAnsi"/>
          <w:color w:val="202124"/>
          <w:sz w:val="24"/>
          <w:szCs w:val="24"/>
          <w:lang w:eastAsia="pl-PL"/>
        </w:rPr>
        <w:br/>
      </w:r>
      <w:r w:rsidR="0006364F" w:rsidRPr="00662C75">
        <w:rPr>
          <w:rFonts w:eastAsia="Times New Roman" w:cstheme="minorHAnsi"/>
          <w:b/>
          <w:color w:val="202124"/>
          <w:sz w:val="24"/>
          <w:szCs w:val="24"/>
          <w:lang w:eastAsia="pl-PL"/>
        </w:rPr>
        <w:t>26.</w:t>
      </w:r>
      <w:r w:rsidR="008A6691" w:rsidRPr="00662C75">
        <w:rPr>
          <w:rFonts w:eastAsia="Times New Roman" w:cstheme="minorHAnsi"/>
          <w:b/>
          <w:color w:val="202124"/>
          <w:sz w:val="24"/>
          <w:szCs w:val="24"/>
          <w:lang w:eastAsia="pl-PL"/>
        </w:rPr>
        <w:t>09.2022</w:t>
      </w:r>
      <w:r w:rsidR="001B6880" w:rsidRPr="00662C75">
        <w:rPr>
          <w:rFonts w:eastAsia="Times New Roman" w:cstheme="minorHAnsi"/>
          <w:b/>
          <w:color w:val="202124"/>
          <w:sz w:val="24"/>
          <w:szCs w:val="24"/>
          <w:lang w:eastAsia="pl-PL"/>
        </w:rPr>
        <w:t xml:space="preserve"> r. </w:t>
      </w:r>
      <w:r w:rsidR="008A6691" w:rsidRPr="00662C75">
        <w:rPr>
          <w:rFonts w:eastAsia="Times New Roman" w:cstheme="minorHAnsi"/>
          <w:b/>
          <w:color w:val="202124"/>
          <w:sz w:val="24"/>
          <w:szCs w:val="24"/>
          <w:lang w:eastAsia="pl-PL"/>
        </w:rPr>
        <w:t xml:space="preserve"> do godziny 1</w:t>
      </w:r>
      <w:r w:rsidR="0006364F" w:rsidRPr="00662C75">
        <w:rPr>
          <w:rFonts w:eastAsia="Times New Roman" w:cstheme="minorHAnsi"/>
          <w:b/>
          <w:color w:val="202124"/>
          <w:sz w:val="24"/>
          <w:szCs w:val="24"/>
          <w:lang w:eastAsia="pl-PL"/>
        </w:rPr>
        <w:t>0</w:t>
      </w:r>
      <w:r w:rsidR="008A6691" w:rsidRPr="00662C75">
        <w:rPr>
          <w:rFonts w:eastAsia="Times New Roman" w:cstheme="minorHAnsi"/>
          <w:b/>
          <w:color w:val="202124"/>
          <w:sz w:val="24"/>
          <w:szCs w:val="24"/>
          <w:lang w:eastAsia="pl-PL"/>
        </w:rPr>
        <w:t>:00</w:t>
      </w:r>
      <w:r w:rsidR="001B6880" w:rsidRPr="00662C75">
        <w:rPr>
          <w:rFonts w:eastAsia="Times New Roman" w:cstheme="minorHAnsi"/>
          <w:color w:val="202124"/>
          <w:sz w:val="24"/>
          <w:szCs w:val="24"/>
          <w:lang w:eastAsia="pl-PL"/>
        </w:rPr>
        <w:t>.</w:t>
      </w:r>
    </w:p>
    <w:p w:rsidR="00F80239" w:rsidRPr="00662C75" w:rsidRDefault="00F80239" w:rsidP="00D25F11">
      <w:pPr>
        <w:pStyle w:val="Akapitzlist"/>
        <w:numPr>
          <w:ilvl w:val="0"/>
          <w:numId w:val="3"/>
        </w:numPr>
        <w:shd w:val="clear" w:color="auto" w:fill="FFFFFF"/>
        <w:jc w:val="both"/>
        <w:rPr>
          <w:rFonts w:eastAsia="Times New Roman" w:cstheme="minorHAnsi"/>
          <w:color w:val="202124"/>
          <w:sz w:val="24"/>
          <w:szCs w:val="24"/>
          <w:u w:val="single"/>
          <w:lang w:eastAsia="pl-PL"/>
        </w:rPr>
      </w:pPr>
      <w:r w:rsidRPr="00662C75">
        <w:rPr>
          <w:rFonts w:eastAsia="Times New Roman" w:cstheme="minorHAnsi"/>
          <w:color w:val="202124"/>
          <w:sz w:val="24"/>
          <w:szCs w:val="24"/>
          <w:lang w:eastAsia="pl-PL"/>
        </w:rPr>
        <w:t xml:space="preserve">Otwarcie ofert nastąpi dnia </w:t>
      </w:r>
      <w:r w:rsidR="0006364F" w:rsidRPr="00662C75">
        <w:rPr>
          <w:rFonts w:eastAsia="Times New Roman" w:cstheme="minorHAnsi"/>
          <w:b/>
          <w:color w:val="202124"/>
          <w:sz w:val="24"/>
          <w:szCs w:val="24"/>
          <w:lang w:eastAsia="pl-PL"/>
        </w:rPr>
        <w:t>26.</w:t>
      </w:r>
      <w:r w:rsidRPr="00662C75">
        <w:rPr>
          <w:rFonts w:eastAsia="Times New Roman" w:cstheme="minorHAnsi"/>
          <w:b/>
          <w:color w:val="202124"/>
          <w:sz w:val="24"/>
          <w:szCs w:val="24"/>
          <w:lang w:eastAsia="pl-PL"/>
        </w:rPr>
        <w:t>09.2022</w:t>
      </w:r>
      <w:r w:rsidRPr="00662C75">
        <w:rPr>
          <w:rFonts w:eastAsia="Times New Roman" w:cstheme="minorHAnsi"/>
          <w:color w:val="202124"/>
          <w:sz w:val="24"/>
          <w:szCs w:val="24"/>
          <w:lang w:eastAsia="pl-PL"/>
        </w:rPr>
        <w:t xml:space="preserve"> </w:t>
      </w:r>
      <w:r w:rsidR="001B6880" w:rsidRPr="00662C75">
        <w:rPr>
          <w:rFonts w:eastAsia="Times New Roman" w:cstheme="minorHAnsi"/>
          <w:b/>
          <w:color w:val="202124"/>
          <w:sz w:val="24"/>
          <w:szCs w:val="24"/>
          <w:lang w:eastAsia="pl-PL"/>
        </w:rPr>
        <w:t xml:space="preserve">r. </w:t>
      </w:r>
      <w:r w:rsidRPr="00662C75">
        <w:rPr>
          <w:rFonts w:eastAsia="Times New Roman" w:cstheme="minorHAnsi"/>
          <w:b/>
          <w:color w:val="202124"/>
          <w:sz w:val="24"/>
          <w:szCs w:val="24"/>
          <w:lang w:eastAsia="pl-PL"/>
        </w:rPr>
        <w:t xml:space="preserve">o godzinie </w:t>
      </w:r>
      <w:r w:rsidR="0006364F" w:rsidRPr="00662C75">
        <w:rPr>
          <w:rFonts w:eastAsia="Times New Roman" w:cstheme="minorHAnsi"/>
          <w:b/>
          <w:color w:val="202124"/>
          <w:sz w:val="24"/>
          <w:szCs w:val="24"/>
          <w:lang w:eastAsia="pl-PL"/>
        </w:rPr>
        <w:t>10:30</w:t>
      </w:r>
      <w:r w:rsidRPr="00662C75">
        <w:rPr>
          <w:rFonts w:eastAsia="Times New Roman" w:cstheme="minorHAnsi"/>
          <w:color w:val="202124"/>
          <w:sz w:val="24"/>
          <w:szCs w:val="24"/>
          <w:lang w:eastAsia="pl-PL"/>
        </w:rPr>
        <w:t xml:space="preserve"> w siedzibie Zamawiającego</w:t>
      </w:r>
      <w:r w:rsidR="001B6880" w:rsidRPr="00662C75">
        <w:rPr>
          <w:rFonts w:eastAsia="Times New Roman" w:cstheme="minorHAnsi"/>
          <w:color w:val="202124"/>
          <w:sz w:val="24"/>
          <w:szCs w:val="24"/>
          <w:lang w:eastAsia="pl-PL"/>
        </w:rPr>
        <w:t xml:space="preserve"> - </w:t>
      </w:r>
      <w:r w:rsidRPr="00662C75">
        <w:rPr>
          <w:rFonts w:eastAsia="Times New Roman" w:cstheme="minorHAnsi"/>
          <w:color w:val="202124"/>
          <w:sz w:val="24"/>
          <w:szCs w:val="24"/>
          <w:lang w:eastAsia="pl-PL"/>
        </w:rPr>
        <w:t xml:space="preserve"> budynek A3 pok. </w:t>
      </w:r>
      <w:r w:rsidR="00F75433" w:rsidRPr="00662C75">
        <w:rPr>
          <w:rFonts w:eastAsia="Times New Roman" w:cstheme="minorHAnsi"/>
          <w:color w:val="202124"/>
          <w:sz w:val="24"/>
          <w:szCs w:val="24"/>
          <w:lang w:eastAsia="pl-PL"/>
        </w:rPr>
        <w:t>249</w:t>
      </w:r>
      <w:r w:rsidRPr="00662C75">
        <w:rPr>
          <w:rFonts w:eastAsia="Times New Roman" w:cstheme="minorHAnsi"/>
          <w:color w:val="202124"/>
          <w:sz w:val="24"/>
          <w:szCs w:val="24"/>
          <w:lang w:eastAsia="pl-PL"/>
        </w:rPr>
        <w:t>.</w:t>
      </w:r>
    </w:p>
    <w:p w:rsidR="00F80239" w:rsidRPr="00662C75" w:rsidRDefault="00F80239" w:rsidP="00D25F11">
      <w:pPr>
        <w:pStyle w:val="Akapitzlist"/>
        <w:numPr>
          <w:ilvl w:val="0"/>
          <w:numId w:val="3"/>
        </w:numPr>
        <w:shd w:val="clear" w:color="auto" w:fill="FFFFFF"/>
        <w:jc w:val="both"/>
        <w:rPr>
          <w:rFonts w:eastAsia="Times New Roman" w:cstheme="minorHAnsi"/>
          <w:color w:val="202124"/>
          <w:sz w:val="24"/>
          <w:szCs w:val="24"/>
          <w:u w:val="single"/>
          <w:lang w:eastAsia="pl-PL"/>
        </w:rPr>
      </w:pPr>
      <w:r w:rsidRPr="00662C75">
        <w:rPr>
          <w:rFonts w:eastAsia="Times New Roman" w:cstheme="minorHAnsi"/>
          <w:color w:val="202124"/>
          <w:sz w:val="24"/>
          <w:szCs w:val="24"/>
          <w:lang w:eastAsia="pl-PL"/>
        </w:rPr>
        <w:t>Dokumenty wymagane od Oferentów zostały szczegółowo określone w Warunkach przetargu.</w:t>
      </w:r>
    </w:p>
    <w:p w:rsidR="00F80239" w:rsidRPr="00662C75" w:rsidRDefault="00F80239" w:rsidP="00D25F11">
      <w:pPr>
        <w:pStyle w:val="Akapitzlist"/>
        <w:shd w:val="clear" w:color="auto" w:fill="FFFFFF"/>
        <w:jc w:val="both"/>
        <w:rPr>
          <w:rFonts w:eastAsia="Times New Roman" w:cstheme="minorHAnsi"/>
          <w:color w:val="202124"/>
          <w:sz w:val="24"/>
          <w:szCs w:val="24"/>
          <w:u w:val="single"/>
          <w:lang w:eastAsia="pl-PL"/>
        </w:rPr>
      </w:pPr>
    </w:p>
    <w:p w:rsidR="001D2BCF" w:rsidRPr="00662C75" w:rsidRDefault="001D2BCF" w:rsidP="001D2BCF">
      <w:pPr>
        <w:pStyle w:val="Akapitzlist"/>
        <w:shd w:val="clear" w:color="auto" w:fill="FFFFFF"/>
        <w:rPr>
          <w:rFonts w:eastAsia="Times New Roman" w:cstheme="minorHAnsi"/>
          <w:color w:val="202124"/>
          <w:sz w:val="24"/>
          <w:szCs w:val="24"/>
          <w:u w:val="single"/>
          <w:lang w:eastAsia="pl-PL"/>
        </w:rPr>
      </w:pPr>
    </w:p>
    <w:p w:rsidR="00151114" w:rsidRDefault="00151114" w:rsidP="00151114">
      <w:pPr>
        <w:spacing w:after="0" w:line="240" w:lineRule="auto"/>
        <w:jc w:val="right"/>
        <w:rPr>
          <w:rFonts w:cs="Times New Roman"/>
          <w:b/>
          <w:bCs/>
        </w:rPr>
      </w:pPr>
    </w:p>
    <w:p w:rsidR="00151114" w:rsidRDefault="00151114" w:rsidP="00151114">
      <w:pPr>
        <w:spacing w:after="0" w:line="240" w:lineRule="auto"/>
        <w:jc w:val="right"/>
        <w:rPr>
          <w:rFonts w:cs="Times New Roman"/>
          <w:b/>
          <w:bCs/>
        </w:rPr>
      </w:pPr>
    </w:p>
    <w:p w:rsidR="00151114" w:rsidRPr="008F296D" w:rsidRDefault="00151114" w:rsidP="00151114">
      <w:pPr>
        <w:spacing w:after="0" w:line="240" w:lineRule="auto"/>
        <w:jc w:val="right"/>
        <w:rPr>
          <w:rFonts w:cs="Times New Roman"/>
          <w:b/>
          <w:bCs/>
        </w:rPr>
      </w:pPr>
      <w:r w:rsidRPr="008F296D">
        <w:rPr>
          <w:rFonts w:cs="Times New Roman"/>
          <w:b/>
          <w:bCs/>
        </w:rPr>
        <w:t>dr n. med. Monika Domarecka</w:t>
      </w:r>
    </w:p>
    <w:p w:rsidR="00151114" w:rsidRPr="008F296D" w:rsidRDefault="00151114" w:rsidP="00151114">
      <w:pPr>
        <w:spacing w:after="0" w:line="240" w:lineRule="auto"/>
        <w:jc w:val="right"/>
        <w:rPr>
          <w:rFonts w:cs="Times New Roman"/>
          <w:b/>
          <w:bCs/>
        </w:rPr>
      </w:pPr>
      <w:r w:rsidRPr="008F296D">
        <w:rPr>
          <w:rFonts w:cs="Times New Roman"/>
          <w:b/>
          <w:bCs/>
        </w:rPr>
        <w:t>Dyrektor Centralnego Szpitala Klinicznego</w:t>
      </w:r>
    </w:p>
    <w:p w:rsidR="00151114" w:rsidRPr="008F296D" w:rsidRDefault="00151114" w:rsidP="00151114">
      <w:pPr>
        <w:spacing w:after="0" w:line="240" w:lineRule="auto"/>
        <w:jc w:val="right"/>
        <w:rPr>
          <w:rFonts w:cs="Times New Roman"/>
          <w:b/>
          <w:bCs/>
        </w:rPr>
      </w:pPr>
      <w:r w:rsidRPr="008F296D">
        <w:rPr>
          <w:rFonts w:cs="Times New Roman"/>
          <w:b/>
          <w:bCs/>
        </w:rPr>
        <w:t>Uniwersytetu Medycznego w Łodzi</w:t>
      </w:r>
    </w:p>
    <w:p w:rsidR="004C3742" w:rsidRPr="00662C75" w:rsidRDefault="004C3742" w:rsidP="002723F1">
      <w:pPr>
        <w:shd w:val="clear" w:color="auto" w:fill="FFFFFF"/>
        <w:spacing w:after="0" w:line="240" w:lineRule="auto"/>
        <w:rPr>
          <w:rFonts w:eastAsia="Times New Roman" w:cstheme="minorHAnsi"/>
          <w:color w:val="202124"/>
          <w:sz w:val="24"/>
          <w:szCs w:val="24"/>
          <w:lang w:eastAsia="pl-PL"/>
        </w:rPr>
      </w:pPr>
    </w:p>
    <w:p w:rsidR="00B534B7" w:rsidRPr="00662C75" w:rsidRDefault="004C3742" w:rsidP="002723F1">
      <w:pPr>
        <w:shd w:val="clear" w:color="auto" w:fill="FFFFFF"/>
        <w:spacing w:after="0" w:line="240" w:lineRule="auto"/>
        <w:rPr>
          <w:rFonts w:eastAsia="Times New Roman" w:cstheme="minorHAnsi"/>
          <w:color w:val="202124"/>
          <w:sz w:val="16"/>
          <w:szCs w:val="16"/>
          <w:lang w:eastAsia="pl-PL"/>
        </w:rPr>
      </w:pPr>
      <w:r w:rsidRPr="00662C75">
        <w:rPr>
          <w:rFonts w:eastAsia="Times New Roman" w:cstheme="minorHAnsi"/>
          <w:noProof/>
          <w:color w:val="202124"/>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4800186</wp:posOffset>
                </wp:positionH>
                <wp:positionV relativeFrom="paragraph">
                  <wp:posOffset>173631</wp:posOffset>
                </wp:positionV>
                <wp:extent cx="1375520" cy="0"/>
                <wp:effectExtent l="0" t="0" r="34290" b="19050"/>
                <wp:wrapNone/>
                <wp:docPr id="2" name="Łącznik prosty 2"/>
                <wp:cNvGraphicFramePr/>
                <a:graphic xmlns:a="http://schemas.openxmlformats.org/drawingml/2006/main">
                  <a:graphicData uri="http://schemas.microsoft.com/office/word/2010/wordprocessingShape">
                    <wps:wsp>
                      <wps:cNvCnPr/>
                      <wps:spPr>
                        <a:xfrm flipV="1">
                          <a:off x="0" y="0"/>
                          <a:ext cx="13755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60489" id="Łącznik prosty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95pt,13.65pt" to="486.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" strokecolor="black [3200]" strokeweight=".5pt">
                <v:stroke joinstyle="miter"/>
              </v:line>
            </w:pict>
          </mc:Fallback>
        </mc:AlternateContent>
      </w:r>
      <w:r w:rsidR="001D2BCF" w:rsidRPr="00662C75">
        <w:rPr>
          <w:rFonts w:eastAsia="Times New Roman" w:cstheme="minorHAnsi"/>
          <w:color w:val="202124"/>
          <w:sz w:val="24"/>
          <w:szCs w:val="24"/>
          <w:lang w:eastAsia="pl-PL"/>
        </w:rPr>
        <w:t xml:space="preserve">Łódź, </w:t>
      </w:r>
      <w:r w:rsidR="00151114" w:rsidRPr="00151114">
        <w:rPr>
          <w:rFonts w:eastAsia="Times New Roman" w:cstheme="minorHAnsi"/>
          <w:color w:val="202124"/>
          <w:sz w:val="24"/>
          <w:szCs w:val="24"/>
          <w:lang w:eastAsia="pl-PL"/>
        </w:rPr>
        <w:t>dnia 20.09.2022 r.</w:t>
      </w:r>
      <w:r w:rsidR="0021448B" w:rsidRPr="00151114">
        <w:rPr>
          <w:rFonts w:eastAsia="Times New Roman" w:cstheme="minorHAnsi"/>
          <w:color w:val="202124"/>
          <w:sz w:val="24"/>
          <w:szCs w:val="24"/>
          <w:lang w:eastAsia="pl-PL"/>
        </w:rPr>
        <w:t xml:space="preserve"> </w:t>
      </w:r>
    </w:p>
    <w:p w:rsidR="001D2BCF" w:rsidRPr="00662C75" w:rsidRDefault="001D2BCF" w:rsidP="001D2BCF">
      <w:pPr>
        <w:keepNext/>
        <w:keepLines/>
        <w:widowControl w:val="0"/>
        <w:shd w:val="clear" w:color="auto" w:fill="FFFFFF"/>
        <w:suppressAutoHyphens/>
        <w:autoSpaceDN w:val="0"/>
        <w:spacing w:after="0" w:line="312" w:lineRule="auto"/>
        <w:jc w:val="center"/>
        <w:textAlignment w:val="baseline"/>
        <w:outlineLvl w:val="0"/>
        <w:rPr>
          <w:rFonts w:eastAsia="Microsoft Sans Serif" w:cstheme="minorHAnsi"/>
          <w:kern w:val="3"/>
          <w:lang w:eastAsia="pl-PL"/>
        </w:rPr>
      </w:pPr>
      <w:bookmarkStart w:id="0" w:name="bookmark1"/>
      <w:r w:rsidRPr="00662C75">
        <w:rPr>
          <w:rFonts w:eastAsia="Microsoft Sans Serif" w:cstheme="minorHAnsi"/>
          <w:kern w:val="3"/>
          <w:lang w:eastAsia="pl-PL"/>
        </w:rPr>
        <w:lastRenderedPageBreak/>
        <w:t>WARUNKI PRZETARGU</w:t>
      </w:r>
      <w:bookmarkEnd w:id="0"/>
    </w:p>
    <w:p w:rsidR="001D2BCF" w:rsidRPr="00662C75" w:rsidRDefault="001D2BCF" w:rsidP="001D2BCF">
      <w:pPr>
        <w:widowControl w:val="0"/>
        <w:shd w:val="clear" w:color="auto" w:fill="FFFFFF"/>
        <w:suppressAutoHyphens/>
        <w:autoSpaceDN w:val="0"/>
        <w:spacing w:after="0" w:line="312" w:lineRule="auto"/>
        <w:ind w:left="20"/>
        <w:jc w:val="both"/>
        <w:textAlignment w:val="baseline"/>
        <w:rPr>
          <w:rFonts w:eastAsia="Microsoft Sans Serif" w:cstheme="minorHAnsi"/>
          <w:kern w:val="3"/>
          <w:lang w:eastAsia="pl-PL"/>
        </w:rPr>
      </w:pPr>
      <w:r w:rsidRPr="00662C75">
        <w:rPr>
          <w:rFonts w:eastAsia="Tahoma" w:cstheme="minorHAnsi"/>
          <w:kern w:val="3"/>
          <w:u w:val="single"/>
          <w:lang w:eastAsia="pl-PL"/>
        </w:rPr>
        <w:t>Podstawa prawna:</w:t>
      </w:r>
    </w:p>
    <w:p w:rsidR="001D2BCF" w:rsidRPr="00662C75" w:rsidRDefault="001D2BCF" w:rsidP="00D25F11">
      <w:pPr>
        <w:widowControl w:val="0"/>
        <w:shd w:val="clear" w:color="auto" w:fill="FFFFFF"/>
        <w:suppressAutoHyphens/>
        <w:autoSpaceDN w:val="0"/>
        <w:spacing w:after="0" w:line="312" w:lineRule="auto"/>
        <w:ind w:left="20" w:right="20"/>
        <w:jc w:val="both"/>
        <w:textAlignment w:val="baseline"/>
        <w:rPr>
          <w:rFonts w:eastAsia="Microsoft Sans Serif" w:cstheme="minorHAnsi"/>
          <w:kern w:val="3"/>
          <w:lang w:eastAsia="pl-PL"/>
        </w:rPr>
      </w:pPr>
      <w:r w:rsidRPr="00662C75">
        <w:rPr>
          <w:rFonts w:eastAsia="Microsoft Sans Serif" w:cstheme="minorHAnsi"/>
          <w:kern w:val="3"/>
          <w:lang w:eastAsia="pl-PL"/>
        </w:rPr>
        <w:t>Przetarg prowadzony jest na zasadach określonych w ustawie z dnia 23 kwietnia 1964</w:t>
      </w:r>
      <w:r w:rsidR="00031A5F" w:rsidRPr="00662C75">
        <w:rPr>
          <w:rFonts w:eastAsia="Microsoft Sans Serif" w:cstheme="minorHAnsi"/>
          <w:kern w:val="3"/>
          <w:lang w:eastAsia="pl-PL"/>
        </w:rPr>
        <w:t xml:space="preserve"> </w:t>
      </w:r>
      <w:r w:rsidR="00121F95" w:rsidRPr="00662C75">
        <w:rPr>
          <w:rFonts w:eastAsia="Microsoft Sans Serif" w:cstheme="minorHAnsi"/>
          <w:kern w:val="3"/>
          <w:lang w:eastAsia="pl-PL"/>
        </w:rPr>
        <w:t>r. K</w:t>
      </w:r>
      <w:r w:rsidRPr="00662C75">
        <w:rPr>
          <w:rFonts w:eastAsia="Microsoft Sans Serif" w:cstheme="minorHAnsi"/>
          <w:kern w:val="3"/>
          <w:lang w:eastAsia="pl-PL"/>
        </w:rPr>
        <w:t>odeks cywilny (</w:t>
      </w:r>
      <w:proofErr w:type="spellStart"/>
      <w:r w:rsidR="00B534B7" w:rsidRPr="00662C75">
        <w:rPr>
          <w:rFonts w:eastAsia="Microsoft Sans Serif" w:cstheme="minorHAnsi"/>
          <w:kern w:val="3"/>
          <w:lang w:eastAsia="pl-PL"/>
        </w:rPr>
        <w:t>t.j</w:t>
      </w:r>
      <w:proofErr w:type="spellEnd"/>
      <w:r w:rsidR="00B534B7" w:rsidRPr="00662C75">
        <w:rPr>
          <w:rFonts w:eastAsia="Microsoft Sans Serif" w:cstheme="minorHAnsi"/>
          <w:kern w:val="3"/>
          <w:lang w:eastAsia="pl-PL"/>
        </w:rPr>
        <w:t xml:space="preserve">. </w:t>
      </w:r>
      <w:r w:rsidRPr="00662C75">
        <w:rPr>
          <w:rFonts w:eastAsia="Microsoft Sans Serif" w:cstheme="minorHAnsi"/>
          <w:kern w:val="3"/>
          <w:lang w:eastAsia="pl-PL"/>
        </w:rPr>
        <w:t>Dz. U. z 202</w:t>
      </w:r>
      <w:r w:rsidR="00D25A24" w:rsidRPr="00662C75">
        <w:rPr>
          <w:rFonts w:eastAsia="Microsoft Sans Serif" w:cstheme="minorHAnsi"/>
          <w:kern w:val="3"/>
          <w:lang w:eastAsia="pl-PL"/>
        </w:rPr>
        <w:t>2</w:t>
      </w:r>
      <w:r w:rsidR="00031A5F" w:rsidRPr="00662C75">
        <w:rPr>
          <w:rFonts w:eastAsia="Microsoft Sans Serif" w:cstheme="minorHAnsi"/>
          <w:kern w:val="3"/>
          <w:lang w:eastAsia="pl-PL"/>
        </w:rPr>
        <w:t xml:space="preserve"> </w:t>
      </w:r>
      <w:r w:rsidRPr="00662C75">
        <w:rPr>
          <w:rFonts w:eastAsia="Microsoft Sans Serif" w:cstheme="minorHAnsi"/>
          <w:kern w:val="3"/>
          <w:lang w:eastAsia="pl-PL"/>
        </w:rPr>
        <w:t xml:space="preserve">r., poz. </w:t>
      </w:r>
      <w:r w:rsidR="00D25A24" w:rsidRPr="00662C75">
        <w:rPr>
          <w:rFonts w:eastAsia="Microsoft Sans Serif" w:cstheme="minorHAnsi"/>
          <w:kern w:val="3"/>
          <w:lang w:eastAsia="pl-PL"/>
        </w:rPr>
        <w:t>1360</w:t>
      </w:r>
      <w:r w:rsidRPr="00662C75">
        <w:rPr>
          <w:rFonts w:eastAsia="Microsoft Sans Serif" w:cstheme="minorHAnsi"/>
          <w:kern w:val="3"/>
          <w:lang w:eastAsia="pl-PL"/>
        </w:rPr>
        <w:t xml:space="preserve"> z </w:t>
      </w:r>
      <w:proofErr w:type="spellStart"/>
      <w:r w:rsidRPr="00662C75">
        <w:rPr>
          <w:rFonts w:eastAsia="Microsoft Sans Serif" w:cstheme="minorHAnsi"/>
          <w:kern w:val="3"/>
          <w:lang w:eastAsia="pl-PL"/>
        </w:rPr>
        <w:t>późn</w:t>
      </w:r>
      <w:proofErr w:type="spellEnd"/>
      <w:r w:rsidRPr="00662C75">
        <w:rPr>
          <w:rFonts w:eastAsia="Microsoft Sans Serif" w:cstheme="minorHAnsi"/>
          <w:kern w:val="3"/>
          <w:lang w:eastAsia="pl-PL"/>
        </w:rPr>
        <w:t>. zm.) - art. 70</w:t>
      </w:r>
      <w:r w:rsidRPr="00662C75">
        <w:rPr>
          <w:rFonts w:eastAsia="Microsoft Sans Serif" w:cstheme="minorHAnsi"/>
          <w:kern w:val="3"/>
          <w:vertAlign w:val="superscript"/>
          <w:lang w:eastAsia="pl-PL"/>
        </w:rPr>
        <w:t>1</w:t>
      </w:r>
      <w:r w:rsidRPr="00662C75">
        <w:rPr>
          <w:rFonts w:eastAsia="Microsoft Sans Serif" w:cstheme="minorHAnsi"/>
          <w:kern w:val="3"/>
          <w:lang w:eastAsia="pl-PL"/>
        </w:rPr>
        <w:t xml:space="preserve"> – 70</w:t>
      </w:r>
      <w:r w:rsidRPr="00662C75">
        <w:rPr>
          <w:rFonts w:eastAsia="Microsoft Sans Serif" w:cstheme="minorHAnsi"/>
          <w:kern w:val="3"/>
          <w:vertAlign w:val="superscript"/>
          <w:lang w:eastAsia="pl-PL"/>
        </w:rPr>
        <w:t>5</w:t>
      </w:r>
      <w:r w:rsidRPr="00662C75">
        <w:rPr>
          <w:rFonts w:eastAsia="Microsoft Sans Serif" w:cstheme="minorHAnsi"/>
          <w:kern w:val="3"/>
          <w:lang w:eastAsia="pl-PL"/>
        </w:rPr>
        <w:t>.</w:t>
      </w:r>
    </w:p>
    <w:p w:rsidR="001D2BCF" w:rsidRPr="00662C75" w:rsidRDefault="001D2BCF" w:rsidP="00D25F11">
      <w:pPr>
        <w:widowControl w:val="0"/>
        <w:shd w:val="clear" w:color="auto" w:fill="FFFFFF"/>
        <w:suppressAutoHyphens/>
        <w:autoSpaceDN w:val="0"/>
        <w:spacing w:after="0" w:line="312" w:lineRule="auto"/>
        <w:ind w:left="20" w:right="20"/>
        <w:jc w:val="both"/>
        <w:textAlignment w:val="baseline"/>
        <w:rPr>
          <w:rFonts w:eastAsia="Microsoft Sans Serif" w:cstheme="minorHAnsi"/>
          <w:kern w:val="3"/>
          <w:lang w:eastAsia="pl-PL"/>
        </w:rPr>
      </w:pPr>
      <w:r w:rsidRPr="00662C75">
        <w:rPr>
          <w:rFonts w:eastAsia="Microsoft Sans Serif" w:cstheme="minorHAnsi"/>
          <w:kern w:val="3"/>
          <w:lang w:eastAsia="pl-PL"/>
        </w:rPr>
        <w:t>„Warunki przetargu" określają wymagania stawiane Oferentom, tryb składania ofert, sposób przeprowadzania przetargu.</w:t>
      </w:r>
    </w:p>
    <w:p w:rsidR="001D2BCF" w:rsidRPr="00662C75" w:rsidRDefault="001D2BCF" w:rsidP="00D25F11">
      <w:pPr>
        <w:widowControl w:val="0"/>
        <w:shd w:val="clear" w:color="auto" w:fill="FFFFFF"/>
        <w:suppressAutoHyphens/>
        <w:autoSpaceDN w:val="0"/>
        <w:spacing w:after="0" w:line="312" w:lineRule="auto"/>
        <w:ind w:left="20" w:right="20"/>
        <w:jc w:val="both"/>
        <w:textAlignment w:val="baseline"/>
        <w:rPr>
          <w:rFonts w:eastAsia="Microsoft Sans Serif" w:cstheme="minorHAnsi"/>
          <w:kern w:val="3"/>
          <w:lang w:eastAsia="pl-PL"/>
        </w:rPr>
      </w:pPr>
      <w:r w:rsidRPr="00662C75">
        <w:rPr>
          <w:rFonts w:eastAsia="Microsoft Sans Serif" w:cstheme="minorHAnsi"/>
          <w:kern w:val="3"/>
          <w:lang w:eastAsia="pl-PL"/>
        </w:rPr>
        <w:t>Oferent w celu prawidłowego przygotowania i złożenia oferty winien zapoznać się ze wszystkimi informacjami zawartymi w „Warunkach przetargu".</w:t>
      </w:r>
    </w:p>
    <w:p w:rsidR="001D2BCF" w:rsidRPr="00662C75" w:rsidRDefault="001D2BCF" w:rsidP="00D25F11">
      <w:pPr>
        <w:widowControl w:val="0"/>
        <w:shd w:val="clear" w:color="auto" w:fill="FFFFFF"/>
        <w:suppressAutoHyphens/>
        <w:autoSpaceDN w:val="0"/>
        <w:spacing w:after="0" w:line="312" w:lineRule="auto"/>
        <w:ind w:left="20" w:right="20"/>
        <w:jc w:val="both"/>
        <w:textAlignment w:val="baseline"/>
        <w:rPr>
          <w:rFonts w:eastAsia="Microsoft Sans Serif" w:cstheme="minorHAnsi"/>
          <w:kern w:val="3"/>
          <w:lang w:eastAsia="pl-PL"/>
        </w:rPr>
      </w:pPr>
      <w:r w:rsidRPr="00662C75">
        <w:rPr>
          <w:rFonts w:eastAsia="Microsoft Sans Serif" w:cstheme="minorHAnsi"/>
          <w:kern w:val="3"/>
          <w:lang w:eastAsia="pl-PL"/>
        </w:rPr>
        <w:t>Organizator zastrzega sobie możliwość zmiany ogłoszenia, a także Warunków przetargu oraz możliwość odwołania przetargu lub unieważnienia przetargu bez podania przyczyn w każdym czasie.</w:t>
      </w:r>
    </w:p>
    <w:p w:rsidR="001D2BCF" w:rsidRPr="00662C75" w:rsidRDefault="001D2BCF" w:rsidP="00D25F11">
      <w:pPr>
        <w:widowControl w:val="0"/>
        <w:shd w:val="clear" w:color="auto" w:fill="FFFFFF"/>
        <w:suppressAutoHyphens/>
        <w:autoSpaceDN w:val="0"/>
        <w:spacing w:after="0" w:line="312" w:lineRule="auto"/>
        <w:ind w:left="20" w:right="20"/>
        <w:jc w:val="both"/>
        <w:textAlignment w:val="baseline"/>
        <w:rPr>
          <w:rFonts w:eastAsia="Microsoft Sans Serif" w:cstheme="minorHAnsi"/>
          <w:kern w:val="3"/>
          <w:lang w:eastAsia="pl-PL"/>
        </w:rPr>
      </w:pPr>
      <w:r w:rsidRPr="00662C75">
        <w:rPr>
          <w:rFonts w:eastAsia="Microsoft Sans Serif" w:cstheme="minorHAnsi"/>
          <w:kern w:val="3"/>
          <w:lang w:eastAsia="pl-PL"/>
        </w:rPr>
        <w:t>Organizator w każdej chwili przed końcowym terminem składania ofert może wprowadzić zmiany do „Warunków przetargu", w zakresie wymaganych oświadczeń i dokumentów składających się na ofertę. Wówczas Organizator może przedłużyć termin końcowy składania ofert.</w:t>
      </w:r>
    </w:p>
    <w:p w:rsidR="001D2BCF" w:rsidRPr="00662C75" w:rsidRDefault="001D2BCF" w:rsidP="00D25F11">
      <w:pPr>
        <w:widowControl w:val="0"/>
        <w:shd w:val="clear" w:color="auto" w:fill="FFFFFF"/>
        <w:suppressAutoHyphens/>
        <w:autoSpaceDN w:val="0"/>
        <w:spacing w:after="0" w:line="312" w:lineRule="auto"/>
        <w:ind w:left="20" w:right="20"/>
        <w:jc w:val="both"/>
        <w:textAlignment w:val="baseline"/>
        <w:rPr>
          <w:rFonts w:eastAsia="Times New Roman" w:cstheme="minorHAnsi"/>
          <w:color w:val="202124"/>
          <w:u w:val="single"/>
          <w:lang w:eastAsia="pl-PL"/>
        </w:rPr>
      </w:pPr>
      <w:r w:rsidRPr="00662C75">
        <w:rPr>
          <w:rFonts w:eastAsia="Microsoft Sans Serif" w:cstheme="minorHAnsi"/>
          <w:kern w:val="3"/>
          <w:lang w:eastAsia="pl-PL"/>
        </w:rPr>
        <w:t>Ogłoszenie o przetargu podaje się do publicznej wiadomości na stronie internetowej Szpitala</w:t>
      </w:r>
      <w:r w:rsidRPr="00662C75">
        <w:rPr>
          <w:rFonts w:eastAsia="Microsoft Sans Serif" w:cstheme="minorHAnsi"/>
          <w:color w:val="0000FF"/>
          <w:kern w:val="3"/>
          <w:u w:val="single"/>
          <w:lang w:eastAsia="pl-PL"/>
        </w:rPr>
        <w:t xml:space="preserve"> </w:t>
      </w:r>
      <w:hyperlink r:id="rId7" w:history="1">
        <w:r w:rsidRPr="00662C75">
          <w:rPr>
            <w:rStyle w:val="Hipercze"/>
            <w:rFonts w:eastAsia="Times New Roman" w:cstheme="minorHAnsi"/>
            <w:lang w:eastAsia="pl-PL"/>
          </w:rPr>
          <w:t>http://www.csk.umed.pl</w:t>
        </w:r>
      </w:hyperlink>
    </w:p>
    <w:p w:rsidR="001D2BCF" w:rsidRPr="00662C75" w:rsidRDefault="001D2BCF" w:rsidP="001D2BCF">
      <w:pPr>
        <w:widowControl w:val="0"/>
        <w:shd w:val="clear" w:color="auto" w:fill="FFFFFF"/>
        <w:suppressAutoHyphens/>
        <w:autoSpaceDN w:val="0"/>
        <w:spacing w:after="0" w:line="312" w:lineRule="auto"/>
        <w:ind w:left="20" w:right="20"/>
        <w:jc w:val="both"/>
        <w:textAlignment w:val="baseline"/>
        <w:rPr>
          <w:rFonts w:eastAsia="Microsoft Sans Serif" w:cstheme="minorHAnsi"/>
          <w:kern w:val="3"/>
          <w:lang w:eastAsia="pl-PL"/>
        </w:rPr>
      </w:pPr>
    </w:p>
    <w:p w:rsidR="001D2BCF" w:rsidRPr="00662C75" w:rsidRDefault="001D2BCF" w:rsidP="00B534B7">
      <w:pPr>
        <w:keepNext/>
        <w:keepLines/>
        <w:widowControl w:val="0"/>
        <w:numPr>
          <w:ilvl w:val="1"/>
          <w:numId w:val="4"/>
        </w:numPr>
        <w:shd w:val="clear" w:color="auto" w:fill="FFFFFF"/>
        <w:tabs>
          <w:tab w:val="left" w:pos="-817"/>
        </w:tabs>
        <w:suppressAutoHyphens/>
        <w:autoSpaceDN w:val="0"/>
        <w:spacing w:after="0" w:line="312" w:lineRule="auto"/>
        <w:ind w:left="284" w:hanging="284"/>
        <w:jc w:val="both"/>
        <w:textAlignment w:val="baseline"/>
        <w:rPr>
          <w:rFonts w:eastAsia="Microsoft Sans Serif" w:cstheme="minorHAnsi"/>
          <w:b/>
          <w:bCs/>
          <w:kern w:val="3"/>
          <w:lang w:eastAsia="pl-PL"/>
        </w:rPr>
      </w:pPr>
      <w:bookmarkStart w:id="1" w:name="bookmark2"/>
      <w:r w:rsidRPr="00662C75">
        <w:rPr>
          <w:rFonts w:eastAsia="Microsoft Sans Serif" w:cstheme="minorHAnsi"/>
          <w:b/>
          <w:bCs/>
          <w:kern w:val="3"/>
          <w:lang w:eastAsia="pl-PL"/>
        </w:rPr>
        <w:t>NAZWA I SIEDZIBA „ORGANIZATORA PRZETARGU"</w:t>
      </w:r>
      <w:bookmarkEnd w:id="1"/>
      <w:r w:rsidRPr="00662C75">
        <w:rPr>
          <w:rFonts w:eastAsia="Microsoft Sans Serif" w:cstheme="minorHAnsi"/>
          <w:b/>
          <w:bCs/>
          <w:kern w:val="3"/>
          <w:lang w:eastAsia="pl-PL"/>
        </w:rPr>
        <w:t xml:space="preserve"> (zwanego dalej także Wydzierżawiającym)</w:t>
      </w:r>
    </w:p>
    <w:p w:rsidR="001D2BCF" w:rsidRPr="00662C75" w:rsidRDefault="00E41C75" w:rsidP="001D2BCF">
      <w:pPr>
        <w:spacing w:after="0" w:line="240" w:lineRule="auto"/>
        <w:jc w:val="center"/>
        <w:rPr>
          <w:rFonts w:cstheme="minorHAnsi"/>
          <w:b/>
        </w:rPr>
      </w:pPr>
      <w:r w:rsidRPr="00662C75">
        <w:rPr>
          <w:rFonts w:cstheme="minorHAnsi"/>
          <w:b/>
        </w:rPr>
        <w:t>SAMODZIELNY PUBLICZNY ZOZ CENTRALNY SZPITAL KLINICZNY</w:t>
      </w:r>
      <w:r w:rsidR="001D2BCF" w:rsidRPr="00662C75">
        <w:rPr>
          <w:rFonts w:cstheme="minorHAnsi"/>
          <w:b/>
        </w:rPr>
        <w:t xml:space="preserve"> </w:t>
      </w:r>
    </w:p>
    <w:p w:rsidR="001D2BCF" w:rsidRPr="00662C75" w:rsidRDefault="001D2BCF" w:rsidP="001D2BCF">
      <w:pPr>
        <w:spacing w:after="0" w:line="240" w:lineRule="auto"/>
        <w:jc w:val="center"/>
        <w:rPr>
          <w:rFonts w:cstheme="minorHAnsi"/>
          <w:b/>
        </w:rPr>
      </w:pPr>
      <w:r w:rsidRPr="00662C75">
        <w:rPr>
          <w:rFonts w:cstheme="minorHAnsi"/>
          <w:b/>
        </w:rPr>
        <w:t>UNIWERSYTETU MEDYCZNEGO W ŁODZI</w:t>
      </w:r>
    </w:p>
    <w:p w:rsidR="001D2BCF" w:rsidRPr="00662C75" w:rsidRDefault="00B534B7" w:rsidP="001D2BCF">
      <w:pPr>
        <w:spacing w:after="0" w:line="240" w:lineRule="auto"/>
        <w:jc w:val="center"/>
        <w:rPr>
          <w:rFonts w:cstheme="minorHAnsi"/>
          <w:b/>
        </w:rPr>
      </w:pPr>
      <w:r w:rsidRPr="00662C75">
        <w:rPr>
          <w:rFonts w:cstheme="minorHAnsi"/>
          <w:b/>
        </w:rPr>
        <w:t>UL. POMORSKA 251,</w:t>
      </w:r>
      <w:r w:rsidR="00BC0FEC" w:rsidRPr="00662C75">
        <w:rPr>
          <w:rFonts w:cstheme="minorHAnsi"/>
          <w:b/>
        </w:rPr>
        <w:t xml:space="preserve"> </w:t>
      </w:r>
      <w:r w:rsidRPr="00662C75">
        <w:rPr>
          <w:rFonts w:cstheme="minorHAnsi"/>
          <w:b/>
        </w:rPr>
        <w:t>92-213 ŁÓDŹ</w:t>
      </w:r>
    </w:p>
    <w:p w:rsidR="001D2BCF" w:rsidRPr="00662C75" w:rsidRDefault="001D2BCF" w:rsidP="00FD4C7C">
      <w:pPr>
        <w:suppressAutoHyphens/>
        <w:autoSpaceDN w:val="0"/>
        <w:spacing w:after="0" w:line="312" w:lineRule="auto"/>
        <w:textAlignment w:val="baseline"/>
        <w:rPr>
          <w:rFonts w:eastAsia="Microsoft Sans Serif" w:cstheme="minorHAnsi"/>
          <w:b/>
          <w:color w:val="000000"/>
          <w:kern w:val="3"/>
          <w:lang w:eastAsia="pl-PL"/>
        </w:rPr>
      </w:pPr>
    </w:p>
    <w:p w:rsidR="001D2BCF" w:rsidRPr="00662C75" w:rsidRDefault="001D2BCF" w:rsidP="00B534B7">
      <w:pPr>
        <w:keepNext/>
        <w:keepLines/>
        <w:widowControl w:val="0"/>
        <w:numPr>
          <w:ilvl w:val="1"/>
          <w:numId w:val="4"/>
        </w:numPr>
        <w:shd w:val="clear" w:color="auto" w:fill="FFFFFF"/>
        <w:tabs>
          <w:tab w:val="left" w:pos="-720"/>
        </w:tabs>
        <w:suppressAutoHyphens/>
        <w:autoSpaceDN w:val="0"/>
        <w:spacing w:after="0" w:line="312" w:lineRule="auto"/>
        <w:ind w:left="284" w:hanging="284"/>
        <w:textAlignment w:val="baseline"/>
        <w:rPr>
          <w:rFonts w:eastAsia="Microsoft Sans Serif" w:cstheme="minorHAnsi"/>
          <w:b/>
          <w:bCs/>
          <w:kern w:val="3"/>
          <w:lang w:eastAsia="pl-PL"/>
        </w:rPr>
      </w:pPr>
      <w:bookmarkStart w:id="2" w:name="bookmark8"/>
      <w:r w:rsidRPr="00662C75">
        <w:rPr>
          <w:rFonts w:eastAsia="Microsoft Sans Serif" w:cstheme="minorHAnsi"/>
          <w:b/>
          <w:bCs/>
          <w:kern w:val="3"/>
          <w:lang w:eastAsia="pl-PL"/>
        </w:rPr>
        <w:t>PRZEDMIOT PRZETARGU</w:t>
      </w:r>
      <w:bookmarkEnd w:id="2"/>
    </w:p>
    <w:p w:rsidR="00E41C75" w:rsidRPr="00662C75" w:rsidRDefault="001D2BCF" w:rsidP="00D25F11">
      <w:pPr>
        <w:pStyle w:val="Akapitzlist"/>
        <w:numPr>
          <w:ilvl w:val="0"/>
          <w:numId w:val="13"/>
        </w:numPr>
        <w:ind w:left="426" w:hanging="426"/>
        <w:jc w:val="both"/>
        <w:rPr>
          <w:rFonts w:cstheme="minorHAnsi"/>
          <w:b/>
        </w:rPr>
      </w:pPr>
      <w:bookmarkStart w:id="3" w:name="bookmark9"/>
      <w:r w:rsidRPr="00662C75">
        <w:rPr>
          <w:rFonts w:eastAsia="Microsoft Sans Serif" w:cstheme="minorHAnsi"/>
          <w:color w:val="000000"/>
          <w:kern w:val="3"/>
          <w:lang w:eastAsia="pl-PL"/>
        </w:rPr>
        <w:t>Przedmiotem zamówienia jest dzierżawa</w:t>
      </w:r>
      <w:r w:rsidR="00E41C75" w:rsidRPr="00662C75">
        <w:rPr>
          <w:rFonts w:eastAsia="Microsoft Sans Serif" w:cstheme="minorHAnsi"/>
          <w:color w:val="000000"/>
          <w:kern w:val="3"/>
          <w:lang w:eastAsia="pl-PL"/>
        </w:rPr>
        <w:t xml:space="preserve"> </w:t>
      </w:r>
      <w:r w:rsidR="00C07DCA" w:rsidRPr="00662C75">
        <w:rPr>
          <w:rFonts w:cstheme="minorHAnsi"/>
        </w:rPr>
        <w:t>powierzchni użytkowej 5</w:t>
      </w:r>
      <w:r w:rsidR="00E41C75" w:rsidRPr="00662C75">
        <w:rPr>
          <w:rFonts w:cstheme="minorHAnsi"/>
        </w:rPr>
        <w:t xml:space="preserve"> m</w:t>
      </w:r>
      <w:r w:rsidR="00E41C75" w:rsidRPr="00662C75">
        <w:rPr>
          <w:rFonts w:cstheme="minorHAnsi"/>
          <w:vertAlign w:val="superscript"/>
        </w:rPr>
        <w:t xml:space="preserve">2 </w:t>
      </w:r>
      <w:r w:rsidR="00E41C75" w:rsidRPr="00662C75">
        <w:rPr>
          <w:rFonts w:cstheme="minorHAnsi"/>
        </w:rPr>
        <w:t xml:space="preserve">w lokalizacji przy ul. Pomorskiej 251 oraz Pankiewicza 16 z przeznaczeniem pod </w:t>
      </w:r>
      <w:r w:rsidR="00E41C75" w:rsidRPr="00662C75">
        <w:rPr>
          <w:rFonts w:cstheme="minorHAnsi"/>
          <w:b/>
        </w:rPr>
        <w:t>automat</w:t>
      </w:r>
      <w:r w:rsidR="00D211F8" w:rsidRPr="00662C75">
        <w:rPr>
          <w:rFonts w:cstheme="minorHAnsi"/>
          <w:b/>
        </w:rPr>
        <w:t>y</w:t>
      </w:r>
      <w:r w:rsidR="00E41C75" w:rsidRPr="00662C75">
        <w:rPr>
          <w:rFonts w:cstheme="minorHAnsi"/>
          <w:b/>
        </w:rPr>
        <w:t xml:space="preserve"> </w:t>
      </w:r>
      <w:proofErr w:type="spellStart"/>
      <w:r w:rsidR="00E41C75" w:rsidRPr="00662C75">
        <w:rPr>
          <w:rFonts w:cstheme="minorHAnsi"/>
          <w:b/>
        </w:rPr>
        <w:t>vend</w:t>
      </w:r>
      <w:r w:rsidR="00D211F8" w:rsidRPr="00662C75">
        <w:rPr>
          <w:rFonts w:cstheme="minorHAnsi"/>
          <w:b/>
        </w:rPr>
        <w:t>ingowe</w:t>
      </w:r>
      <w:proofErr w:type="spellEnd"/>
      <w:r w:rsidR="00E41C75" w:rsidRPr="00662C75">
        <w:rPr>
          <w:rFonts w:cstheme="minorHAnsi"/>
          <w:b/>
        </w:rPr>
        <w:t xml:space="preserve"> z jedzeniem (kanapki, sałatki, jogurt</w:t>
      </w:r>
      <w:r w:rsidR="00D65142" w:rsidRPr="00662C75">
        <w:rPr>
          <w:rFonts w:cstheme="minorHAnsi"/>
          <w:b/>
        </w:rPr>
        <w:t>y, obiady) – 5 szt.</w:t>
      </w:r>
    </w:p>
    <w:p w:rsidR="00D513FE" w:rsidRPr="00662C75" w:rsidRDefault="00D513FE" w:rsidP="00D513FE">
      <w:pPr>
        <w:pStyle w:val="Akapitzlist"/>
        <w:ind w:left="426"/>
        <w:rPr>
          <w:rFonts w:cstheme="minorHAnsi"/>
          <w:b/>
        </w:rPr>
      </w:pPr>
      <w:r w:rsidRPr="00662C75">
        <w:rPr>
          <w:rFonts w:cstheme="minorHAnsi"/>
          <w:b/>
        </w:rPr>
        <w:t>Rozmieszczenie</w:t>
      </w:r>
      <w:r w:rsidR="008C59E0" w:rsidRPr="00662C75">
        <w:rPr>
          <w:rFonts w:cstheme="minorHAnsi"/>
          <w:b/>
        </w:rPr>
        <w:t xml:space="preserve"> automatów</w:t>
      </w:r>
      <w:r w:rsidRPr="00662C75">
        <w:rPr>
          <w:rFonts w:cstheme="minorHAnsi"/>
          <w:b/>
        </w:rPr>
        <w:t xml:space="preserve"> w poszczególnych budynkach</w:t>
      </w:r>
    </w:p>
    <w:p w:rsidR="00D513FE" w:rsidRPr="00662C75" w:rsidRDefault="00D513FE" w:rsidP="005C68D6">
      <w:pPr>
        <w:pStyle w:val="Akapitzlist"/>
        <w:numPr>
          <w:ilvl w:val="0"/>
          <w:numId w:val="25"/>
        </w:numPr>
        <w:rPr>
          <w:rFonts w:cstheme="minorHAnsi"/>
          <w:b/>
        </w:rPr>
      </w:pPr>
      <w:r w:rsidRPr="00662C75">
        <w:rPr>
          <w:rFonts w:cstheme="minorHAnsi"/>
          <w:b/>
        </w:rPr>
        <w:t>Centrum Kliniczno-Dydaktyczne budynek A1</w:t>
      </w:r>
      <w:r w:rsidRPr="00662C75">
        <w:rPr>
          <w:rFonts w:cstheme="minorHAnsi"/>
        </w:rPr>
        <w:t>, ul. Pomorska 251</w:t>
      </w:r>
      <w:r w:rsidR="00BC0FEC" w:rsidRPr="00662C75">
        <w:rPr>
          <w:rFonts w:cstheme="minorHAnsi"/>
          <w:b/>
        </w:rPr>
        <w:t xml:space="preserve">, </w:t>
      </w:r>
      <w:r w:rsidR="00BC0FEC" w:rsidRPr="00662C75">
        <w:rPr>
          <w:rFonts w:cstheme="minorHAnsi"/>
        </w:rPr>
        <w:t>92-213 Łódź</w:t>
      </w:r>
      <w:r w:rsidRPr="00662C75">
        <w:rPr>
          <w:rFonts w:cstheme="minorHAnsi"/>
          <w:b/>
        </w:rPr>
        <w:t xml:space="preserve"> - 2 szt. </w:t>
      </w:r>
      <w:r w:rsidR="005C68D6" w:rsidRPr="00662C75">
        <w:rPr>
          <w:rFonts w:cstheme="minorHAnsi"/>
          <w:b/>
        </w:rPr>
        <w:t>a</w:t>
      </w:r>
      <w:r w:rsidRPr="00662C75">
        <w:rPr>
          <w:rFonts w:cstheme="minorHAnsi"/>
          <w:b/>
        </w:rPr>
        <w:t>utomatów</w:t>
      </w:r>
    </w:p>
    <w:p w:rsidR="005C68D6" w:rsidRPr="00662C75" w:rsidRDefault="005C68D6" w:rsidP="005C68D6">
      <w:pPr>
        <w:pStyle w:val="Akapitzlist"/>
        <w:numPr>
          <w:ilvl w:val="0"/>
          <w:numId w:val="25"/>
        </w:numPr>
        <w:rPr>
          <w:rFonts w:cstheme="minorHAnsi"/>
          <w:b/>
        </w:rPr>
      </w:pPr>
      <w:r w:rsidRPr="00662C75">
        <w:rPr>
          <w:rFonts w:cstheme="minorHAnsi"/>
          <w:b/>
        </w:rPr>
        <w:t>Instytut Stomatologii budynek A3</w:t>
      </w:r>
      <w:r w:rsidRPr="00662C75">
        <w:rPr>
          <w:rFonts w:cstheme="minorHAnsi"/>
        </w:rPr>
        <w:t>, ul. Pomorska 251</w:t>
      </w:r>
      <w:r w:rsidR="00BC0FEC" w:rsidRPr="00662C75">
        <w:rPr>
          <w:rFonts w:cstheme="minorHAnsi"/>
          <w:b/>
        </w:rPr>
        <w:t xml:space="preserve">, </w:t>
      </w:r>
      <w:r w:rsidR="00BC0FEC" w:rsidRPr="00662C75">
        <w:rPr>
          <w:rFonts w:cstheme="minorHAnsi"/>
        </w:rPr>
        <w:t>92-213 Łódź</w:t>
      </w:r>
      <w:r w:rsidRPr="00662C75">
        <w:rPr>
          <w:rFonts w:cstheme="minorHAnsi"/>
          <w:b/>
        </w:rPr>
        <w:t xml:space="preserve"> - 1 szt. automat</w:t>
      </w:r>
      <w:r w:rsidR="00C07DCA" w:rsidRPr="00662C75">
        <w:rPr>
          <w:rFonts w:cstheme="minorHAnsi"/>
          <w:b/>
        </w:rPr>
        <w:t>u</w:t>
      </w:r>
    </w:p>
    <w:p w:rsidR="005C68D6" w:rsidRPr="00662C75" w:rsidRDefault="005C68D6" w:rsidP="005C68D6">
      <w:pPr>
        <w:pStyle w:val="Akapitzlist"/>
        <w:numPr>
          <w:ilvl w:val="0"/>
          <w:numId w:val="25"/>
        </w:numPr>
        <w:rPr>
          <w:rFonts w:cstheme="minorHAnsi"/>
        </w:rPr>
      </w:pPr>
      <w:r w:rsidRPr="00662C75">
        <w:rPr>
          <w:rFonts w:cstheme="minorHAnsi"/>
          <w:b/>
        </w:rPr>
        <w:t xml:space="preserve">Uniwersyteckie Centrum Pediatrii im. M. Konopnickiej, </w:t>
      </w:r>
      <w:r w:rsidR="006B4A0C" w:rsidRPr="00662C75">
        <w:rPr>
          <w:rFonts w:cstheme="minorHAnsi"/>
        </w:rPr>
        <w:t>ul. Pankiewicza 16</w:t>
      </w:r>
      <w:r w:rsidR="006B4A0C">
        <w:rPr>
          <w:rFonts w:cstheme="minorHAnsi"/>
        </w:rPr>
        <w:t xml:space="preserve">, </w:t>
      </w:r>
      <w:r w:rsidR="006B4A0C" w:rsidRPr="00662C75">
        <w:rPr>
          <w:rFonts w:cstheme="minorHAnsi"/>
        </w:rPr>
        <w:t xml:space="preserve"> </w:t>
      </w:r>
      <w:r w:rsidR="006B4A0C">
        <w:rPr>
          <w:rFonts w:cstheme="minorHAnsi"/>
        </w:rPr>
        <w:t xml:space="preserve">91-738 Łódź </w:t>
      </w:r>
      <w:r w:rsidRPr="00662C75">
        <w:rPr>
          <w:rFonts w:cstheme="minorHAnsi"/>
        </w:rPr>
        <w:t xml:space="preserve">– </w:t>
      </w:r>
      <w:r w:rsidRPr="00662C75">
        <w:rPr>
          <w:rFonts w:cstheme="minorHAnsi"/>
          <w:b/>
        </w:rPr>
        <w:t>2 szt. automat</w:t>
      </w:r>
      <w:r w:rsidR="00964432" w:rsidRPr="00662C75">
        <w:rPr>
          <w:rFonts w:cstheme="minorHAnsi"/>
          <w:b/>
        </w:rPr>
        <w:t>ów</w:t>
      </w:r>
    </w:p>
    <w:p w:rsidR="001D2BCF" w:rsidRPr="00662C75" w:rsidRDefault="001D2BCF" w:rsidP="001D2BCF">
      <w:pPr>
        <w:widowControl w:val="0"/>
        <w:numPr>
          <w:ilvl w:val="0"/>
          <w:numId w:val="12"/>
        </w:numPr>
        <w:suppressAutoHyphens/>
        <w:autoSpaceDN w:val="0"/>
        <w:spacing w:after="0" w:line="312" w:lineRule="auto"/>
        <w:ind w:left="426" w:hanging="357"/>
        <w:jc w:val="both"/>
        <w:textAlignment w:val="baseline"/>
        <w:rPr>
          <w:rFonts w:eastAsia="Microsoft Sans Serif" w:cstheme="minorHAnsi"/>
          <w:color w:val="000000"/>
          <w:kern w:val="3"/>
          <w:lang w:eastAsia="pl-PL"/>
        </w:rPr>
      </w:pPr>
      <w:r w:rsidRPr="00662C75">
        <w:rPr>
          <w:rFonts w:eastAsia="Microsoft Sans Serif" w:cstheme="minorHAnsi"/>
          <w:color w:val="000000"/>
          <w:kern w:val="3"/>
          <w:lang w:eastAsia="pl-PL"/>
        </w:rPr>
        <w:t>Automaty zostaną zainstalowane w miejscu wyznaczonym przez Wydzierżawiającego i nie mogą być przenoszone w inne miejsce bez pisemnej zgody Wydzierżawiającego.</w:t>
      </w:r>
    </w:p>
    <w:p w:rsidR="00E41C75" w:rsidRPr="00662C75" w:rsidRDefault="001D2BCF" w:rsidP="00B534B7">
      <w:pPr>
        <w:widowControl w:val="0"/>
        <w:numPr>
          <w:ilvl w:val="0"/>
          <w:numId w:val="12"/>
        </w:numPr>
        <w:suppressAutoHyphens/>
        <w:autoSpaceDN w:val="0"/>
        <w:spacing w:after="0" w:line="312" w:lineRule="auto"/>
        <w:ind w:left="426" w:hanging="426"/>
        <w:jc w:val="both"/>
        <w:textAlignment w:val="baseline"/>
        <w:rPr>
          <w:rFonts w:eastAsia="Microsoft Sans Serif" w:cstheme="minorHAnsi"/>
          <w:color w:val="000000"/>
          <w:kern w:val="3"/>
          <w:lang w:eastAsia="pl-PL"/>
        </w:rPr>
      </w:pPr>
      <w:r w:rsidRPr="00662C75">
        <w:rPr>
          <w:rFonts w:eastAsia="Microsoft Sans Serif" w:cstheme="minorHAnsi"/>
          <w:color w:val="000000"/>
          <w:kern w:val="3"/>
          <w:lang w:eastAsia="pl-PL"/>
        </w:rPr>
        <w:t xml:space="preserve">Obrys rzutu pionowego automatu nie powinien przekraczać </w:t>
      </w:r>
      <w:r w:rsidRPr="00662C75">
        <w:rPr>
          <w:rFonts w:eastAsia="Microsoft Sans Serif" w:cstheme="minorHAnsi"/>
          <w:b/>
          <w:bCs/>
          <w:color w:val="000000"/>
          <w:kern w:val="3"/>
          <w:lang w:eastAsia="pl-PL"/>
        </w:rPr>
        <w:t>1 m</w:t>
      </w:r>
      <w:r w:rsidR="00B534B7" w:rsidRPr="00662C75">
        <w:rPr>
          <w:rFonts w:eastAsia="Microsoft Sans Serif" w:cstheme="minorHAnsi"/>
          <w:b/>
          <w:bCs/>
          <w:color w:val="000000"/>
          <w:kern w:val="3"/>
          <w:vertAlign w:val="superscript"/>
          <w:lang w:eastAsia="pl-PL"/>
        </w:rPr>
        <w:t>2</w:t>
      </w:r>
      <w:r w:rsidRPr="00662C75">
        <w:rPr>
          <w:rFonts w:eastAsia="Microsoft Sans Serif" w:cstheme="minorHAnsi"/>
          <w:b/>
          <w:bCs/>
          <w:color w:val="000000"/>
          <w:kern w:val="3"/>
          <w:lang w:eastAsia="pl-PL"/>
        </w:rPr>
        <w:t>.</w:t>
      </w:r>
      <w:r w:rsidRPr="00662C75">
        <w:rPr>
          <w:rFonts w:eastAsia="Microsoft Sans Serif" w:cstheme="minorHAnsi"/>
          <w:color w:val="000000"/>
          <w:kern w:val="3"/>
          <w:lang w:eastAsia="pl-PL"/>
        </w:rPr>
        <w:t xml:space="preserve"> Wydzierżawiający zakłada </w:t>
      </w:r>
      <w:r w:rsidRPr="00662C75">
        <w:rPr>
          <w:rFonts w:eastAsia="Microsoft Sans Serif" w:cstheme="minorHAnsi"/>
          <w:b/>
          <w:bCs/>
          <w:color w:val="000000"/>
          <w:kern w:val="3"/>
          <w:lang w:eastAsia="pl-PL"/>
        </w:rPr>
        <w:t>1 m</w:t>
      </w:r>
      <w:r w:rsidRPr="00662C75">
        <w:rPr>
          <w:rFonts w:eastAsia="Microsoft Sans Serif" w:cstheme="minorHAnsi"/>
          <w:b/>
          <w:bCs/>
          <w:color w:val="000000"/>
          <w:kern w:val="3"/>
          <w:vertAlign w:val="superscript"/>
          <w:lang w:eastAsia="pl-PL"/>
        </w:rPr>
        <w:t>2</w:t>
      </w:r>
      <w:r w:rsidRPr="00662C75">
        <w:rPr>
          <w:rFonts w:eastAsia="Microsoft Sans Serif" w:cstheme="minorHAnsi"/>
          <w:color w:val="000000"/>
          <w:kern w:val="3"/>
          <w:vertAlign w:val="superscript"/>
          <w:lang w:eastAsia="pl-PL"/>
        </w:rPr>
        <w:t xml:space="preserve"> </w:t>
      </w:r>
      <w:r w:rsidRPr="00662C75">
        <w:rPr>
          <w:rFonts w:eastAsia="Microsoft Sans Serif" w:cstheme="minorHAnsi"/>
          <w:color w:val="000000"/>
          <w:kern w:val="3"/>
          <w:lang w:eastAsia="pl-PL"/>
        </w:rPr>
        <w:t xml:space="preserve">pod jeden automat. </w:t>
      </w:r>
    </w:p>
    <w:p w:rsidR="001D2BCF" w:rsidRPr="00662C75" w:rsidRDefault="001D2BCF" w:rsidP="00716D97">
      <w:pPr>
        <w:widowControl w:val="0"/>
        <w:numPr>
          <w:ilvl w:val="0"/>
          <w:numId w:val="12"/>
        </w:numPr>
        <w:suppressAutoHyphens/>
        <w:autoSpaceDN w:val="0"/>
        <w:spacing w:after="0" w:line="312" w:lineRule="auto"/>
        <w:ind w:left="426" w:hanging="357"/>
        <w:jc w:val="both"/>
        <w:textAlignment w:val="baseline"/>
        <w:rPr>
          <w:rFonts w:eastAsia="Microsoft Sans Serif" w:cstheme="minorHAnsi"/>
          <w:color w:val="000000"/>
          <w:kern w:val="3"/>
          <w:lang w:eastAsia="pl-PL"/>
        </w:rPr>
      </w:pPr>
      <w:r w:rsidRPr="00662C75">
        <w:rPr>
          <w:rFonts w:eastAsia="Microsoft Sans Serif" w:cstheme="minorHAnsi"/>
          <w:color w:val="000000"/>
          <w:kern w:val="3"/>
          <w:lang w:eastAsia="pl-PL"/>
        </w:rPr>
        <w:t xml:space="preserve">Dzierżawca zobowiązuje się do zainstalowania energooszczędnych automatów </w:t>
      </w:r>
      <w:proofErr w:type="spellStart"/>
      <w:r w:rsidRPr="00662C75">
        <w:rPr>
          <w:rFonts w:eastAsia="Microsoft Sans Serif" w:cstheme="minorHAnsi"/>
          <w:color w:val="000000"/>
          <w:kern w:val="3"/>
          <w:lang w:eastAsia="pl-PL"/>
        </w:rPr>
        <w:t>vendingowych</w:t>
      </w:r>
      <w:proofErr w:type="spellEnd"/>
      <w:r w:rsidRPr="00662C75">
        <w:rPr>
          <w:rFonts w:eastAsia="Microsoft Sans Serif" w:cstheme="minorHAnsi"/>
          <w:color w:val="000000"/>
          <w:kern w:val="3"/>
          <w:lang w:eastAsia="pl-PL"/>
        </w:rPr>
        <w:t>, spełniających wymogi polskich norm bezpieczeństwa oraz przepisów sanitarnych.</w:t>
      </w:r>
    </w:p>
    <w:p w:rsidR="001D2BCF" w:rsidRPr="00662C75" w:rsidRDefault="001D2BCF" w:rsidP="00D25F11">
      <w:pPr>
        <w:widowControl w:val="0"/>
        <w:numPr>
          <w:ilvl w:val="0"/>
          <w:numId w:val="12"/>
        </w:numPr>
        <w:suppressAutoHyphens/>
        <w:autoSpaceDN w:val="0"/>
        <w:spacing w:after="0" w:line="312" w:lineRule="auto"/>
        <w:ind w:left="426" w:hanging="357"/>
        <w:jc w:val="both"/>
        <w:textAlignment w:val="baseline"/>
        <w:rPr>
          <w:rFonts w:eastAsia="Microsoft Sans Serif" w:cstheme="minorHAnsi"/>
          <w:color w:val="000000"/>
          <w:kern w:val="3"/>
          <w:lang w:eastAsia="pl-PL"/>
        </w:rPr>
      </w:pPr>
      <w:r w:rsidRPr="00662C75">
        <w:rPr>
          <w:rFonts w:eastAsia="Microsoft Sans Serif" w:cstheme="minorHAnsi"/>
          <w:color w:val="000000"/>
          <w:kern w:val="3"/>
          <w:lang w:eastAsia="pl-PL"/>
        </w:rPr>
        <w:t>Do podstawowych obowiązków Dzierżawcy należeć będzie:</w:t>
      </w:r>
    </w:p>
    <w:p w:rsidR="001D2BCF" w:rsidRPr="00662C75" w:rsidRDefault="001D2BCF" w:rsidP="00D25F11">
      <w:pPr>
        <w:pStyle w:val="Akapitzlist"/>
        <w:widowControl w:val="0"/>
        <w:numPr>
          <w:ilvl w:val="0"/>
          <w:numId w:val="24"/>
        </w:numPr>
        <w:suppressAutoHyphens/>
        <w:autoSpaceDN w:val="0"/>
        <w:spacing w:after="0" w:line="312" w:lineRule="auto"/>
        <w:jc w:val="both"/>
        <w:textAlignment w:val="baseline"/>
        <w:rPr>
          <w:rFonts w:eastAsia="Times New Roman" w:cstheme="minorHAnsi"/>
          <w:color w:val="00000A"/>
          <w:kern w:val="3"/>
          <w:lang w:eastAsia="ar-SA"/>
        </w:rPr>
      </w:pPr>
      <w:r w:rsidRPr="00662C75">
        <w:rPr>
          <w:rFonts w:eastAsia="Times New Roman" w:cstheme="minorHAnsi"/>
          <w:color w:val="00000A"/>
          <w:kern w:val="3"/>
          <w:lang w:eastAsia="ar-SA"/>
        </w:rPr>
        <w:t xml:space="preserve">zaopatrywanie automatów </w:t>
      </w:r>
      <w:proofErr w:type="spellStart"/>
      <w:r w:rsidRPr="00662C75">
        <w:rPr>
          <w:rFonts w:eastAsia="Times New Roman" w:cstheme="minorHAnsi"/>
          <w:color w:val="00000A"/>
          <w:kern w:val="3"/>
          <w:lang w:eastAsia="ar-SA"/>
        </w:rPr>
        <w:t>vendingowych</w:t>
      </w:r>
      <w:proofErr w:type="spellEnd"/>
      <w:r w:rsidRPr="00662C75">
        <w:rPr>
          <w:rFonts w:eastAsia="Times New Roman" w:cstheme="minorHAnsi"/>
          <w:color w:val="00000A"/>
          <w:kern w:val="3"/>
          <w:lang w:eastAsia="ar-SA"/>
        </w:rPr>
        <w:t xml:space="preserve"> w artykuły spożywcze we własnym zakresie i na własny koszt;</w:t>
      </w:r>
    </w:p>
    <w:p w:rsidR="001D2BCF" w:rsidRPr="00662C75" w:rsidRDefault="001D2BCF" w:rsidP="00D25F11">
      <w:pPr>
        <w:pStyle w:val="Akapitzlist"/>
        <w:widowControl w:val="0"/>
        <w:numPr>
          <w:ilvl w:val="0"/>
          <w:numId w:val="24"/>
        </w:numPr>
        <w:suppressAutoHyphens/>
        <w:autoSpaceDN w:val="0"/>
        <w:spacing w:after="0" w:line="312" w:lineRule="auto"/>
        <w:jc w:val="both"/>
        <w:textAlignment w:val="baseline"/>
        <w:rPr>
          <w:rFonts w:eastAsia="Times New Roman" w:cstheme="minorHAnsi"/>
          <w:color w:val="00000A"/>
          <w:kern w:val="3"/>
          <w:lang w:eastAsia="ar-SA"/>
        </w:rPr>
      </w:pPr>
      <w:r w:rsidRPr="00662C75">
        <w:rPr>
          <w:rFonts w:eastAsia="Times New Roman" w:cstheme="minorHAnsi"/>
          <w:color w:val="00000A"/>
          <w:kern w:val="3"/>
          <w:lang w:eastAsia="ar-SA"/>
        </w:rPr>
        <w:t>sprzedaż towarów z zachowaniem przewidywanych przepisami wymogów w tym zakresie takich jak atest sanitarny, aktualny termin ważności;</w:t>
      </w:r>
    </w:p>
    <w:p w:rsidR="001D2BCF" w:rsidRPr="00662C75" w:rsidRDefault="001D2BCF" w:rsidP="00D25F11">
      <w:pPr>
        <w:pStyle w:val="Akapitzlist"/>
        <w:widowControl w:val="0"/>
        <w:numPr>
          <w:ilvl w:val="0"/>
          <w:numId w:val="24"/>
        </w:numPr>
        <w:suppressAutoHyphens/>
        <w:autoSpaceDN w:val="0"/>
        <w:spacing w:after="0" w:line="312" w:lineRule="auto"/>
        <w:jc w:val="both"/>
        <w:textAlignment w:val="baseline"/>
        <w:rPr>
          <w:rFonts w:eastAsia="Times New Roman" w:cstheme="minorHAnsi"/>
          <w:color w:val="00000A"/>
          <w:kern w:val="3"/>
          <w:lang w:eastAsia="ar-SA"/>
        </w:rPr>
      </w:pPr>
      <w:r w:rsidRPr="00662C75">
        <w:rPr>
          <w:rFonts w:eastAsia="Times New Roman" w:cstheme="minorHAnsi"/>
          <w:color w:val="00000A"/>
          <w:kern w:val="3"/>
          <w:lang w:eastAsia="ar-SA"/>
        </w:rPr>
        <w:t>przestrzeganie obowiązujących przepisów ppoż. i bhp,</w:t>
      </w:r>
    </w:p>
    <w:p w:rsidR="001D2BCF" w:rsidRPr="00662C75" w:rsidRDefault="001D2BCF" w:rsidP="00D25F11">
      <w:pPr>
        <w:pStyle w:val="Akapitzlist"/>
        <w:widowControl w:val="0"/>
        <w:numPr>
          <w:ilvl w:val="0"/>
          <w:numId w:val="24"/>
        </w:numPr>
        <w:suppressAutoHyphens/>
        <w:autoSpaceDN w:val="0"/>
        <w:spacing w:after="0" w:line="312" w:lineRule="auto"/>
        <w:jc w:val="both"/>
        <w:textAlignment w:val="baseline"/>
        <w:rPr>
          <w:rFonts w:eastAsia="Times New Roman" w:cstheme="minorHAnsi"/>
          <w:color w:val="00000A"/>
          <w:kern w:val="3"/>
          <w:lang w:eastAsia="ar-SA"/>
        </w:rPr>
      </w:pPr>
      <w:r w:rsidRPr="00662C75">
        <w:rPr>
          <w:rFonts w:eastAsia="Times New Roman" w:cstheme="minorHAnsi"/>
          <w:color w:val="00000A"/>
          <w:kern w:val="3"/>
          <w:lang w:eastAsia="ar-SA"/>
        </w:rPr>
        <w:lastRenderedPageBreak/>
        <w:t>utrzymanie zainstalowanych automatów w należytym po</w:t>
      </w:r>
      <w:r w:rsidR="00964432" w:rsidRPr="00662C75">
        <w:rPr>
          <w:rFonts w:eastAsia="Times New Roman" w:cstheme="minorHAnsi"/>
          <w:color w:val="00000A"/>
          <w:kern w:val="3"/>
          <w:lang w:eastAsia="ar-SA"/>
        </w:rPr>
        <w:t>rządku i sprawności technicznej</w:t>
      </w:r>
      <w:r w:rsidRPr="00662C75">
        <w:rPr>
          <w:rFonts w:eastAsia="Times New Roman" w:cstheme="minorHAnsi"/>
          <w:color w:val="00000A"/>
          <w:kern w:val="3"/>
          <w:lang w:eastAsia="ar-SA"/>
        </w:rPr>
        <w:t>;</w:t>
      </w:r>
    </w:p>
    <w:p w:rsidR="001D2BCF" w:rsidRPr="00662C75" w:rsidRDefault="001D2BCF" w:rsidP="00D25F11">
      <w:pPr>
        <w:pStyle w:val="Akapitzlist"/>
        <w:widowControl w:val="0"/>
        <w:numPr>
          <w:ilvl w:val="0"/>
          <w:numId w:val="24"/>
        </w:numPr>
        <w:suppressAutoHyphens/>
        <w:autoSpaceDN w:val="0"/>
        <w:spacing w:after="0" w:line="312" w:lineRule="auto"/>
        <w:jc w:val="both"/>
        <w:textAlignment w:val="baseline"/>
        <w:rPr>
          <w:rFonts w:eastAsia="Times New Roman" w:cstheme="minorHAnsi"/>
          <w:color w:val="00000A"/>
          <w:kern w:val="3"/>
          <w:lang w:eastAsia="ar-SA"/>
        </w:rPr>
      </w:pPr>
      <w:r w:rsidRPr="00662C75">
        <w:rPr>
          <w:rFonts w:eastAsia="Times New Roman" w:cstheme="minorHAnsi"/>
          <w:color w:val="00000A"/>
          <w:kern w:val="3"/>
          <w:lang w:eastAsia="ar-SA"/>
        </w:rPr>
        <w:t xml:space="preserve">dezynfekcja automatów </w:t>
      </w:r>
      <w:proofErr w:type="spellStart"/>
      <w:r w:rsidRPr="00662C75">
        <w:rPr>
          <w:rFonts w:eastAsia="Times New Roman" w:cstheme="minorHAnsi"/>
          <w:color w:val="00000A"/>
          <w:kern w:val="3"/>
          <w:lang w:eastAsia="ar-SA"/>
        </w:rPr>
        <w:t>vendingowych</w:t>
      </w:r>
      <w:proofErr w:type="spellEnd"/>
      <w:r w:rsidRPr="00662C75">
        <w:rPr>
          <w:rFonts w:eastAsia="Times New Roman" w:cstheme="minorHAnsi"/>
          <w:color w:val="00000A"/>
          <w:kern w:val="3"/>
          <w:lang w:eastAsia="ar-SA"/>
        </w:rPr>
        <w:t>;</w:t>
      </w:r>
    </w:p>
    <w:p w:rsidR="001D2BCF" w:rsidRPr="00662C75" w:rsidRDefault="001D2BCF" w:rsidP="00D25F11">
      <w:pPr>
        <w:pStyle w:val="Akapitzlist"/>
        <w:widowControl w:val="0"/>
        <w:numPr>
          <w:ilvl w:val="0"/>
          <w:numId w:val="24"/>
        </w:numPr>
        <w:suppressAutoHyphens/>
        <w:autoSpaceDN w:val="0"/>
        <w:spacing w:after="0" w:line="312" w:lineRule="auto"/>
        <w:jc w:val="both"/>
        <w:textAlignment w:val="baseline"/>
        <w:rPr>
          <w:rFonts w:eastAsia="Times New Roman" w:cstheme="minorHAnsi"/>
          <w:color w:val="00000A"/>
          <w:kern w:val="3"/>
          <w:lang w:eastAsia="ar-SA"/>
        </w:rPr>
      </w:pPr>
      <w:r w:rsidRPr="00662C75">
        <w:rPr>
          <w:rFonts w:eastAsia="Times New Roman" w:cstheme="minorHAnsi"/>
          <w:color w:val="00000A"/>
          <w:kern w:val="3"/>
          <w:lang w:eastAsia="ar-SA"/>
        </w:rPr>
        <w:t>pokrycie w pełnej wysokości wszelkich szkód i zniszczeń powstałych z jego winy w cały okres trwania</w:t>
      </w:r>
      <w:r w:rsidR="00EF049D" w:rsidRPr="00662C75">
        <w:rPr>
          <w:rFonts w:eastAsia="Times New Roman" w:cstheme="minorHAnsi"/>
          <w:color w:val="00000A"/>
          <w:kern w:val="3"/>
          <w:lang w:eastAsia="ar-SA"/>
        </w:rPr>
        <w:t xml:space="preserve"> </w:t>
      </w:r>
      <w:r w:rsidRPr="00662C75">
        <w:rPr>
          <w:rFonts w:eastAsia="Times New Roman" w:cstheme="minorHAnsi"/>
          <w:color w:val="00000A"/>
          <w:kern w:val="3"/>
          <w:lang w:eastAsia="ar-SA"/>
        </w:rPr>
        <w:t>dzierżawy;</w:t>
      </w:r>
    </w:p>
    <w:p w:rsidR="001D2BCF" w:rsidRPr="00662C75" w:rsidRDefault="001D2BCF" w:rsidP="00D25F11">
      <w:pPr>
        <w:pStyle w:val="Akapitzlist"/>
        <w:widowControl w:val="0"/>
        <w:numPr>
          <w:ilvl w:val="0"/>
          <w:numId w:val="24"/>
        </w:numPr>
        <w:suppressAutoHyphens/>
        <w:autoSpaceDN w:val="0"/>
        <w:spacing w:after="0" w:line="312" w:lineRule="auto"/>
        <w:jc w:val="both"/>
        <w:textAlignment w:val="baseline"/>
        <w:rPr>
          <w:rFonts w:eastAsia="Times New Roman" w:cstheme="minorHAnsi"/>
          <w:color w:val="00000A"/>
          <w:kern w:val="3"/>
          <w:lang w:eastAsia="ar-SA"/>
        </w:rPr>
      </w:pPr>
      <w:r w:rsidRPr="00662C75">
        <w:rPr>
          <w:rFonts w:eastAsia="Times New Roman" w:cstheme="minorHAnsi"/>
          <w:color w:val="00000A"/>
          <w:kern w:val="3"/>
          <w:lang w:eastAsia="ar-SA"/>
        </w:rPr>
        <w:t>po okresie obowiązywania umowy lub z chwilą jej rozwiązania, przekazanie przedmiotu umowy w stanie niepogorszonym, na co strony sporządzą protokół;</w:t>
      </w:r>
    </w:p>
    <w:p w:rsidR="001D2BCF" w:rsidRPr="00662C75" w:rsidRDefault="001D2BCF" w:rsidP="00D25F11">
      <w:pPr>
        <w:pStyle w:val="Akapitzlist"/>
        <w:widowControl w:val="0"/>
        <w:numPr>
          <w:ilvl w:val="0"/>
          <w:numId w:val="24"/>
        </w:numPr>
        <w:suppressAutoHyphens/>
        <w:autoSpaceDN w:val="0"/>
        <w:spacing w:after="0" w:line="312" w:lineRule="auto"/>
        <w:jc w:val="both"/>
        <w:textAlignment w:val="baseline"/>
        <w:rPr>
          <w:rFonts w:eastAsia="Times New Roman" w:cstheme="minorHAnsi"/>
          <w:color w:val="00000A"/>
          <w:kern w:val="3"/>
          <w:lang w:eastAsia="ar-SA"/>
        </w:rPr>
      </w:pPr>
      <w:r w:rsidRPr="00662C75">
        <w:rPr>
          <w:rFonts w:eastAsia="Times New Roman" w:cstheme="minorHAnsi"/>
          <w:color w:val="00000A"/>
          <w:kern w:val="3"/>
          <w:lang w:eastAsia="ar-SA"/>
        </w:rPr>
        <w:t>ubezpieczenia na czas trwania niniejszej umowy na włas</w:t>
      </w:r>
      <w:r w:rsidR="00D65142" w:rsidRPr="00662C75">
        <w:rPr>
          <w:rFonts w:eastAsia="Times New Roman" w:cstheme="minorHAnsi"/>
          <w:color w:val="00000A"/>
          <w:kern w:val="3"/>
          <w:lang w:eastAsia="ar-SA"/>
        </w:rPr>
        <w:t xml:space="preserve">ny koszt swojej działalności od </w:t>
      </w:r>
      <w:r w:rsidRPr="00662C75">
        <w:rPr>
          <w:rFonts w:eastAsia="Times New Roman" w:cstheme="minorHAnsi"/>
          <w:color w:val="00000A"/>
          <w:kern w:val="3"/>
          <w:lang w:eastAsia="ar-SA"/>
        </w:rPr>
        <w:t>odpowiedzialności cywilnej, nieszczęśliwych wypadków i zdarzeń losowych;</w:t>
      </w:r>
    </w:p>
    <w:p w:rsidR="001D2BCF" w:rsidRPr="00662C75" w:rsidRDefault="001D2BCF" w:rsidP="00D25F11">
      <w:pPr>
        <w:pStyle w:val="Akapitzlist"/>
        <w:widowControl w:val="0"/>
        <w:numPr>
          <w:ilvl w:val="0"/>
          <w:numId w:val="24"/>
        </w:numPr>
        <w:suppressAutoHyphens/>
        <w:autoSpaceDN w:val="0"/>
        <w:spacing w:after="0" w:line="312" w:lineRule="auto"/>
        <w:jc w:val="both"/>
        <w:textAlignment w:val="baseline"/>
        <w:rPr>
          <w:rFonts w:eastAsia="Times New Roman" w:cstheme="minorHAnsi"/>
          <w:color w:val="00000A"/>
          <w:kern w:val="3"/>
          <w:lang w:eastAsia="ar-SA"/>
        </w:rPr>
      </w:pPr>
      <w:r w:rsidRPr="00662C75">
        <w:rPr>
          <w:rFonts w:eastAsia="Times New Roman" w:cstheme="minorHAnsi"/>
          <w:color w:val="00000A"/>
          <w:kern w:val="3"/>
          <w:lang w:eastAsia="ar-SA"/>
        </w:rPr>
        <w:t>montaż automatów wraz z niezbędnymi instalacjami;</w:t>
      </w:r>
    </w:p>
    <w:p w:rsidR="001D2BCF" w:rsidRPr="00662C75" w:rsidRDefault="001D2BCF" w:rsidP="00D25F11">
      <w:pPr>
        <w:pStyle w:val="Akapitzlist"/>
        <w:widowControl w:val="0"/>
        <w:numPr>
          <w:ilvl w:val="0"/>
          <w:numId w:val="24"/>
        </w:numPr>
        <w:suppressAutoHyphens/>
        <w:autoSpaceDN w:val="0"/>
        <w:spacing w:after="0" w:line="312" w:lineRule="auto"/>
        <w:jc w:val="both"/>
        <w:textAlignment w:val="baseline"/>
        <w:rPr>
          <w:rFonts w:eastAsia="Times New Roman" w:cstheme="minorHAnsi"/>
          <w:color w:val="00000A"/>
          <w:kern w:val="3"/>
          <w:lang w:eastAsia="ar-SA"/>
        </w:rPr>
      </w:pPr>
      <w:r w:rsidRPr="00662C75">
        <w:rPr>
          <w:rFonts w:eastAsia="Times New Roman" w:cstheme="minorHAnsi"/>
          <w:color w:val="00000A"/>
          <w:kern w:val="3"/>
          <w:lang w:eastAsia="ar-SA"/>
        </w:rPr>
        <w:t>przestrzeganie przepisów administracyjno-porządkowych obowiązujących na terenie szpitala;</w:t>
      </w:r>
    </w:p>
    <w:p w:rsidR="001D2BCF" w:rsidRPr="00662C75" w:rsidRDefault="001D2BCF" w:rsidP="00D25F11">
      <w:pPr>
        <w:widowControl w:val="0"/>
        <w:numPr>
          <w:ilvl w:val="0"/>
          <w:numId w:val="12"/>
        </w:numPr>
        <w:suppressAutoHyphens/>
        <w:autoSpaceDN w:val="0"/>
        <w:spacing w:after="0" w:line="312" w:lineRule="auto"/>
        <w:ind w:left="426" w:hanging="357"/>
        <w:jc w:val="both"/>
        <w:textAlignment w:val="baseline"/>
        <w:rPr>
          <w:rFonts w:eastAsia="Microsoft Sans Serif" w:cstheme="minorHAnsi"/>
          <w:color w:val="000000"/>
          <w:kern w:val="3"/>
          <w:lang w:eastAsia="pl-PL"/>
        </w:rPr>
      </w:pPr>
      <w:r w:rsidRPr="00662C75">
        <w:rPr>
          <w:rFonts w:eastAsia="Microsoft Sans Serif" w:cstheme="minorHAnsi"/>
          <w:color w:val="000000"/>
          <w:kern w:val="3"/>
          <w:lang w:eastAsia="pl-PL"/>
        </w:rPr>
        <w:t xml:space="preserve">Dzierżawca ponosi we własnym zakresie wszelkie koszty związane z montażem, konserwacją, utrzymaniem i naprawą automatów </w:t>
      </w:r>
      <w:bookmarkStart w:id="4" w:name="_Hlk12819483"/>
      <w:proofErr w:type="spellStart"/>
      <w:r w:rsidRPr="00662C75">
        <w:rPr>
          <w:rFonts w:eastAsia="Microsoft Sans Serif" w:cstheme="minorHAnsi"/>
          <w:color w:val="000000"/>
          <w:kern w:val="3"/>
          <w:lang w:eastAsia="pl-PL"/>
        </w:rPr>
        <w:t>vendingow</w:t>
      </w:r>
      <w:bookmarkEnd w:id="4"/>
      <w:r w:rsidRPr="00662C75">
        <w:rPr>
          <w:rFonts w:eastAsia="Microsoft Sans Serif" w:cstheme="minorHAnsi"/>
          <w:color w:val="000000"/>
          <w:kern w:val="3"/>
          <w:lang w:eastAsia="pl-PL"/>
        </w:rPr>
        <w:t>ych</w:t>
      </w:r>
      <w:proofErr w:type="spellEnd"/>
      <w:r w:rsidRPr="00662C75">
        <w:rPr>
          <w:rFonts w:eastAsia="Microsoft Sans Serif" w:cstheme="minorHAnsi"/>
          <w:color w:val="000000"/>
          <w:kern w:val="3"/>
          <w:lang w:eastAsia="pl-PL"/>
        </w:rPr>
        <w:t>.</w:t>
      </w:r>
    </w:p>
    <w:p w:rsidR="001D2BCF" w:rsidRPr="00662C75" w:rsidRDefault="001D2BCF" w:rsidP="00D25F11">
      <w:pPr>
        <w:widowControl w:val="0"/>
        <w:numPr>
          <w:ilvl w:val="0"/>
          <w:numId w:val="12"/>
        </w:numPr>
        <w:suppressAutoHyphens/>
        <w:autoSpaceDN w:val="0"/>
        <w:spacing w:after="0" w:line="312" w:lineRule="auto"/>
        <w:ind w:left="426" w:hanging="357"/>
        <w:jc w:val="both"/>
        <w:textAlignment w:val="baseline"/>
        <w:rPr>
          <w:rFonts w:eastAsia="Microsoft Sans Serif" w:cstheme="minorHAnsi"/>
          <w:color w:val="000000"/>
          <w:kern w:val="3"/>
          <w:lang w:eastAsia="pl-PL"/>
        </w:rPr>
      </w:pPr>
      <w:r w:rsidRPr="00662C75">
        <w:rPr>
          <w:rFonts w:eastAsia="Microsoft Sans Serif" w:cstheme="minorHAnsi"/>
          <w:color w:val="000000"/>
          <w:kern w:val="3"/>
          <w:lang w:eastAsia="pl-PL"/>
        </w:rPr>
        <w:t xml:space="preserve">Dzierżawca odpowiada za przeciwpożarowe i przeciwporażeniowe zabezpieczenia automatów </w:t>
      </w:r>
      <w:proofErr w:type="spellStart"/>
      <w:r w:rsidRPr="00662C75">
        <w:rPr>
          <w:rFonts w:eastAsia="Microsoft Sans Serif" w:cstheme="minorHAnsi"/>
          <w:color w:val="000000"/>
          <w:kern w:val="3"/>
          <w:lang w:eastAsia="pl-PL"/>
        </w:rPr>
        <w:t>vendingowych</w:t>
      </w:r>
      <w:proofErr w:type="spellEnd"/>
      <w:r w:rsidRPr="00662C75">
        <w:rPr>
          <w:rFonts w:eastAsia="Microsoft Sans Serif" w:cstheme="minorHAnsi"/>
          <w:color w:val="000000"/>
          <w:kern w:val="3"/>
          <w:lang w:eastAsia="pl-PL"/>
        </w:rPr>
        <w:t>.</w:t>
      </w:r>
    </w:p>
    <w:p w:rsidR="001D2BCF" w:rsidRPr="00662C75" w:rsidRDefault="001D2BCF" w:rsidP="00D25F11">
      <w:pPr>
        <w:widowControl w:val="0"/>
        <w:numPr>
          <w:ilvl w:val="0"/>
          <w:numId w:val="12"/>
        </w:numPr>
        <w:suppressAutoHyphens/>
        <w:autoSpaceDN w:val="0"/>
        <w:spacing w:after="0" w:line="312" w:lineRule="auto"/>
        <w:ind w:left="426" w:hanging="357"/>
        <w:jc w:val="both"/>
        <w:textAlignment w:val="baseline"/>
        <w:rPr>
          <w:rFonts w:eastAsia="Microsoft Sans Serif" w:cstheme="minorHAnsi"/>
          <w:color w:val="000000"/>
          <w:kern w:val="3"/>
          <w:lang w:eastAsia="pl-PL"/>
        </w:rPr>
      </w:pPr>
      <w:r w:rsidRPr="00662C75">
        <w:rPr>
          <w:rFonts w:eastAsia="Microsoft Sans Serif" w:cstheme="minorHAnsi"/>
          <w:color w:val="000000"/>
          <w:kern w:val="3"/>
          <w:lang w:eastAsia="pl-PL"/>
        </w:rPr>
        <w:t>Dzierżawca wykona wyżej opisane prace bez zakłócania prawidłowego funkcjonowania Szpitala.</w:t>
      </w:r>
    </w:p>
    <w:p w:rsidR="001D2BCF" w:rsidRPr="00662C75" w:rsidRDefault="001D2BCF" w:rsidP="00D25F11">
      <w:pPr>
        <w:widowControl w:val="0"/>
        <w:numPr>
          <w:ilvl w:val="0"/>
          <w:numId w:val="12"/>
        </w:numPr>
        <w:suppressAutoHyphens/>
        <w:autoSpaceDN w:val="0"/>
        <w:spacing w:after="0" w:line="312" w:lineRule="auto"/>
        <w:ind w:left="426" w:hanging="357"/>
        <w:jc w:val="both"/>
        <w:textAlignment w:val="baseline"/>
        <w:rPr>
          <w:rFonts w:eastAsia="Microsoft Sans Serif" w:cstheme="minorHAnsi"/>
          <w:color w:val="000000"/>
          <w:kern w:val="3"/>
          <w:lang w:eastAsia="pl-PL"/>
        </w:rPr>
      </w:pPr>
      <w:r w:rsidRPr="00662C75">
        <w:rPr>
          <w:rFonts w:eastAsia="Microsoft Sans Serif" w:cstheme="minorHAnsi"/>
          <w:color w:val="000000"/>
          <w:kern w:val="3"/>
          <w:lang w:eastAsia="pl-PL"/>
        </w:rPr>
        <w:t>Wydzierżawiający zastrzega sobie uprawnienie do przeprowadzenia kontroli prawidłowości wykonywania przez Dzierżawcę jego obowiązków.</w:t>
      </w:r>
    </w:p>
    <w:p w:rsidR="001D2BCF" w:rsidRPr="00662C75" w:rsidRDefault="001D2BCF" w:rsidP="00D25F11">
      <w:pPr>
        <w:widowControl w:val="0"/>
        <w:numPr>
          <w:ilvl w:val="0"/>
          <w:numId w:val="12"/>
        </w:numPr>
        <w:suppressAutoHyphens/>
        <w:autoSpaceDN w:val="0"/>
        <w:spacing w:after="0" w:line="312" w:lineRule="auto"/>
        <w:ind w:left="426" w:hanging="357"/>
        <w:jc w:val="both"/>
        <w:textAlignment w:val="baseline"/>
        <w:rPr>
          <w:rFonts w:eastAsia="Microsoft Sans Serif" w:cstheme="minorHAnsi"/>
          <w:color w:val="000000"/>
          <w:kern w:val="3"/>
          <w:lang w:eastAsia="pl-PL"/>
        </w:rPr>
      </w:pPr>
      <w:r w:rsidRPr="00662C75">
        <w:rPr>
          <w:rFonts w:eastAsia="Microsoft Sans Serif" w:cstheme="minorHAnsi"/>
          <w:color w:val="000000"/>
          <w:kern w:val="3"/>
          <w:lang w:eastAsia="pl-PL"/>
        </w:rPr>
        <w:t xml:space="preserve">Umowa zostaje zawarta na czas określony poczynając </w:t>
      </w:r>
      <w:r w:rsidRPr="00662C75">
        <w:rPr>
          <w:rFonts w:eastAsia="Microsoft Sans Serif" w:cstheme="minorHAnsi"/>
          <w:b/>
          <w:bCs/>
          <w:color w:val="000000"/>
          <w:kern w:val="3"/>
          <w:lang w:eastAsia="pl-PL"/>
        </w:rPr>
        <w:t xml:space="preserve">od dnia </w:t>
      </w:r>
      <w:r w:rsidR="00EF049D" w:rsidRPr="00662C75">
        <w:rPr>
          <w:rFonts w:eastAsia="Microsoft Sans Serif" w:cstheme="minorHAnsi"/>
          <w:b/>
          <w:bCs/>
          <w:color w:val="000000"/>
          <w:kern w:val="3"/>
          <w:lang w:eastAsia="pl-PL"/>
        </w:rPr>
        <w:t>0</w:t>
      </w:r>
      <w:r w:rsidRPr="00662C75">
        <w:rPr>
          <w:rFonts w:eastAsia="Microsoft Sans Serif" w:cstheme="minorHAnsi"/>
          <w:b/>
          <w:bCs/>
          <w:color w:val="000000"/>
          <w:kern w:val="3"/>
          <w:lang w:eastAsia="pl-PL"/>
        </w:rPr>
        <w:t>1</w:t>
      </w:r>
      <w:r w:rsidR="00EF049D" w:rsidRPr="00662C75">
        <w:rPr>
          <w:rFonts w:eastAsia="Microsoft Sans Serif" w:cstheme="minorHAnsi"/>
          <w:b/>
          <w:bCs/>
          <w:color w:val="000000"/>
          <w:kern w:val="3"/>
          <w:lang w:eastAsia="pl-PL"/>
        </w:rPr>
        <w:t>.10.</w:t>
      </w:r>
      <w:r w:rsidRPr="00662C75">
        <w:rPr>
          <w:rFonts w:eastAsia="Microsoft Sans Serif" w:cstheme="minorHAnsi"/>
          <w:b/>
          <w:bCs/>
          <w:color w:val="000000"/>
          <w:kern w:val="3"/>
          <w:lang w:eastAsia="pl-PL"/>
        </w:rPr>
        <w:t xml:space="preserve">2022 r. </w:t>
      </w:r>
      <w:r w:rsidR="00952595" w:rsidRPr="00662C75">
        <w:rPr>
          <w:rFonts w:eastAsia="Microsoft Sans Serif" w:cstheme="minorHAnsi"/>
          <w:b/>
          <w:bCs/>
          <w:color w:val="000000"/>
          <w:kern w:val="3"/>
          <w:lang w:eastAsia="pl-PL"/>
        </w:rPr>
        <w:t>-</w:t>
      </w:r>
      <w:r w:rsidR="00D43A32">
        <w:rPr>
          <w:rFonts w:eastAsia="Microsoft Sans Serif" w:cstheme="minorHAnsi"/>
          <w:b/>
          <w:bCs/>
          <w:color w:val="000000"/>
          <w:kern w:val="3"/>
          <w:lang w:eastAsia="pl-PL"/>
        </w:rPr>
        <w:t xml:space="preserve"> </w:t>
      </w:r>
      <w:r w:rsidR="00952595" w:rsidRPr="00662C75">
        <w:rPr>
          <w:rFonts w:eastAsia="Microsoft Sans Serif" w:cstheme="minorHAnsi"/>
          <w:b/>
          <w:bCs/>
          <w:color w:val="000000"/>
          <w:kern w:val="3"/>
          <w:lang w:eastAsia="pl-PL"/>
        </w:rPr>
        <w:t>3</w:t>
      </w:r>
      <w:r w:rsidR="004A7E6F">
        <w:rPr>
          <w:rFonts w:eastAsia="Microsoft Sans Serif" w:cstheme="minorHAnsi"/>
          <w:b/>
          <w:bCs/>
          <w:color w:val="000000"/>
          <w:kern w:val="3"/>
          <w:lang w:eastAsia="pl-PL"/>
        </w:rPr>
        <w:t>0.09</w:t>
      </w:r>
      <w:r w:rsidR="00952595" w:rsidRPr="00662C75">
        <w:rPr>
          <w:rFonts w:eastAsia="Microsoft Sans Serif" w:cstheme="minorHAnsi"/>
          <w:b/>
          <w:bCs/>
          <w:color w:val="000000"/>
          <w:kern w:val="3"/>
          <w:lang w:eastAsia="pl-PL"/>
        </w:rPr>
        <w:t>.2024</w:t>
      </w:r>
      <w:r w:rsidR="00EF049D" w:rsidRPr="00662C75">
        <w:rPr>
          <w:rFonts w:eastAsia="Microsoft Sans Serif" w:cstheme="minorHAnsi"/>
          <w:b/>
          <w:bCs/>
          <w:color w:val="000000"/>
          <w:kern w:val="3"/>
          <w:lang w:eastAsia="pl-PL"/>
        </w:rPr>
        <w:t xml:space="preserve"> r.</w:t>
      </w:r>
      <w:r w:rsidRPr="00662C75">
        <w:rPr>
          <w:rFonts w:eastAsia="Microsoft Sans Serif" w:cstheme="minorHAnsi"/>
          <w:color w:val="000000"/>
          <w:kern w:val="3"/>
          <w:lang w:eastAsia="pl-PL"/>
        </w:rPr>
        <w:t xml:space="preserve"> z możliwością rozwiązania przez każdą ze stron z zachowaniem 3 - miesięcznego okresu wypowiedzenia na koniec miesiąca kalendarzowego w przypadku zaistnienia uprzednio nieprzewidzianych okoliczności, które uniemożliwiają dalsze wydzierżawianie powierzchni.</w:t>
      </w:r>
    </w:p>
    <w:p w:rsidR="001D2BCF" w:rsidRPr="00662C75" w:rsidRDefault="001D2BCF" w:rsidP="00D25F11">
      <w:pPr>
        <w:widowControl w:val="0"/>
        <w:numPr>
          <w:ilvl w:val="0"/>
          <w:numId w:val="12"/>
        </w:numPr>
        <w:suppressAutoHyphens/>
        <w:autoSpaceDN w:val="0"/>
        <w:spacing w:after="0" w:line="312" w:lineRule="auto"/>
        <w:ind w:left="426" w:hanging="357"/>
        <w:jc w:val="both"/>
        <w:textAlignment w:val="baseline"/>
        <w:rPr>
          <w:rFonts w:eastAsia="Microsoft Sans Serif" w:cstheme="minorHAnsi"/>
          <w:color w:val="000000"/>
          <w:kern w:val="3"/>
          <w:lang w:eastAsia="pl-PL"/>
        </w:rPr>
      </w:pPr>
      <w:r w:rsidRPr="00662C75">
        <w:rPr>
          <w:rFonts w:eastAsia="Microsoft Sans Serif" w:cstheme="minorHAnsi"/>
          <w:color w:val="000000"/>
          <w:kern w:val="3"/>
          <w:lang w:eastAsia="pl-PL"/>
        </w:rPr>
        <w:t>Wydzierżawiający zobowiązany będzie do uiszczania miesięcznego czynszu.</w:t>
      </w:r>
    </w:p>
    <w:p w:rsidR="008C59E0" w:rsidRPr="00662C75" w:rsidRDefault="001D2BCF" w:rsidP="00D25F11">
      <w:pPr>
        <w:widowControl w:val="0"/>
        <w:numPr>
          <w:ilvl w:val="0"/>
          <w:numId w:val="12"/>
        </w:numPr>
        <w:suppressAutoHyphens/>
        <w:autoSpaceDN w:val="0"/>
        <w:spacing w:after="0" w:line="312" w:lineRule="auto"/>
        <w:ind w:left="426" w:hanging="357"/>
        <w:jc w:val="both"/>
        <w:textAlignment w:val="baseline"/>
        <w:rPr>
          <w:rFonts w:eastAsia="Microsoft Sans Serif" w:cstheme="minorHAnsi"/>
          <w:color w:val="000000"/>
          <w:kern w:val="3"/>
          <w:lang w:eastAsia="pl-PL"/>
        </w:rPr>
      </w:pPr>
      <w:r w:rsidRPr="00662C75">
        <w:rPr>
          <w:rFonts w:eastAsia="Microsoft Sans Serif" w:cstheme="minorHAnsi"/>
          <w:b/>
          <w:color w:val="000000"/>
          <w:kern w:val="3"/>
          <w:lang w:eastAsia="pl-PL"/>
        </w:rPr>
        <w:t>Proponowana cena</w:t>
      </w:r>
      <w:r w:rsidR="0037007D">
        <w:rPr>
          <w:rFonts w:eastAsia="Microsoft Sans Serif" w:cstheme="minorHAnsi"/>
          <w:b/>
          <w:color w:val="000000"/>
          <w:kern w:val="3"/>
          <w:lang w:eastAsia="pl-PL"/>
        </w:rPr>
        <w:t xml:space="preserve"> wywoławcza czynszu</w:t>
      </w:r>
      <w:r w:rsidR="00E41C75" w:rsidRPr="00662C75">
        <w:rPr>
          <w:rFonts w:eastAsia="Microsoft Sans Serif" w:cstheme="minorHAnsi"/>
          <w:b/>
          <w:color w:val="000000"/>
          <w:kern w:val="3"/>
          <w:lang w:eastAsia="pl-PL"/>
        </w:rPr>
        <w:t xml:space="preserve"> – minimum 7</w:t>
      </w:r>
      <w:r w:rsidRPr="00662C75">
        <w:rPr>
          <w:rFonts w:eastAsia="Microsoft Sans Serif" w:cstheme="minorHAnsi"/>
          <w:b/>
          <w:color w:val="000000"/>
          <w:kern w:val="3"/>
          <w:lang w:eastAsia="pl-PL"/>
        </w:rPr>
        <w:t>00,00 zł netto/miesięcznie za 1m² przedmiotu dzierżawy</w:t>
      </w:r>
    </w:p>
    <w:p w:rsidR="008C59E0" w:rsidRPr="00662C75" w:rsidRDefault="001D2BCF" w:rsidP="00D25F11">
      <w:pPr>
        <w:widowControl w:val="0"/>
        <w:numPr>
          <w:ilvl w:val="0"/>
          <w:numId w:val="12"/>
        </w:numPr>
        <w:suppressAutoHyphens/>
        <w:autoSpaceDN w:val="0"/>
        <w:spacing w:after="0" w:line="312" w:lineRule="auto"/>
        <w:ind w:left="426" w:hanging="357"/>
        <w:jc w:val="both"/>
        <w:textAlignment w:val="baseline"/>
        <w:rPr>
          <w:rFonts w:eastAsia="Microsoft Sans Serif" w:cstheme="minorHAnsi"/>
          <w:color w:val="000000"/>
          <w:kern w:val="3"/>
          <w:lang w:eastAsia="pl-PL"/>
        </w:rPr>
      </w:pPr>
      <w:r w:rsidRPr="00662C75">
        <w:rPr>
          <w:rFonts w:eastAsia="Microsoft Sans Serif" w:cstheme="minorHAnsi"/>
          <w:color w:val="000000"/>
          <w:kern w:val="3"/>
          <w:lang w:eastAsia="pl-PL"/>
        </w:rPr>
        <w:t>Czynsz dzierżawy obejmuje opłatę za zużyte media i podatek od nieruchomości.</w:t>
      </w:r>
    </w:p>
    <w:p w:rsidR="008C59E0" w:rsidRPr="00662C75" w:rsidRDefault="008C59E0" w:rsidP="00D25F11">
      <w:pPr>
        <w:widowControl w:val="0"/>
        <w:numPr>
          <w:ilvl w:val="0"/>
          <w:numId w:val="12"/>
        </w:numPr>
        <w:suppressAutoHyphens/>
        <w:autoSpaceDN w:val="0"/>
        <w:spacing w:after="0" w:line="312" w:lineRule="auto"/>
        <w:ind w:left="426" w:hanging="357"/>
        <w:jc w:val="both"/>
        <w:textAlignment w:val="baseline"/>
        <w:rPr>
          <w:rFonts w:eastAsia="Microsoft Sans Serif" w:cstheme="minorHAnsi"/>
          <w:color w:val="000000"/>
          <w:kern w:val="3"/>
          <w:lang w:eastAsia="pl-PL"/>
        </w:rPr>
      </w:pPr>
      <w:r w:rsidRPr="00662C75">
        <w:rPr>
          <w:rFonts w:cstheme="minorHAnsi"/>
        </w:rPr>
        <w:t xml:space="preserve">Wydzierżawiający nie ponosi odpowiedzialności za ewentualne uszkodzenia, kradzieże lub włamania do automatów </w:t>
      </w:r>
      <w:proofErr w:type="spellStart"/>
      <w:r w:rsidRPr="00662C75">
        <w:rPr>
          <w:rFonts w:cstheme="minorHAnsi"/>
        </w:rPr>
        <w:t>vendingowych</w:t>
      </w:r>
      <w:proofErr w:type="spellEnd"/>
      <w:r w:rsidRPr="00662C75">
        <w:rPr>
          <w:rFonts w:cstheme="minorHAnsi"/>
        </w:rPr>
        <w:t>.</w:t>
      </w:r>
    </w:p>
    <w:p w:rsidR="008C59E0" w:rsidRPr="00662C75" w:rsidRDefault="008C59E0" w:rsidP="00D25F11">
      <w:pPr>
        <w:widowControl w:val="0"/>
        <w:numPr>
          <w:ilvl w:val="0"/>
          <w:numId w:val="12"/>
        </w:numPr>
        <w:suppressAutoHyphens/>
        <w:autoSpaceDN w:val="0"/>
        <w:spacing w:after="0" w:line="312" w:lineRule="auto"/>
        <w:ind w:left="426" w:hanging="357"/>
        <w:jc w:val="both"/>
        <w:textAlignment w:val="baseline"/>
        <w:rPr>
          <w:rFonts w:eastAsia="Microsoft Sans Serif" w:cstheme="minorHAnsi"/>
          <w:color w:val="000000"/>
          <w:kern w:val="3"/>
          <w:lang w:eastAsia="pl-PL"/>
        </w:rPr>
      </w:pPr>
      <w:r w:rsidRPr="00662C75">
        <w:rPr>
          <w:rFonts w:cstheme="minorHAnsi"/>
        </w:rPr>
        <w:t>Wydzierżawiającemu służy prawo do przeprowadzania kontroli wykonywania ww. postanowień.</w:t>
      </w:r>
    </w:p>
    <w:p w:rsidR="001D2BCF" w:rsidRPr="00662C75" w:rsidRDefault="001D2BCF" w:rsidP="00D25F11">
      <w:pPr>
        <w:autoSpaceDN w:val="0"/>
        <w:spacing w:after="0" w:line="312" w:lineRule="auto"/>
        <w:ind w:left="426"/>
        <w:jc w:val="both"/>
        <w:textAlignment w:val="baseline"/>
        <w:rPr>
          <w:rFonts w:eastAsia="Times New Roman" w:cstheme="minorHAnsi"/>
          <w:color w:val="000000"/>
          <w:kern w:val="3"/>
          <w:lang w:eastAsia="pl-PL"/>
        </w:rPr>
      </w:pPr>
    </w:p>
    <w:p w:rsidR="001D2BCF" w:rsidRPr="00662C75" w:rsidRDefault="001D2BCF" w:rsidP="00D25F11">
      <w:pPr>
        <w:suppressAutoHyphens/>
        <w:autoSpaceDN w:val="0"/>
        <w:spacing w:after="0" w:line="312" w:lineRule="auto"/>
        <w:jc w:val="both"/>
        <w:textAlignment w:val="baseline"/>
        <w:rPr>
          <w:rFonts w:eastAsia="Microsoft Sans Serif" w:cstheme="minorHAnsi"/>
          <w:color w:val="000000"/>
          <w:kern w:val="3"/>
          <w:lang w:eastAsia="pl-PL"/>
        </w:rPr>
      </w:pPr>
      <w:r w:rsidRPr="00662C75">
        <w:rPr>
          <w:rFonts w:eastAsia="Tahoma" w:cstheme="minorHAnsi"/>
          <w:b/>
          <w:bCs/>
          <w:color w:val="000000"/>
          <w:kern w:val="3"/>
          <w:lang w:eastAsia="pl-PL"/>
        </w:rPr>
        <w:t>III. ZAWARCIE UMOWY</w:t>
      </w:r>
      <w:bookmarkEnd w:id="3"/>
    </w:p>
    <w:p w:rsidR="00964432" w:rsidRPr="00662C75" w:rsidRDefault="001D2BCF" w:rsidP="00B534B7">
      <w:pPr>
        <w:widowControl w:val="0"/>
        <w:numPr>
          <w:ilvl w:val="0"/>
          <w:numId w:val="5"/>
        </w:numPr>
        <w:shd w:val="clear" w:color="auto" w:fill="FFFFFF"/>
        <w:tabs>
          <w:tab w:val="left" w:pos="852"/>
        </w:tabs>
        <w:suppressAutoHyphens/>
        <w:autoSpaceDN w:val="0"/>
        <w:spacing w:after="0" w:line="312" w:lineRule="auto"/>
        <w:ind w:left="284" w:right="20" w:hanging="238"/>
        <w:jc w:val="both"/>
        <w:textAlignment w:val="baseline"/>
        <w:rPr>
          <w:rFonts w:eastAsia="Microsoft Sans Serif" w:cstheme="minorHAnsi"/>
          <w:kern w:val="3"/>
          <w:lang w:eastAsia="pl-PL"/>
        </w:rPr>
      </w:pPr>
      <w:r w:rsidRPr="00662C75">
        <w:rPr>
          <w:rFonts w:eastAsia="Microsoft Sans Serif" w:cstheme="minorHAnsi"/>
          <w:kern w:val="3"/>
          <w:lang w:eastAsia="pl-PL"/>
        </w:rPr>
        <w:t>Umowa zos</w:t>
      </w:r>
      <w:r w:rsidR="00964432" w:rsidRPr="00662C75">
        <w:rPr>
          <w:rFonts w:eastAsia="Microsoft Sans Serif" w:cstheme="minorHAnsi"/>
          <w:kern w:val="3"/>
          <w:lang w:eastAsia="pl-PL"/>
        </w:rPr>
        <w:t xml:space="preserve">taje zawarta na czas określony </w:t>
      </w:r>
      <w:r w:rsidRPr="00662C75">
        <w:rPr>
          <w:rFonts w:eastAsia="Microsoft Sans Serif" w:cstheme="minorHAnsi"/>
          <w:color w:val="00000A"/>
          <w:kern w:val="3"/>
          <w:lang w:eastAsia="pl-PL"/>
        </w:rPr>
        <w:t xml:space="preserve">od dnia </w:t>
      </w:r>
      <w:r w:rsidR="00964432" w:rsidRPr="00662C75">
        <w:rPr>
          <w:rFonts w:eastAsia="Microsoft Sans Serif" w:cstheme="minorHAnsi"/>
          <w:b/>
          <w:bCs/>
          <w:color w:val="000000"/>
          <w:kern w:val="3"/>
          <w:lang w:eastAsia="pl-PL"/>
        </w:rPr>
        <w:t xml:space="preserve">od dnia 01.10.2022 r. </w:t>
      </w:r>
      <w:r w:rsidR="006D0DBB" w:rsidRPr="00662C75">
        <w:rPr>
          <w:rFonts w:eastAsia="Microsoft Sans Serif" w:cstheme="minorHAnsi"/>
          <w:b/>
          <w:bCs/>
          <w:color w:val="000000"/>
          <w:kern w:val="3"/>
          <w:lang w:eastAsia="pl-PL"/>
        </w:rPr>
        <w:t>do dnia 3</w:t>
      </w:r>
      <w:r w:rsidR="006C7B4E">
        <w:rPr>
          <w:rFonts w:eastAsia="Microsoft Sans Serif" w:cstheme="minorHAnsi"/>
          <w:b/>
          <w:bCs/>
          <w:color w:val="000000"/>
          <w:kern w:val="3"/>
          <w:lang w:eastAsia="pl-PL"/>
        </w:rPr>
        <w:t>0.09</w:t>
      </w:r>
      <w:r w:rsidR="006D0DBB" w:rsidRPr="00662C75">
        <w:rPr>
          <w:rFonts w:eastAsia="Microsoft Sans Serif" w:cstheme="minorHAnsi"/>
          <w:b/>
          <w:bCs/>
          <w:color w:val="000000"/>
          <w:kern w:val="3"/>
          <w:lang w:eastAsia="pl-PL"/>
        </w:rPr>
        <w:t>.2024</w:t>
      </w:r>
      <w:r w:rsidR="00964432" w:rsidRPr="00662C75">
        <w:rPr>
          <w:rFonts w:eastAsia="Microsoft Sans Serif" w:cstheme="minorHAnsi"/>
          <w:b/>
          <w:bCs/>
          <w:color w:val="000000"/>
          <w:kern w:val="3"/>
          <w:lang w:eastAsia="pl-PL"/>
        </w:rPr>
        <w:t xml:space="preserve"> r.</w:t>
      </w:r>
      <w:r w:rsidR="00964432" w:rsidRPr="00662C75">
        <w:rPr>
          <w:rFonts w:eastAsia="Microsoft Sans Serif" w:cstheme="minorHAnsi"/>
          <w:color w:val="000000"/>
          <w:kern w:val="3"/>
          <w:lang w:eastAsia="pl-PL"/>
        </w:rPr>
        <w:t xml:space="preserve"> </w:t>
      </w:r>
    </w:p>
    <w:p w:rsidR="001D2BCF" w:rsidRPr="00662C75" w:rsidRDefault="001D2BCF" w:rsidP="00B534B7">
      <w:pPr>
        <w:widowControl w:val="0"/>
        <w:numPr>
          <w:ilvl w:val="0"/>
          <w:numId w:val="5"/>
        </w:numPr>
        <w:shd w:val="clear" w:color="auto" w:fill="FFFFFF"/>
        <w:tabs>
          <w:tab w:val="left" w:pos="852"/>
        </w:tabs>
        <w:suppressAutoHyphens/>
        <w:autoSpaceDN w:val="0"/>
        <w:spacing w:after="0" w:line="312" w:lineRule="auto"/>
        <w:ind w:left="284" w:right="20" w:hanging="238"/>
        <w:jc w:val="both"/>
        <w:textAlignment w:val="baseline"/>
        <w:rPr>
          <w:rFonts w:eastAsia="Microsoft Sans Serif" w:cstheme="minorHAnsi"/>
          <w:kern w:val="3"/>
          <w:lang w:eastAsia="pl-PL"/>
        </w:rPr>
      </w:pPr>
      <w:r w:rsidRPr="00662C75">
        <w:rPr>
          <w:rFonts w:eastAsia="Microsoft Sans Serif" w:cstheme="minorHAnsi"/>
          <w:kern w:val="3"/>
          <w:lang w:eastAsia="pl-PL"/>
        </w:rPr>
        <w:t>Istotne warunki przyszłej umowy znajdują się</w:t>
      </w:r>
      <w:r w:rsidR="008C59E0" w:rsidRPr="00662C75">
        <w:rPr>
          <w:rFonts w:eastAsia="Microsoft Sans Serif" w:cstheme="minorHAnsi"/>
          <w:kern w:val="3"/>
          <w:lang w:eastAsia="pl-PL"/>
        </w:rPr>
        <w:t xml:space="preserve"> w wzorze umowy - Załącznik nr 2</w:t>
      </w:r>
      <w:r w:rsidRPr="00662C75">
        <w:rPr>
          <w:rFonts w:eastAsia="Microsoft Sans Serif" w:cstheme="minorHAnsi"/>
          <w:kern w:val="3"/>
          <w:lang w:eastAsia="pl-PL"/>
        </w:rPr>
        <w:t xml:space="preserve"> do niniejszych warunków oraz </w:t>
      </w:r>
      <w:r w:rsidR="008C59E0" w:rsidRPr="00662C75">
        <w:rPr>
          <w:rFonts w:eastAsia="Microsoft Sans Serif" w:cstheme="minorHAnsi"/>
          <w:kern w:val="3"/>
          <w:lang w:eastAsia="pl-PL"/>
        </w:rPr>
        <w:t>warunkach przetargu</w:t>
      </w:r>
      <w:r w:rsidRPr="00662C75">
        <w:rPr>
          <w:rFonts w:eastAsia="Microsoft Sans Serif" w:cstheme="minorHAnsi"/>
          <w:kern w:val="3"/>
          <w:lang w:eastAsia="pl-PL"/>
        </w:rPr>
        <w:t>.</w:t>
      </w:r>
    </w:p>
    <w:p w:rsidR="001D2BCF" w:rsidRPr="00662C75" w:rsidRDefault="001D2BCF" w:rsidP="00B534B7">
      <w:pPr>
        <w:widowControl w:val="0"/>
        <w:numPr>
          <w:ilvl w:val="0"/>
          <w:numId w:val="5"/>
        </w:numPr>
        <w:shd w:val="clear" w:color="auto" w:fill="FFFFFF"/>
        <w:tabs>
          <w:tab w:val="left" w:pos="852"/>
        </w:tabs>
        <w:suppressAutoHyphens/>
        <w:autoSpaceDN w:val="0"/>
        <w:spacing w:after="0" w:line="312" w:lineRule="auto"/>
        <w:ind w:left="284" w:right="20" w:hanging="238"/>
        <w:jc w:val="both"/>
        <w:textAlignment w:val="baseline"/>
        <w:rPr>
          <w:rFonts w:eastAsia="Microsoft Sans Serif" w:cstheme="minorHAnsi"/>
          <w:kern w:val="3"/>
          <w:lang w:eastAsia="pl-PL"/>
        </w:rPr>
      </w:pPr>
      <w:r w:rsidRPr="00662C75">
        <w:rPr>
          <w:rFonts w:eastAsia="Microsoft Sans Serif" w:cstheme="minorHAnsi"/>
          <w:kern w:val="3"/>
          <w:lang w:eastAsia="pl-PL"/>
        </w:rPr>
        <w:t xml:space="preserve">Wybrany w drodze przedmiotowego przetargu Oferent będzie zobowiązany do zawarcia umowy na warunkach w niej określonych w terminie do </w:t>
      </w:r>
      <w:r w:rsidRPr="00662C75">
        <w:rPr>
          <w:rFonts w:eastAsia="Microsoft Sans Serif" w:cstheme="minorHAnsi"/>
          <w:b/>
          <w:kern w:val="3"/>
          <w:lang w:eastAsia="pl-PL"/>
        </w:rPr>
        <w:t>3 dni</w:t>
      </w:r>
      <w:r w:rsidRPr="00662C75">
        <w:rPr>
          <w:rFonts w:eastAsia="Microsoft Sans Serif" w:cstheme="minorHAnsi"/>
          <w:kern w:val="3"/>
          <w:lang w:eastAsia="pl-PL"/>
        </w:rPr>
        <w:t xml:space="preserve"> od dnia ogłoszenia o wyborze oferty, pod rygorem utraty prawa do zawarcia umowy.</w:t>
      </w:r>
      <w:r w:rsidR="00710565" w:rsidRPr="00662C75">
        <w:rPr>
          <w:rFonts w:eastAsia="Microsoft Sans Serif" w:cstheme="minorHAnsi"/>
          <w:kern w:val="3"/>
          <w:lang w:eastAsia="pl-PL"/>
        </w:rPr>
        <w:t xml:space="preserve"> </w:t>
      </w:r>
    </w:p>
    <w:p w:rsidR="001D2BCF" w:rsidRPr="00662C75" w:rsidRDefault="001D2BCF" w:rsidP="00D25F11">
      <w:pPr>
        <w:keepNext/>
        <w:keepLines/>
        <w:widowControl w:val="0"/>
        <w:shd w:val="clear" w:color="auto" w:fill="FFFFFF"/>
        <w:suppressAutoHyphens/>
        <w:autoSpaceDN w:val="0"/>
        <w:spacing w:after="0" w:line="312" w:lineRule="auto"/>
        <w:jc w:val="both"/>
        <w:textAlignment w:val="baseline"/>
        <w:outlineLvl w:val="0"/>
        <w:rPr>
          <w:rFonts w:eastAsia="Microsoft Sans Serif" w:cstheme="minorHAnsi"/>
          <w:b/>
          <w:bCs/>
          <w:kern w:val="3"/>
          <w:lang w:eastAsia="pl-PL"/>
        </w:rPr>
      </w:pPr>
    </w:p>
    <w:p w:rsidR="001D2BCF" w:rsidRPr="00662C75" w:rsidRDefault="001D2BCF" w:rsidP="00D25F11">
      <w:pPr>
        <w:keepNext/>
        <w:keepLines/>
        <w:widowControl w:val="0"/>
        <w:numPr>
          <w:ilvl w:val="0"/>
          <w:numId w:val="16"/>
        </w:numPr>
        <w:shd w:val="clear" w:color="auto" w:fill="FFFFFF"/>
        <w:suppressAutoHyphens/>
        <w:autoSpaceDN w:val="0"/>
        <w:spacing w:after="0" w:line="312" w:lineRule="auto"/>
        <w:ind w:left="709"/>
        <w:jc w:val="both"/>
        <w:textAlignment w:val="baseline"/>
        <w:rPr>
          <w:rFonts w:eastAsia="Times New Roman" w:cstheme="minorHAnsi"/>
          <w:b/>
          <w:bCs/>
          <w:color w:val="00000A"/>
          <w:kern w:val="3"/>
          <w:lang w:eastAsia="ar-SA"/>
        </w:rPr>
      </w:pPr>
      <w:r w:rsidRPr="00662C75">
        <w:rPr>
          <w:rFonts w:eastAsia="Times New Roman" w:cstheme="minorHAnsi"/>
          <w:b/>
          <w:bCs/>
          <w:color w:val="00000A"/>
          <w:kern w:val="3"/>
          <w:lang w:eastAsia="ar-SA"/>
        </w:rPr>
        <w:t>OPIS SPOSOBU PRZYGOTOWANIA OFERTY</w:t>
      </w:r>
    </w:p>
    <w:p w:rsidR="001D2BCF" w:rsidRPr="00662C75" w:rsidRDefault="001D2BCF" w:rsidP="00D25F11">
      <w:pPr>
        <w:widowControl w:val="0"/>
        <w:numPr>
          <w:ilvl w:val="0"/>
          <w:numId w:val="17"/>
        </w:numPr>
        <w:shd w:val="clear" w:color="auto" w:fill="FFFFFF"/>
        <w:suppressAutoHyphens/>
        <w:autoSpaceDN w:val="0"/>
        <w:spacing w:after="0" w:line="312" w:lineRule="auto"/>
        <w:ind w:left="426" w:right="20"/>
        <w:jc w:val="both"/>
        <w:textAlignment w:val="baseline"/>
        <w:rPr>
          <w:rFonts w:eastAsia="Tahoma" w:cstheme="minorHAnsi"/>
          <w:color w:val="000000"/>
          <w:kern w:val="3"/>
          <w:lang w:eastAsia="pl-PL"/>
        </w:rPr>
      </w:pPr>
      <w:r w:rsidRPr="00662C75">
        <w:rPr>
          <w:rFonts w:eastAsia="Tahoma" w:cstheme="minorHAnsi"/>
          <w:color w:val="000000"/>
          <w:kern w:val="3"/>
          <w:lang w:eastAsia="pl-PL"/>
        </w:rPr>
        <w:t>Oferent przedstawi ofertę zgodnie z wymogami określonymi w niniejszych warunkach. Propozycje rozwiązań alternatywnych i wariantowych nie będą brane pod uwagę.</w:t>
      </w:r>
    </w:p>
    <w:p w:rsidR="001D2BCF" w:rsidRPr="00662C75" w:rsidRDefault="001D2BCF" w:rsidP="00D25F11">
      <w:pPr>
        <w:widowControl w:val="0"/>
        <w:numPr>
          <w:ilvl w:val="0"/>
          <w:numId w:val="17"/>
        </w:numPr>
        <w:shd w:val="clear" w:color="auto" w:fill="FFFFFF"/>
        <w:suppressAutoHyphens/>
        <w:autoSpaceDN w:val="0"/>
        <w:spacing w:after="0" w:line="312" w:lineRule="auto"/>
        <w:ind w:left="426" w:right="20"/>
        <w:jc w:val="both"/>
        <w:textAlignment w:val="baseline"/>
        <w:rPr>
          <w:rFonts w:eastAsia="Tahoma" w:cstheme="minorHAnsi"/>
          <w:color w:val="000000"/>
          <w:kern w:val="3"/>
          <w:lang w:eastAsia="pl-PL"/>
        </w:rPr>
      </w:pPr>
      <w:r w:rsidRPr="00662C75">
        <w:rPr>
          <w:rFonts w:eastAsia="Tahoma" w:cstheme="minorHAnsi"/>
          <w:color w:val="000000"/>
          <w:kern w:val="3"/>
          <w:lang w:eastAsia="pl-PL"/>
        </w:rPr>
        <w:t xml:space="preserve">Oferta musi obejmować całość zamówienia. Oferent może złożyć tylko jedną ofertę. Złożenie większej liczby </w:t>
      </w:r>
      <w:r w:rsidRPr="00662C75">
        <w:rPr>
          <w:rFonts w:eastAsia="Tahoma" w:cstheme="minorHAnsi"/>
          <w:color w:val="000000"/>
          <w:kern w:val="3"/>
          <w:lang w:eastAsia="pl-PL"/>
        </w:rPr>
        <w:lastRenderedPageBreak/>
        <w:t>ofert spowoduje odrzucenie wszystkich ofert złożonych przez Oferenta.</w:t>
      </w:r>
    </w:p>
    <w:p w:rsidR="001D2BCF" w:rsidRPr="00662C75" w:rsidRDefault="001D2BCF" w:rsidP="00D25F11">
      <w:pPr>
        <w:widowControl w:val="0"/>
        <w:numPr>
          <w:ilvl w:val="0"/>
          <w:numId w:val="17"/>
        </w:numPr>
        <w:shd w:val="clear" w:color="auto" w:fill="FFFFFF"/>
        <w:suppressAutoHyphens/>
        <w:autoSpaceDN w:val="0"/>
        <w:spacing w:after="0" w:line="312" w:lineRule="auto"/>
        <w:ind w:left="426" w:right="20"/>
        <w:jc w:val="both"/>
        <w:textAlignment w:val="baseline"/>
        <w:rPr>
          <w:rFonts w:eastAsia="Tahoma" w:cstheme="minorHAnsi"/>
          <w:color w:val="000000"/>
          <w:kern w:val="3"/>
          <w:lang w:eastAsia="pl-PL"/>
        </w:rPr>
      </w:pPr>
      <w:r w:rsidRPr="00662C75">
        <w:rPr>
          <w:rFonts w:eastAsia="Tahoma" w:cstheme="minorHAnsi"/>
          <w:color w:val="000000"/>
          <w:kern w:val="3"/>
          <w:lang w:eastAsia="pl-PL"/>
        </w:rPr>
        <w:t>Oferent ponosi wszelkie koszty związane z przygotowaniem i złożeniem oferty.</w:t>
      </w:r>
    </w:p>
    <w:p w:rsidR="001D2BCF" w:rsidRPr="00662C75" w:rsidRDefault="001D2BCF" w:rsidP="00D25F11">
      <w:pPr>
        <w:widowControl w:val="0"/>
        <w:numPr>
          <w:ilvl w:val="0"/>
          <w:numId w:val="17"/>
        </w:numPr>
        <w:shd w:val="clear" w:color="auto" w:fill="FFFFFF"/>
        <w:suppressAutoHyphens/>
        <w:autoSpaceDN w:val="0"/>
        <w:spacing w:after="0" w:line="312" w:lineRule="auto"/>
        <w:ind w:left="426" w:right="20"/>
        <w:jc w:val="both"/>
        <w:textAlignment w:val="baseline"/>
        <w:rPr>
          <w:rFonts w:eastAsia="Tahoma" w:cstheme="minorHAnsi"/>
          <w:color w:val="000000"/>
          <w:kern w:val="3"/>
          <w:lang w:eastAsia="pl-PL"/>
        </w:rPr>
      </w:pPr>
      <w:r w:rsidRPr="00662C75">
        <w:rPr>
          <w:rFonts w:eastAsia="Tahoma" w:cstheme="minorHAnsi"/>
          <w:color w:val="000000"/>
          <w:kern w:val="3"/>
          <w:lang w:eastAsia="pl-PL"/>
        </w:rPr>
        <w:t xml:space="preserve">Oferta wymaga formy </w:t>
      </w:r>
      <w:r w:rsidR="00E41C75" w:rsidRPr="00662C75">
        <w:rPr>
          <w:rFonts w:eastAsia="Tahoma" w:cstheme="minorHAnsi"/>
          <w:color w:val="000000"/>
          <w:kern w:val="3"/>
          <w:lang w:eastAsia="pl-PL"/>
        </w:rPr>
        <w:t>elektronicznej</w:t>
      </w:r>
      <w:r w:rsidRPr="00662C75">
        <w:rPr>
          <w:rFonts w:eastAsia="Tahoma" w:cstheme="minorHAnsi"/>
          <w:color w:val="000000"/>
          <w:kern w:val="3"/>
          <w:lang w:eastAsia="pl-PL"/>
        </w:rPr>
        <w:t xml:space="preserve"> i sporządzenia w języku polskim, pod rygorem nieważności.</w:t>
      </w:r>
    </w:p>
    <w:p w:rsidR="001D2BCF" w:rsidRPr="00662C75" w:rsidRDefault="001D2BCF" w:rsidP="00D25F11">
      <w:pPr>
        <w:widowControl w:val="0"/>
        <w:numPr>
          <w:ilvl w:val="0"/>
          <w:numId w:val="17"/>
        </w:numPr>
        <w:shd w:val="clear" w:color="auto" w:fill="FFFFFF"/>
        <w:suppressAutoHyphens/>
        <w:autoSpaceDN w:val="0"/>
        <w:spacing w:after="0" w:line="312" w:lineRule="auto"/>
        <w:ind w:left="426" w:right="20"/>
        <w:jc w:val="both"/>
        <w:textAlignment w:val="baseline"/>
        <w:rPr>
          <w:rFonts w:eastAsia="Tahoma" w:cstheme="minorHAnsi"/>
          <w:color w:val="000000"/>
          <w:kern w:val="3"/>
          <w:lang w:eastAsia="pl-PL"/>
        </w:rPr>
      </w:pPr>
      <w:r w:rsidRPr="00662C75">
        <w:rPr>
          <w:rFonts w:eastAsia="Tahoma" w:cstheme="minorHAnsi"/>
          <w:color w:val="000000"/>
          <w:kern w:val="3"/>
          <w:lang w:eastAsia="pl-PL"/>
        </w:rPr>
        <w:t>Oferta winna być podpisana przez osobę (osoby) uprawnione do reprezentacji Oferenta.</w:t>
      </w:r>
    </w:p>
    <w:p w:rsidR="001D2BCF" w:rsidRPr="00662C75" w:rsidRDefault="001D2BCF" w:rsidP="00D25F11">
      <w:pPr>
        <w:widowControl w:val="0"/>
        <w:numPr>
          <w:ilvl w:val="0"/>
          <w:numId w:val="17"/>
        </w:numPr>
        <w:shd w:val="clear" w:color="auto" w:fill="FFFFFF"/>
        <w:suppressAutoHyphens/>
        <w:autoSpaceDN w:val="0"/>
        <w:spacing w:after="0" w:line="312" w:lineRule="auto"/>
        <w:ind w:left="426" w:right="20"/>
        <w:jc w:val="both"/>
        <w:textAlignment w:val="baseline"/>
        <w:rPr>
          <w:rFonts w:eastAsia="Tahoma" w:cstheme="minorHAnsi"/>
          <w:color w:val="000000"/>
          <w:kern w:val="3"/>
          <w:lang w:eastAsia="pl-PL"/>
        </w:rPr>
      </w:pPr>
      <w:r w:rsidRPr="00662C75">
        <w:rPr>
          <w:rFonts w:eastAsia="Tahoma" w:cstheme="minorHAnsi"/>
          <w:color w:val="000000"/>
          <w:kern w:val="3"/>
          <w:lang w:eastAsia="pl-PL"/>
        </w:rPr>
        <w:t xml:space="preserve">Oferta powinna być sporządzona trwałą, czytelną techniką. </w:t>
      </w:r>
    </w:p>
    <w:p w:rsidR="001D2BCF" w:rsidRPr="00662C75" w:rsidRDefault="001D2BCF" w:rsidP="00D25F11">
      <w:pPr>
        <w:widowControl w:val="0"/>
        <w:numPr>
          <w:ilvl w:val="0"/>
          <w:numId w:val="17"/>
        </w:numPr>
        <w:shd w:val="clear" w:color="auto" w:fill="FFFFFF"/>
        <w:suppressAutoHyphens/>
        <w:autoSpaceDN w:val="0"/>
        <w:spacing w:after="0" w:line="312" w:lineRule="auto"/>
        <w:ind w:left="426" w:right="20"/>
        <w:jc w:val="both"/>
        <w:textAlignment w:val="baseline"/>
        <w:rPr>
          <w:rFonts w:eastAsia="Tahoma" w:cstheme="minorHAnsi"/>
          <w:color w:val="000000"/>
          <w:kern w:val="3"/>
          <w:lang w:eastAsia="pl-PL"/>
        </w:rPr>
      </w:pPr>
      <w:r w:rsidRPr="00662C75">
        <w:rPr>
          <w:rFonts w:eastAsia="Tahoma" w:cstheme="minorHAnsi"/>
          <w:color w:val="000000"/>
          <w:kern w:val="3"/>
          <w:lang w:eastAsia="pl-PL"/>
        </w:rPr>
        <w:t>Wszystkie zapisane stronice oferty powinny być ponumerowane. Załączniki oferty stanowią jej integralną część.</w:t>
      </w:r>
    </w:p>
    <w:p w:rsidR="001D2BCF" w:rsidRPr="00662C75" w:rsidRDefault="001D2BCF" w:rsidP="00D25F11">
      <w:pPr>
        <w:widowControl w:val="0"/>
        <w:numPr>
          <w:ilvl w:val="0"/>
          <w:numId w:val="17"/>
        </w:numPr>
        <w:shd w:val="clear" w:color="auto" w:fill="FFFFFF"/>
        <w:suppressAutoHyphens/>
        <w:autoSpaceDN w:val="0"/>
        <w:spacing w:after="0" w:line="312" w:lineRule="auto"/>
        <w:ind w:left="426" w:right="20"/>
        <w:jc w:val="both"/>
        <w:textAlignment w:val="baseline"/>
        <w:rPr>
          <w:rFonts w:eastAsia="Tahoma" w:cstheme="minorHAnsi"/>
          <w:color w:val="000000"/>
          <w:kern w:val="3"/>
          <w:lang w:eastAsia="pl-PL"/>
        </w:rPr>
      </w:pPr>
      <w:r w:rsidRPr="00662C75">
        <w:rPr>
          <w:rFonts w:eastAsia="Tahoma" w:cstheme="minorHAnsi"/>
          <w:color w:val="000000"/>
          <w:kern w:val="3"/>
          <w:lang w:eastAsia="pl-PL"/>
        </w:rPr>
        <w:t>Ewentualne poprawki w tekście oferty muszą być naniesione w czytelny sposób i parafowane przez Oferenta lub Osoby Uprawnione do występowania w imieniu Oferenta.</w:t>
      </w:r>
    </w:p>
    <w:p w:rsidR="001D2BCF" w:rsidRPr="00662C75" w:rsidRDefault="001D2BCF" w:rsidP="00D25F11">
      <w:pPr>
        <w:widowControl w:val="0"/>
        <w:numPr>
          <w:ilvl w:val="0"/>
          <w:numId w:val="17"/>
        </w:numPr>
        <w:shd w:val="clear" w:color="auto" w:fill="FFFFFF"/>
        <w:suppressAutoHyphens/>
        <w:autoSpaceDN w:val="0"/>
        <w:spacing w:after="0" w:line="312" w:lineRule="auto"/>
        <w:ind w:left="426" w:right="20"/>
        <w:jc w:val="both"/>
        <w:textAlignment w:val="baseline"/>
        <w:rPr>
          <w:rFonts w:eastAsia="Tahoma" w:cstheme="minorHAnsi"/>
          <w:color w:val="000000"/>
          <w:kern w:val="3"/>
          <w:lang w:eastAsia="pl-PL"/>
        </w:rPr>
      </w:pPr>
      <w:r w:rsidRPr="00662C75">
        <w:rPr>
          <w:rFonts w:eastAsia="Tahoma" w:cstheme="minorHAnsi"/>
          <w:color w:val="000000"/>
          <w:kern w:val="3"/>
          <w:lang w:eastAsia="pl-PL"/>
        </w:rPr>
        <w:t>Oferta musi zawierać dokumenty i oświadczenia wymienione w pkt. V niniejszych warunków.</w:t>
      </w:r>
    </w:p>
    <w:p w:rsidR="001D2BCF" w:rsidRPr="00662C75" w:rsidRDefault="001D2BCF" w:rsidP="00D25F11">
      <w:pPr>
        <w:widowControl w:val="0"/>
        <w:shd w:val="clear" w:color="auto" w:fill="FFFFFF"/>
        <w:tabs>
          <w:tab w:val="left" w:pos="261"/>
        </w:tabs>
        <w:suppressAutoHyphens/>
        <w:autoSpaceDN w:val="0"/>
        <w:spacing w:after="0" w:line="312" w:lineRule="auto"/>
        <w:jc w:val="both"/>
        <w:textAlignment w:val="baseline"/>
        <w:rPr>
          <w:rFonts w:eastAsia="Microsoft Sans Serif" w:cstheme="minorHAnsi"/>
          <w:kern w:val="3"/>
          <w:lang w:eastAsia="pl-PL"/>
        </w:rPr>
      </w:pPr>
    </w:p>
    <w:p w:rsidR="001D2BCF" w:rsidRPr="00662C75" w:rsidRDefault="001D2BCF" w:rsidP="00D25F11">
      <w:pPr>
        <w:widowControl w:val="0"/>
        <w:shd w:val="clear" w:color="auto" w:fill="FFFFFF"/>
        <w:tabs>
          <w:tab w:val="left" w:pos="281"/>
        </w:tabs>
        <w:suppressAutoHyphens/>
        <w:autoSpaceDN w:val="0"/>
        <w:spacing w:after="0" w:line="312" w:lineRule="auto"/>
        <w:ind w:left="20"/>
        <w:jc w:val="both"/>
        <w:textAlignment w:val="baseline"/>
        <w:rPr>
          <w:rFonts w:eastAsia="Microsoft Sans Serif" w:cstheme="minorHAnsi"/>
          <w:kern w:val="3"/>
          <w:lang w:eastAsia="pl-PL"/>
        </w:rPr>
      </w:pPr>
      <w:r w:rsidRPr="00662C75">
        <w:rPr>
          <w:rFonts w:eastAsia="Microsoft Sans Serif" w:cstheme="minorHAnsi"/>
          <w:b/>
          <w:bCs/>
          <w:kern w:val="3"/>
          <w:lang w:eastAsia="pl-PL"/>
        </w:rPr>
        <w:t>V.</w:t>
      </w:r>
      <w:r w:rsidRPr="00662C75">
        <w:rPr>
          <w:rFonts w:eastAsia="Tahoma" w:cstheme="minorHAnsi"/>
          <w:b/>
          <w:bCs/>
          <w:kern w:val="3"/>
          <w:lang w:eastAsia="pl-PL"/>
        </w:rPr>
        <w:t xml:space="preserve"> DOKUMENTY WYMAGANE OD OFERENTÓW</w:t>
      </w:r>
    </w:p>
    <w:p w:rsidR="001D2BCF" w:rsidRPr="00662C75" w:rsidRDefault="001D2BCF" w:rsidP="00D25F11">
      <w:pPr>
        <w:widowControl w:val="0"/>
        <w:shd w:val="clear" w:color="auto" w:fill="FFFFFF"/>
        <w:tabs>
          <w:tab w:val="left" w:pos="261"/>
        </w:tabs>
        <w:suppressAutoHyphens/>
        <w:autoSpaceDN w:val="0"/>
        <w:spacing w:after="0" w:line="312" w:lineRule="auto"/>
        <w:jc w:val="both"/>
        <w:textAlignment w:val="baseline"/>
        <w:rPr>
          <w:rFonts w:eastAsia="Microsoft Sans Serif" w:cstheme="minorHAnsi"/>
          <w:kern w:val="3"/>
          <w:lang w:eastAsia="pl-PL"/>
        </w:rPr>
      </w:pPr>
    </w:p>
    <w:p w:rsidR="001D2BCF" w:rsidRPr="00662C75" w:rsidRDefault="001D2BCF" w:rsidP="00D25F11">
      <w:pPr>
        <w:keepNext/>
        <w:keepLines/>
        <w:widowControl w:val="0"/>
        <w:shd w:val="clear" w:color="auto" w:fill="FFFFFF"/>
        <w:suppressAutoHyphens/>
        <w:autoSpaceDN w:val="0"/>
        <w:spacing w:after="0" w:line="312" w:lineRule="auto"/>
        <w:ind w:left="20"/>
        <w:jc w:val="both"/>
        <w:textAlignment w:val="baseline"/>
        <w:outlineLvl w:val="0"/>
        <w:rPr>
          <w:rFonts w:eastAsia="Microsoft Sans Serif" w:cstheme="minorHAnsi"/>
          <w:b/>
          <w:bCs/>
          <w:kern w:val="3"/>
          <w:lang w:eastAsia="pl-PL"/>
        </w:rPr>
      </w:pPr>
      <w:bookmarkStart w:id="5" w:name="bookmark10"/>
      <w:r w:rsidRPr="00662C75">
        <w:rPr>
          <w:rFonts w:eastAsia="Microsoft Sans Serif" w:cstheme="minorHAnsi"/>
          <w:b/>
          <w:bCs/>
          <w:kern w:val="3"/>
          <w:lang w:eastAsia="pl-PL"/>
        </w:rPr>
        <w:t>A. Oferta musi zawierać następujące dokumenty i oświadczenia:</w:t>
      </w:r>
      <w:bookmarkEnd w:id="5"/>
    </w:p>
    <w:p w:rsidR="00964432" w:rsidRPr="00662C75" w:rsidRDefault="00964432" w:rsidP="00E13CF4">
      <w:pPr>
        <w:widowControl w:val="0"/>
        <w:numPr>
          <w:ilvl w:val="0"/>
          <w:numId w:val="18"/>
        </w:numPr>
        <w:shd w:val="clear" w:color="auto" w:fill="FFFFFF"/>
        <w:tabs>
          <w:tab w:val="left" w:pos="426"/>
        </w:tabs>
        <w:suppressAutoHyphens/>
        <w:autoSpaceDN w:val="0"/>
        <w:spacing w:after="0" w:line="312" w:lineRule="auto"/>
        <w:ind w:left="426" w:right="20"/>
        <w:jc w:val="both"/>
        <w:textAlignment w:val="baseline"/>
        <w:rPr>
          <w:rFonts w:eastAsia="Times New Roman" w:cstheme="minorHAnsi"/>
          <w:color w:val="00000A"/>
          <w:kern w:val="3"/>
          <w:lang w:eastAsia="ar-SA"/>
        </w:rPr>
      </w:pPr>
      <w:r w:rsidRPr="00662C75">
        <w:rPr>
          <w:rFonts w:eastAsia="Times New Roman" w:cstheme="minorHAnsi"/>
          <w:color w:val="00000A"/>
          <w:kern w:val="3"/>
          <w:lang w:eastAsia="ar-SA"/>
        </w:rPr>
        <w:t>Formularz oferty zgodny ze wzorem.</w:t>
      </w:r>
    </w:p>
    <w:p w:rsidR="001D2BCF" w:rsidRPr="00662C75" w:rsidRDefault="001D2BCF" w:rsidP="00E13CF4">
      <w:pPr>
        <w:widowControl w:val="0"/>
        <w:numPr>
          <w:ilvl w:val="0"/>
          <w:numId w:val="18"/>
        </w:numPr>
        <w:shd w:val="clear" w:color="auto" w:fill="FFFFFF"/>
        <w:tabs>
          <w:tab w:val="left" w:pos="426"/>
        </w:tabs>
        <w:suppressAutoHyphens/>
        <w:autoSpaceDN w:val="0"/>
        <w:spacing w:after="0" w:line="312" w:lineRule="auto"/>
        <w:ind w:left="426" w:right="20"/>
        <w:jc w:val="both"/>
        <w:textAlignment w:val="baseline"/>
        <w:rPr>
          <w:rFonts w:eastAsia="Times New Roman" w:cstheme="minorHAnsi"/>
          <w:color w:val="00000A"/>
          <w:kern w:val="3"/>
          <w:lang w:eastAsia="ar-SA"/>
        </w:rPr>
      </w:pPr>
      <w:r w:rsidRPr="00662C75">
        <w:rPr>
          <w:rFonts w:eastAsia="Times New Roman" w:cstheme="minorHAnsi"/>
          <w:color w:val="00000A"/>
          <w:kern w:val="3"/>
          <w:lang w:eastAsia="ar-SA"/>
        </w:rPr>
        <w:t>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w:t>
      </w:r>
    </w:p>
    <w:p w:rsidR="001D2BCF" w:rsidRPr="00662C75" w:rsidRDefault="001D2BCF" w:rsidP="00D25F11">
      <w:pPr>
        <w:widowControl w:val="0"/>
        <w:numPr>
          <w:ilvl w:val="0"/>
          <w:numId w:val="18"/>
        </w:numPr>
        <w:shd w:val="clear" w:color="auto" w:fill="FFFFFF"/>
        <w:tabs>
          <w:tab w:val="left" w:pos="426"/>
        </w:tabs>
        <w:suppressAutoHyphens/>
        <w:autoSpaceDN w:val="0"/>
        <w:spacing w:after="0" w:line="312" w:lineRule="auto"/>
        <w:ind w:left="426" w:right="20"/>
        <w:jc w:val="both"/>
        <w:textAlignment w:val="baseline"/>
        <w:rPr>
          <w:rFonts w:eastAsia="Times New Roman" w:cstheme="minorHAnsi"/>
          <w:color w:val="00000A"/>
          <w:kern w:val="3"/>
          <w:lang w:eastAsia="ar-SA"/>
        </w:rPr>
      </w:pPr>
      <w:r w:rsidRPr="00662C75">
        <w:rPr>
          <w:rFonts w:eastAsia="Times New Roman" w:cstheme="minorHAnsi"/>
          <w:color w:val="00000A"/>
          <w:kern w:val="3"/>
          <w:lang w:eastAsia="ar-SA"/>
        </w:rPr>
        <w:t>Dowód wniesienia wadium w wymaganej wysokości.</w:t>
      </w:r>
    </w:p>
    <w:p w:rsidR="001D2BCF" w:rsidRPr="00662C75" w:rsidRDefault="001D2BCF" w:rsidP="00D25F11">
      <w:pPr>
        <w:widowControl w:val="0"/>
        <w:numPr>
          <w:ilvl w:val="0"/>
          <w:numId w:val="18"/>
        </w:numPr>
        <w:shd w:val="clear" w:color="auto" w:fill="FFFFFF"/>
        <w:tabs>
          <w:tab w:val="left" w:pos="426"/>
        </w:tabs>
        <w:suppressAutoHyphens/>
        <w:autoSpaceDN w:val="0"/>
        <w:spacing w:after="0" w:line="312" w:lineRule="auto"/>
        <w:ind w:left="426" w:right="20"/>
        <w:jc w:val="both"/>
        <w:textAlignment w:val="baseline"/>
        <w:rPr>
          <w:rFonts w:eastAsia="Times New Roman" w:cstheme="minorHAnsi"/>
          <w:color w:val="00000A"/>
          <w:kern w:val="3"/>
          <w:lang w:eastAsia="ar-SA"/>
        </w:rPr>
      </w:pPr>
      <w:r w:rsidRPr="00662C75">
        <w:rPr>
          <w:rFonts w:eastAsia="Times New Roman" w:cstheme="minorHAnsi"/>
          <w:color w:val="00000A"/>
          <w:kern w:val="3"/>
          <w:lang w:eastAsia="ar-SA"/>
        </w:rPr>
        <w:t>Pełnomocnictwo do podpisania oferty, oświadczeń i dokumentów składających się na ofertę, o ile uprawnienie to nie wynika z innych dokumentów dołączonych do oferty.</w:t>
      </w:r>
    </w:p>
    <w:p w:rsidR="001D2BCF" w:rsidRPr="00662C75" w:rsidRDefault="001D2BCF" w:rsidP="00D25F11">
      <w:pPr>
        <w:widowControl w:val="0"/>
        <w:shd w:val="clear" w:color="auto" w:fill="FFFFFF"/>
        <w:tabs>
          <w:tab w:val="left" w:pos="366"/>
        </w:tabs>
        <w:suppressAutoHyphens/>
        <w:autoSpaceDN w:val="0"/>
        <w:spacing w:after="0" w:line="312" w:lineRule="auto"/>
        <w:ind w:right="20"/>
        <w:jc w:val="both"/>
        <w:textAlignment w:val="baseline"/>
        <w:rPr>
          <w:rFonts w:eastAsia="Microsoft Sans Serif" w:cstheme="minorHAnsi"/>
          <w:kern w:val="3"/>
          <w:lang w:eastAsia="pl-PL"/>
        </w:rPr>
      </w:pPr>
    </w:p>
    <w:p w:rsidR="001D2BCF" w:rsidRPr="00662C75" w:rsidRDefault="001D2BCF" w:rsidP="00D25F11">
      <w:pPr>
        <w:keepNext/>
        <w:keepLines/>
        <w:widowControl w:val="0"/>
        <w:shd w:val="clear" w:color="auto" w:fill="FFFFFF"/>
        <w:suppressAutoHyphens/>
        <w:autoSpaceDN w:val="0"/>
        <w:spacing w:after="0" w:line="312" w:lineRule="auto"/>
        <w:ind w:left="20"/>
        <w:jc w:val="both"/>
        <w:textAlignment w:val="baseline"/>
        <w:outlineLvl w:val="0"/>
        <w:rPr>
          <w:rFonts w:eastAsia="Microsoft Sans Serif" w:cstheme="minorHAnsi"/>
          <w:b/>
          <w:bCs/>
          <w:kern w:val="3"/>
          <w:lang w:eastAsia="pl-PL"/>
        </w:rPr>
      </w:pPr>
      <w:bookmarkStart w:id="6" w:name="bookmark12"/>
      <w:r w:rsidRPr="00662C75">
        <w:rPr>
          <w:rFonts w:eastAsia="Microsoft Sans Serif" w:cstheme="minorHAnsi"/>
          <w:b/>
          <w:bCs/>
          <w:kern w:val="3"/>
          <w:lang w:eastAsia="pl-PL"/>
        </w:rPr>
        <w:t>B. Forma składanych dokumentów:</w:t>
      </w:r>
      <w:bookmarkEnd w:id="6"/>
    </w:p>
    <w:p w:rsidR="001D2BCF" w:rsidRPr="00662C75" w:rsidRDefault="001D2BCF" w:rsidP="00D25F11">
      <w:pPr>
        <w:widowControl w:val="0"/>
        <w:numPr>
          <w:ilvl w:val="0"/>
          <w:numId w:val="19"/>
        </w:numPr>
        <w:shd w:val="clear" w:color="auto" w:fill="FFFFFF"/>
        <w:tabs>
          <w:tab w:val="left" w:pos="852"/>
        </w:tabs>
        <w:suppressAutoHyphens/>
        <w:autoSpaceDN w:val="0"/>
        <w:spacing w:after="0" w:line="312" w:lineRule="auto"/>
        <w:ind w:left="426" w:right="20" w:hanging="380"/>
        <w:jc w:val="both"/>
        <w:textAlignment w:val="baseline"/>
        <w:rPr>
          <w:rFonts w:eastAsia="Microsoft Sans Serif" w:cstheme="minorHAnsi"/>
          <w:kern w:val="3"/>
          <w:lang w:eastAsia="pl-PL"/>
        </w:rPr>
      </w:pPr>
      <w:r w:rsidRPr="00662C75">
        <w:rPr>
          <w:rFonts w:eastAsia="Microsoft Sans Serif" w:cstheme="minorHAnsi"/>
          <w:kern w:val="3"/>
          <w:lang w:eastAsia="pl-PL"/>
        </w:rPr>
        <w:t>Dokumenty wskazane w punktach: 1,</w:t>
      </w:r>
      <w:r w:rsidR="00964432" w:rsidRPr="00662C75">
        <w:rPr>
          <w:rFonts w:eastAsia="Microsoft Sans Serif" w:cstheme="minorHAnsi"/>
          <w:kern w:val="3"/>
          <w:lang w:eastAsia="pl-PL"/>
        </w:rPr>
        <w:t xml:space="preserve"> 2, 3 </w:t>
      </w:r>
      <w:r w:rsidRPr="00662C75">
        <w:rPr>
          <w:rFonts w:eastAsia="Microsoft Sans Serif" w:cstheme="minorHAnsi"/>
          <w:kern w:val="3"/>
          <w:lang w:eastAsia="pl-PL"/>
        </w:rPr>
        <w:t>należy przedstawić</w:t>
      </w:r>
      <w:r w:rsidR="00710565" w:rsidRPr="00662C75">
        <w:rPr>
          <w:rFonts w:eastAsia="Microsoft Sans Serif" w:cstheme="minorHAnsi"/>
          <w:kern w:val="3"/>
          <w:lang w:eastAsia="pl-PL"/>
        </w:rPr>
        <w:t xml:space="preserve"> w formie oryginału lub skanu</w:t>
      </w:r>
      <w:r w:rsidRPr="00662C75">
        <w:rPr>
          <w:rFonts w:eastAsia="Microsoft Sans Serif" w:cstheme="minorHAnsi"/>
          <w:kern w:val="3"/>
          <w:lang w:eastAsia="pl-PL"/>
        </w:rPr>
        <w:t xml:space="preserve"> podpisanego przez Oferenta (osobę uprawnioną).</w:t>
      </w:r>
    </w:p>
    <w:p w:rsidR="001D2BCF" w:rsidRPr="00662C75" w:rsidRDefault="00964432" w:rsidP="00D25F11">
      <w:pPr>
        <w:widowControl w:val="0"/>
        <w:numPr>
          <w:ilvl w:val="0"/>
          <w:numId w:val="7"/>
        </w:numPr>
        <w:shd w:val="clear" w:color="auto" w:fill="FFFFFF"/>
        <w:tabs>
          <w:tab w:val="left" w:pos="852"/>
        </w:tabs>
        <w:suppressAutoHyphens/>
        <w:autoSpaceDN w:val="0"/>
        <w:spacing w:after="0" w:line="312" w:lineRule="auto"/>
        <w:ind w:left="426" w:right="20" w:hanging="380"/>
        <w:jc w:val="both"/>
        <w:textAlignment w:val="baseline"/>
        <w:rPr>
          <w:rFonts w:eastAsia="Microsoft Sans Serif" w:cstheme="minorHAnsi"/>
          <w:kern w:val="3"/>
          <w:lang w:eastAsia="pl-PL"/>
        </w:rPr>
      </w:pPr>
      <w:r w:rsidRPr="00662C75">
        <w:rPr>
          <w:rFonts w:eastAsia="Microsoft Sans Serif" w:cstheme="minorHAnsi"/>
          <w:kern w:val="3"/>
          <w:lang w:eastAsia="pl-PL"/>
        </w:rPr>
        <w:t>Dokument wskazany w punkcie 4</w:t>
      </w:r>
      <w:r w:rsidR="001D2BCF" w:rsidRPr="00662C75">
        <w:rPr>
          <w:rFonts w:eastAsia="Microsoft Sans Serif" w:cstheme="minorHAnsi"/>
          <w:kern w:val="3"/>
          <w:lang w:eastAsia="pl-PL"/>
        </w:rPr>
        <w:t xml:space="preserve"> należy przedstawić w formie oryginału lub kserokopii, poświadczonej za zgodność z oryginałem przez Notariusza.</w:t>
      </w:r>
    </w:p>
    <w:p w:rsidR="001D2BCF" w:rsidRPr="00662C75" w:rsidRDefault="001D2BCF" w:rsidP="00D25F11">
      <w:pPr>
        <w:widowControl w:val="0"/>
        <w:numPr>
          <w:ilvl w:val="0"/>
          <w:numId w:val="7"/>
        </w:numPr>
        <w:shd w:val="clear" w:color="auto" w:fill="FFFFFF"/>
        <w:tabs>
          <w:tab w:val="left" w:pos="852"/>
        </w:tabs>
        <w:suppressAutoHyphens/>
        <w:autoSpaceDN w:val="0"/>
        <w:spacing w:after="0" w:line="312" w:lineRule="auto"/>
        <w:ind w:left="426" w:right="20" w:hanging="380"/>
        <w:jc w:val="both"/>
        <w:textAlignment w:val="baseline"/>
        <w:rPr>
          <w:rFonts w:eastAsia="Microsoft Sans Serif" w:cstheme="minorHAnsi"/>
          <w:kern w:val="3"/>
          <w:lang w:eastAsia="pl-PL"/>
        </w:rPr>
      </w:pPr>
      <w:r w:rsidRPr="00662C75">
        <w:rPr>
          <w:rFonts w:eastAsia="Microsoft Sans Serif" w:cstheme="minorHAnsi"/>
          <w:kern w:val="3"/>
          <w:lang w:eastAsia="pl-PL"/>
        </w:rPr>
        <w:t>W przypadku przedstawienia nieczytelnej lub budzącej wątpliwość co do jej prawdziwości kserokopii dokumentu Organizator może żądać przedstawienia oryginału lub notarialnie potwierdzonej kopii dokumentu.</w:t>
      </w:r>
    </w:p>
    <w:p w:rsidR="001D2BCF" w:rsidRPr="00662C75" w:rsidRDefault="001D2BCF" w:rsidP="00D25F11">
      <w:pPr>
        <w:widowControl w:val="0"/>
        <w:numPr>
          <w:ilvl w:val="0"/>
          <w:numId w:val="7"/>
        </w:numPr>
        <w:shd w:val="clear" w:color="auto" w:fill="FFFFFF"/>
        <w:tabs>
          <w:tab w:val="left" w:pos="852"/>
        </w:tabs>
        <w:suppressAutoHyphens/>
        <w:autoSpaceDN w:val="0"/>
        <w:spacing w:after="0" w:line="312" w:lineRule="auto"/>
        <w:ind w:left="426" w:right="20" w:hanging="380"/>
        <w:jc w:val="both"/>
        <w:textAlignment w:val="baseline"/>
        <w:rPr>
          <w:rFonts w:eastAsia="Microsoft Sans Serif" w:cstheme="minorHAnsi"/>
          <w:kern w:val="3"/>
          <w:lang w:eastAsia="pl-PL"/>
        </w:rPr>
      </w:pPr>
      <w:r w:rsidRPr="00662C75">
        <w:rPr>
          <w:rFonts w:eastAsia="Microsoft Sans Serif" w:cstheme="minorHAnsi"/>
          <w:kern w:val="3"/>
          <w:lang w:eastAsia="pl-PL"/>
        </w:rPr>
        <w:t>Oferta musi zawierać dokumenty i oświadczenia wymienione w pkt. V niniejszych warunków.</w:t>
      </w:r>
    </w:p>
    <w:p w:rsidR="001D2BCF" w:rsidRPr="00662C75" w:rsidRDefault="001D2BCF" w:rsidP="00D25F11">
      <w:pPr>
        <w:widowControl w:val="0"/>
        <w:numPr>
          <w:ilvl w:val="0"/>
          <w:numId w:val="7"/>
        </w:numPr>
        <w:shd w:val="clear" w:color="auto" w:fill="FFFFFF"/>
        <w:tabs>
          <w:tab w:val="left" w:pos="852"/>
        </w:tabs>
        <w:suppressAutoHyphens/>
        <w:autoSpaceDN w:val="0"/>
        <w:spacing w:after="0" w:line="312" w:lineRule="auto"/>
        <w:ind w:left="426" w:right="20" w:hanging="380"/>
        <w:jc w:val="both"/>
        <w:textAlignment w:val="baseline"/>
        <w:rPr>
          <w:rFonts w:eastAsia="Microsoft Sans Serif" w:cstheme="minorHAnsi"/>
          <w:kern w:val="3"/>
          <w:lang w:eastAsia="pl-PL"/>
        </w:rPr>
      </w:pPr>
      <w:r w:rsidRPr="00662C75">
        <w:rPr>
          <w:rFonts w:eastAsia="Microsoft Sans Serif" w:cstheme="minorHAnsi"/>
          <w:kern w:val="3"/>
          <w:lang w:eastAsia="pl-PL"/>
        </w:rPr>
        <w:t xml:space="preserve"> Organizator dopuszcza możliwość wezwania Oferentów do wyjaśnienia treści złożonych ofert i dokumentów, jak również do uzupełnienia oferty w wyznaczonym przez Organizatora terminie.</w:t>
      </w:r>
    </w:p>
    <w:p w:rsidR="001D2BCF" w:rsidRPr="00662C75" w:rsidRDefault="001D2BCF" w:rsidP="00D25F11">
      <w:pPr>
        <w:suppressAutoHyphens/>
        <w:autoSpaceDN w:val="0"/>
        <w:spacing w:after="0" w:line="312" w:lineRule="auto"/>
        <w:jc w:val="both"/>
        <w:textAlignment w:val="baseline"/>
        <w:rPr>
          <w:rFonts w:eastAsia="Microsoft Sans Serif" w:cstheme="minorHAnsi"/>
          <w:b/>
          <w:color w:val="000000"/>
          <w:kern w:val="3"/>
          <w:lang w:eastAsia="pl-PL"/>
        </w:rPr>
      </w:pPr>
    </w:p>
    <w:p w:rsidR="001D2BCF" w:rsidRPr="00662C75" w:rsidRDefault="001D2BCF" w:rsidP="00D25F11">
      <w:pPr>
        <w:suppressAutoHyphens/>
        <w:autoSpaceDN w:val="0"/>
        <w:spacing w:after="0" w:line="312" w:lineRule="auto"/>
        <w:jc w:val="both"/>
        <w:textAlignment w:val="baseline"/>
        <w:rPr>
          <w:rFonts w:eastAsia="Microsoft Sans Serif" w:cstheme="minorHAnsi"/>
          <w:color w:val="000000"/>
          <w:kern w:val="3"/>
          <w:lang w:eastAsia="pl-PL"/>
        </w:rPr>
      </w:pPr>
      <w:r w:rsidRPr="00662C75">
        <w:rPr>
          <w:rFonts w:eastAsia="Microsoft Sans Serif" w:cstheme="minorHAnsi"/>
          <w:b/>
          <w:color w:val="000000"/>
          <w:kern w:val="3"/>
          <w:lang w:eastAsia="pl-PL"/>
        </w:rPr>
        <w:t>VI. WADIUM</w:t>
      </w:r>
    </w:p>
    <w:p w:rsidR="001D2BCF" w:rsidRPr="00662C75" w:rsidRDefault="001D2BCF" w:rsidP="00D25F11">
      <w:pPr>
        <w:widowControl w:val="0"/>
        <w:numPr>
          <w:ilvl w:val="0"/>
          <w:numId w:val="20"/>
        </w:numPr>
        <w:shd w:val="clear" w:color="auto" w:fill="FFFFFF"/>
        <w:tabs>
          <w:tab w:val="left" w:pos="852"/>
        </w:tabs>
        <w:suppressAutoHyphens/>
        <w:autoSpaceDN w:val="0"/>
        <w:spacing w:after="0" w:line="312" w:lineRule="auto"/>
        <w:ind w:left="426" w:right="20" w:hanging="380"/>
        <w:jc w:val="both"/>
        <w:textAlignment w:val="baseline"/>
        <w:rPr>
          <w:rFonts w:eastAsia="Microsoft Sans Serif" w:cstheme="minorHAnsi"/>
          <w:kern w:val="3"/>
          <w:lang w:eastAsia="pl-PL"/>
        </w:rPr>
      </w:pPr>
      <w:r w:rsidRPr="00662C75">
        <w:rPr>
          <w:rFonts w:eastAsia="Microsoft Sans Serif" w:cstheme="minorHAnsi"/>
          <w:kern w:val="3"/>
          <w:lang w:eastAsia="pl-PL"/>
        </w:rPr>
        <w:t>Warunkiem przystąpienia do przetargu jest wpłacenie n</w:t>
      </w:r>
      <w:r w:rsidR="00B534B7" w:rsidRPr="00662C75">
        <w:rPr>
          <w:rFonts w:eastAsia="Microsoft Sans Serif" w:cstheme="minorHAnsi"/>
          <w:kern w:val="3"/>
          <w:lang w:eastAsia="pl-PL"/>
        </w:rPr>
        <w:t xml:space="preserve">a konto Organizatora przetargu </w:t>
      </w:r>
      <w:r w:rsidRPr="00662C75">
        <w:rPr>
          <w:rFonts w:eastAsia="Microsoft Sans Serif" w:cstheme="minorHAnsi"/>
          <w:kern w:val="3"/>
          <w:lang w:eastAsia="pl-PL"/>
        </w:rPr>
        <w:t xml:space="preserve">wadium w wysokości: </w:t>
      </w:r>
      <w:r w:rsidR="009F301E" w:rsidRPr="00662C75">
        <w:rPr>
          <w:rFonts w:eastAsia="Microsoft Sans Serif" w:cstheme="minorHAnsi"/>
          <w:b/>
          <w:bCs/>
          <w:kern w:val="3"/>
          <w:lang w:eastAsia="pl-PL"/>
        </w:rPr>
        <w:t>2 250</w:t>
      </w:r>
      <w:r w:rsidRPr="00662C75">
        <w:rPr>
          <w:rFonts w:eastAsia="Microsoft Sans Serif" w:cstheme="minorHAnsi"/>
          <w:b/>
          <w:bCs/>
          <w:kern w:val="3"/>
          <w:lang w:eastAsia="pl-PL"/>
        </w:rPr>
        <w:t>,00 zł</w:t>
      </w:r>
      <w:r w:rsidRPr="00662C75">
        <w:rPr>
          <w:rFonts w:eastAsia="Microsoft Sans Serif" w:cstheme="minorHAnsi"/>
          <w:kern w:val="3"/>
          <w:lang w:eastAsia="pl-PL"/>
        </w:rPr>
        <w:t>,</w:t>
      </w:r>
      <w:r w:rsidR="00712E0A">
        <w:rPr>
          <w:rFonts w:eastAsia="Microsoft Sans Serif" w:cstheme="minorHAnsi"/>
          <w:kern w:val="3"/>
          <w:lang w:eastAsia="pl-PL"/>
        </w:rPr>
        <w:t xml:space="preserve"> </w:t>
      </w:r>
      <w:r w:rsidRPr="00662C75">
        <w:rPr>
          <w:rFonts w:eastAsia="Microsoft Sans Serif" w:cstheme="minorHAnsi"/>
          <w:kern w:val="3"/>
          <w:lang w:eastAsia="pl-PL"/>
        </w:rPr>
        <w:t xml:space="preserve">( słownie: </w:t>
      </w:r>
      <w:r w:rsidR="009F301E" w:rsidRPr="00662C75">
        <w:rPr>
          <w:rFonts w:eastAsia="Microsoft Sans Serif" w:cstheme="minorHAnsi"/>
          <w:kern w:val="3"/>
          <w:lang w:eastAsia="pl-PL"/>
        </w:rPr>
        <w:t>dwa tysiące dwieście pięćdziesiąt</w:t>
      </w:r>
      <w:r w:rsidRPr="00662C75">
        <w:rPr>
          <w:rFonts w:eastAsia="Microsoft Sans Serif" w:cstheme="minorHAnsi"/>
          <w:kern w:val="3"/>
          <w:lang w:eastAsia="pl-PL"/>
        </w:rPr>
        <w:t xml:space="preserve"> złotych 00/100)</w:t>
      </w:r>
      <w:r w:rsidR="00712E0A">
        <w:rPr>
          <w:rFonts w:eastAsia="Microsoft Sans Serif" w:cstheme="minorHAnsi"/>
          <w:kern w:val="3"/>
          <w:lang w:eastAsia="pl-PL"/>
        </w:rPr>
        <w:t>.</w:t>
      </w:r>
    </w:p>
    <w:p w:rsidR="001D2BCF" w:rsidRPr="00662C75" w:rsidRDefault="001D2BCF" w:rsidP="00D25F11">
      <w:pPr>
        <w:widowControl w:val="0"/>
        <w:numPr>
          <w:ilvl w:val="0"/>
          <w:numId w:val="8"/>
        </w:numPr>
        <w:shd w:val="clear" w:color="auto" w:fill="FFFFFF"/>
        <w:tabs>
          <w:tab w:val="left" w:pos="852"/>
        </w:tabs>
        <w:suppressAutoHyphens/>
        <w:autoSpaceDN w:val="0"/>
        <w:spacing w:after="0" w:line="312" w:lineRule="auto"/>
        <w:ind w:left="426" w:right="20" w:hanging="380"/>
        <w:jc w:val="both"/>
        <w:textAlignment w:val="baseline"/>
        <w:rPr>
          <w:rFonts w:eastAsia="Microsoft Sans Serif" w:cstheme="minorHAnsi"/>
          <w:kern w:val="3"/>
          <w:lang w:eastAsia="pl-PL"/>
        </w:rPr>
      </w:pPr>
      <w:r w:rsidRPr="00662C75">
        <w:rPr>
          <w:rFonts w:eastAsia="Microsoft Sans Serif" w:cstheme="minorHAnsi"/>
          <w:kern w:val="3"/>
          <w:lang w:eastAsia="pl-PL"/>
        </w:rPr>
        <w:t xml:space="preserve"> Termin wnoszenia wadium upływa wraz z upływem terminu składania ofert.</w:t>
      </w:r>
    </w:p>
    <w:p w:rsidR="001D2BCF" w:rsidRPr="00662C75" w:rsidRDefault="001D2BCF" w:rsidP="00A870A6">
      <w:pPr>
        <w:widowControl w:val="0"/>
        <w:numPr>
          <w:ilvl w:val="0"/>
          <w:numId w:val="8"/>
        </w:numPr>
        <w:shd w:val="clear" w:color="auto" w:fill="FFFFFF"/>
        <w:tabs>
          <w:tab w:val="left" w:pos="852"/>
        </w:tabs>
        <w:suppressAutoHyphens/>
        <w:autoSpaceDN w:val="0"/>
        <w:spacing w:after="0" w:line="312" w:lineRule="auto"/>
        <w:ind w:left="426" w:right="20" w:hanging="380"/>
        <w:jc w:val="both"/>
        <w:textAlignment w:val="baseline"/>
        <w:rPr>
          <w:rFonts w:eastAsia="Microsoft Sans Serif" w:cstheme="minorHAnsi"/>
          <w:kern w:val="3"/>
          <w:lang w:eastAsia="pl-PL"/>
        </w:rPr>
      </w:pPr>
      <w:r w:rsidRPr="00662C75">
        <w:rPr>
          <w:rFonts w:eastAsia="Microsoft Sans Serif" w:cstheme="minorHAnsi"/>
          <w:kern w:val="3"/>
          <w:lang w:eastAsia="pl-PL"/>
        </w:rPr>
        <w:t xml:space="preserve">Wadium winno być wpłacone na konto Organizatora: </w:t>
      </w:r>
      <w:r w:rsidR="00B534B7" w:rsidRPr="00662C75">
        <w:rPr>
          <w:rFonts w:eastAsia="Microsoft Sans Serif" w:cstheme="minorHAnsi"/>
          <w:b/>
          <w:bCs/>
          <w:kern w:val="3"/>
          <w:lang w:eastAsia="pl-PL"/>
        </w:rPr>
        <w:t>Bank Gospodarstwa Krajowego</w:t>
      </w:r>
      <w:r w:rsidRPr="00662C75">
        <w:rPr>
          <w:rFonts w:eastAsia="Microsoft Sans Serif" w:cstheme="minorHAnsi"/>
          <w:b/>
          <w:bCs/>
          <w:kern w:val="3"/>
          <w:lang w:eastAsia="pl-PL"/>
        </w:rPr>
        <w:t>:</w:t>
      </w:r>
      <w:r w:rsidR="009F301E" w:rsidRPr="00662C75">
        <w:rPr>
          <w:rFonts w:eastAsia="Microsoft Sans Serif" w:cstheme="minorHAnsi"/>
          <w:b/>
          <w:bCs/>
          <w:kern w:val="3"/>
          <w:lang w:eastAsia="pl-PL"/>
        </w:rPr>
        <w:t xml:space="preserve"> 70 1130 1163 0014 7148 0720 0001 </w:t>
      </w:r>
      <w:r w:rsidRPr="00662C75">
        <w:rPr>
          <w:rFonts w:eastAsia="Microsoft Sans Serif" w:cstheme="minorHAnsi"/>
          <w:b/>
          <w:bCs/>
          <w:kern w:val="3"/>
          <w:lang w:eastAsia="pl-PL"/>
        </w:rPr>
        <w:t>z dopiskiem „Automaty-przetarg”.</w:t>
      </w:r>
    </w:p>
    <w:p w:rsidR="001D2BCF" w:rsidRPr="00662C75" w:rsidRDefault="001D2BCF" w:rsidP="00D25F11">
      <w:pPr>
        <w:widowControl w:val="0"/>
        <w:numPr>
          <w:ilvl w:val="0"/>
          <w:numId w:val="8"/>
        </w:numPr>
        <w:shd w:val="clear" w:color="auto" w:fill="FFFFFF"/>
        <w:tabs>
          <w:tab w:val="left" w:pos="852"/>
        </w:tabs>
        <w:suppressAutoHyphens/>
        <w:autoSpaceDN w:val="0"/>
        <w:spacing w:after="0" w:line="312" w:lineRule="auto"/>
        <w:ind w:left="426" w:right="20" w:hanging="380"/>
        <w:jc w:val="both"/>
        <w:textAlignment w:val="baseline"/>
        <w:rPr>
          <w:rFonts w:eastAsia="Microsoft Sans Serif" w:cstheme="minorHAnsi"/>
          <w:kern w:val="3"/>
          <w:lang w:eastAsia="pl-PL"/>
        </w:rPr>
      </w:pPr>
      <w:r w:rsidRPr="00662C75">
        <w:rPr>
          <w:rFonts w:eastAsia="Microsoft Sans Serif" w:cstheme="minorHAnsi"/>
          <w:kern w:val="3"/>
          <w:lang w:eastAsia="pl-PL"/>
        </w:rPr>
        <w:lastRenderedPageBreak/>
        <w:t>Wadium należy wnieść przed upływem terminu składania ofert, tj</w:t>
      </w:r>
      <w:r w:rsidR="00131C35" w:rsidRPr="00662C75">
        <w:rPr>
          <w:rFonts w:eastAsia="Microsoft Sans Serif" w:cstheme="minorHAnsi"/>
          <w:kern w:val="3"/>
          <w:lang w:eastAsia="pl-PL"/>
        </w:rPr>
        <w:t>.</w:t>
      </w:r>
      <w:r w:rsidRPr="00662C75">
        <w:rPr>
          <w:rFonts w:eastAsia="Microsoft Sans Serif" w:cstheme="minorHAnsi"/>
          <w:kern w:val="3"/>
          <w:lang w:eastAsia="pl-PL"/>
        </w:rPr>
        <w:t xml:space="preserve"> .wadium w pełnej wysokości powinno znajdować się na koncie Organizatora.</w:t>
      </w:r>
    </w:p>
    <w:p w:rsidR="001D2BCF" w:rsidRPr="00662C75" w:rsidRDefault="001D2BCF" w:rsidP="00D25F11">
      <w:pPr>
        <w:widowControl w:val="0"/>
        <w:numPr>
          <w:ilvl w:val="0"/>
          <w:numId w:val="8"/>
        </w:numPr>
        <w:shd w:val="clear" w:color="auto" w:fill="FFFFFF"/>
        <w:tabs>
          <w:tab w:val="left" w:pos="852"/>
        </w:tabs>
        <w:suppressAutoHyphens/>
        <w:autoSpaceDN w:val="0"/>
        <w:spacing w:after="0" w:line="312" w:lineRule="auto"/>
        <w:ind w:left="426" w:right="20" w:hanging="380"/>
        <w:jc w:val="both"/>
        <w:textAlignment w:val="baseline"/>
        <w:rPr>
          <w:rFonts w:eastAsia="Microsoft Sans Serif" w:cstheme="minorHAnsi"/>
          <w:kern w:val="3"/>
          <w:lang w:eastAsia="pl-PL"/>
        </w:rPr>
      </w:pPr>
      <w:r w:rsidRPr="00662C75">
        <w:rPr>
          <w:rFonts w:eastAsia="Microsoft Sans Serif" w:cstheme="minorHAnsi"/>
          <w:kern w:val="3"/>
          <w:lang w:eastAsia="pl-PL"/>
        </w:rPr>
        <w:t>Wadium podlega zwrotowi w ciągu 14 dni od daty rozstrzygnięcia przetargu oferentom, których oferty nie zostały wybrane. W ofercie należy podać sposób w jaki Organizator przetargu ma zwrócić wniesione wadium tj. adres banku, numer konta, itd. Uwaga: numer rachunku musi być zgodny z numerem rachunku zgłoszonym przez Oferenta do Urzędu Skarbowego w związku z prowadzoną działalnością gospodarczą.</w:t>
      </w:r>
    </w:p>
    <w:p w:rsidR="001D2BCF" w:rsidRPr="00662C75" w:rsidRDefault="001D2BCF" w:rsidP="00D25F11">
      <w:pPr>
        <w:widowControl w:val="0"/>
        <w:numPr>
          <w:ilvl w:val="0"/>
          <w:numId w:val="8"/>
        </w:numPr>
        <w:shd w:val="clear" w:color="auto" w:fill="FFFFFF"/>
        <w:tabs>
          <w:tab w:val="left" w:pos="852"/>
        </w:tabs>
        <w:suppressAutoHyphens/>
        <w:autoSpaceDN w:val="0"/>
        <w:spacing w:after="0" w:line="312" w:lineRule="auto"/>
        <w:ind w:left="426" w:right="20" w:hanging="380"/>
        <w:jc w:val="both"/>
        <w:textAlignment w:val="baseline"/>
        <w:rPr>
          <w:rFonts w:eastAsia="Microsoft Sans Serif" w:cstheme="minorHAnsi"/>
          <w:kern w:val="3"/>
          <w:lang w:eastAsia="pl-PL"/>
        </w:rPr>
      </w:pPr>
      <w:r w:rsidRPr="00662C75">
        <w:rPr>
          <w:rFonts w:eastAsia="Microsoft Sans Serif" w:cstheme="minorHAnsi"/>
          <w:kern w:val="3"/>
          <w:lang w:eastAsia="pl-PL"/>
        </w:rPr>
        <w:t xml:space="preserve">Wadium Oferenta, którego ofertę wybrano zostanie zaliczone na poczet wymaganej przez Organizatora przetargu kaucji </w:t>
      </w:r>
      <w:r w:rsidRPr="00662C75">
        <w:rPr>
          <w:rFonts w:eastAsia="Microsoft Sans Serif" w:cstheme="minorHAnsi"/>
          <w:color w:val="00000A"/>
          <w:kern w:val="3"/>
          <w:lang w:eastAsia="pl-PL"/>
        </w:rPr>
        <w:t>tytułem zabezpieczenia należytego wykonania umowy</w:t>
      </w:r>
      <w:r w:rsidRPr="00662C75">
        <w:rPr>
          <w:rFonts w:eastAsia="Microsoft Sans Serif" w:cstheme="minorHAnsi"/>
          <w:kern w:val="3"/>
          <w:lang w:eastAsia="pl-PL"/>
        </w:rPr>
        <w:t>. Wadium przepada, w przypadku uchylenia się Oferenta od zawarcia umowy.</w:t>
      </w:r>
    </w:p>
    <w:p w:rsidR="001D2BCF" w:rsidRPr="00662C75" w:rsidRDefault="001D2BCF" w:rsidP="00D25F11">
      <w:pPr>
        <w:suppressAutoHyphens/>
        <w:autoSpaceDN w:val="0"/>
        <w:spacing w:after="0" w:line="312" w:lineRule="auto"/>
        <w:jc w:val="both"/>
        <w:textAlignment w:val="baseline"/>
        <w:rPr>
          <w:rFonts w:eastAsia="Microsoft Sans Serif" w:cstheme="minorHAnsi"/>
          <w:b/>
          <w:color w:val="000000"/>
          <w:kern w:val="3"/>
          <w:lang w:eastAsia="pl-PL"/>
        </w:rPr>
      </w:pPr>
    </w:p>
    <w:p w:rsidR="001D2BCF" w:rsidRPr="00662C75" w:rsidRDefault="001D2BCF" w:rsidP="00D25F11">
      <w:pPr>
        <w:suppressAutoHyphens/>
        <w:autoSpaceDN w:val="0"/>
        <w:spacing w:after="0" w:line="312" w:lineRule="auto"/>
        <w:jc w:val="both"/>
        <w:textAlignment w:val="baseline"/>
        <w:rPr>
          <w:rFonts w:eastAsia="Microsoft Sans Serif" w:cstheme="minorHAnsi"/>
          <w:color w:val="000000"/>
          <w:kern w:val="3"/>
          <w:lang w:eastAsia="pl-PL"/>
        </w:rPr>
      </w:pPr>
      <w:r w:rsidRPr="00662C75">
        <w:rPr>
          <w:rFonts w:eastAsia="Microsoft Sans Serif" w:cstheme="minorHAnsi"/>
          <w:b/>
          <w:color w:val="000000"/>
          <w:kern w:val="3"/>
          <w:lang w:eastAsia="pl-PL"/>
        </w:rPr>
        <w:t>VII. MIEJSCE I TERMIN SKŁADANIA OFERT</w:t>
      </w:r>
    </w:p>
    <w:p w:rsidR="001D2BCF" w:rsidRPr="00662C75" w:rsidRDefault="001D2BCF" w:rsidP="00D25F11">
      <w:pPr>
        <w:widowControl w:val="0"/>
        <w:numPr>
          <w:ilvl w:val="0"/>
          <w:numId w:val="21"/>
        </w:numPr>
        <w:shd w:val="clear" w:color="auto" w:fill="FFFFFF"/>
        <w:tabs>
          <w:tab w:val="left" w:pos="852"/>
        </w:tabs>
        <w:suppressAutoHyphens/>
        <w:autoSpaceDN w:val="0"/>
        <w:spacing w:after="0" w:line="312" w:lineRule="auto"/>
        <w:ind w:left="426" w:right="20" w:hanging="380"/>
        <w:jc w:val="both"/>
        <w:textAlignment w:val="baseline"/>
        <w:rPr>
          <w:rFonts w:eastAsia="Microsoft Sans Serif" w:cstheme="minorHAnsi"/>
          <w:kern w:val="3"/>
          <w:lang w:eastAsia="pl-PL"/>
        </w:rPr>
      </w:pPr>
      <w:r w:rsidRPr="00662C75">
        <w:rPr>
          <w:rFonts w:eastAsia="Microsoft Sans Serif" w:cstheme="minorHAnsi"/>
          <w:kern w:val="3"/>
          <w:lang w:eastAsia="pl-PL"/>
        </w:rPr>
        <w:t xml:space="preserve">Oferta wraz ze wszystkimi załącznikami powinna być złożona </w:t>
      </w:r>
      <w:r w:rsidR="009F301E" w:rsidRPr="00662C75">
        <w:rPr>
          <w:rFonts w:eastAsia="Microsoft Sans Serif" w:cstheme="minorHAnsi"/>
          <w:kern w:val="3"/>
          <w:lang w:eastAsia="pl-PL"/>
        </w:rPr>
        <w:t xml:space="preserve">na adres e-mail: </w:t>
      </w:r>
      <w:r w:rsidR="0030045D" w:rsidRPr="00662C75">
        <w:rPr>
          <w:rFonts w:cstheme="minorHAnsi"/>
          <w:b/>
        </w:rPr>
        <w:t>j.sicinski@csk.umed.lodz.pl</w:t>
      </w:r>
      <w:r w:rsidR="0030045D" w:rsidRPr="00662C75">
        <w:rPr>
          <w:rFonts w:eastAsia="Microsoft Sans Serif" w:cstheme="minorHAnsi"/>
          <w:kern w:val="3"/>
          <w:sz w:val="20"/>
          <w:lang w:eastAsia="pl-PL"/>
        </w:rPr>
        <w:t xml:space="preserve"> </w:t>
      </w:r>
      <w:r w:rsidR="008A6691" w:rsidRPr="00662C75">
        <w:rPr>
          <w:rFonts w:eastAsia="Microsoft Sans Serif" w:cstheme="minorHAnsi"/>
          <w:kern w:val="3"/>
          <w:lang w:eastAsia="pl-PL"/>
        </w:rPr>
        <w:t xml:space="preserve">oraz w tytule należy opisać: „Oferta </w:t>
      </w:r>
      <w:r w:rsidRPr="00662C75">
        <w:rPr>
          <w:rFonts w:eastAsia="Microsoft Sans Serif" w:cstheme="minorHAnsi"/>
          <w:kern w:val="3"/>
          <w:lang w:eastAsia="pl-PL"/>
        </w:rPr>
        <w:t>na dzierżawę powierzchni pod automat</w:t>
      </w:r>
      <w:r w:rsidR="008A6691" w:rsidRPr="00662C75">
        <w:rPr>
          <w:rFonts w:eastAsia="Microsoft Sans Serif" w:cstheme="minorHAnsi"/>
          <w:kern w:val="3"/>
          <w:lang w:eastAsia="pl-PL"/>
        </w:rPr>
        <w:t>y</w:t>
      </w:r>
      <w:r w:rsidRPr="00662C75">
        <w:rPr>
          <w:rFonts w:eastAsia="Microsoft Sans Serif" w:cstheme="minorHAnsi"/>
          <w:kern w:val="3"/>
          <w:lang w:eastAsia="pl-PL"/>
        </w:rPr>
        <w:t>”.</w:t>
      </w:r>
    </w:p>
    <w:p w:rsidR="001D2BCF" w:rsidRPr="00662C75" w:rsidRDefault="001D2BCF" w:rsidP="00D25F11">
      <w:pPr>
        <w:widowControl w:val="0"/>
        <w:numPr>
          <w:ilvl w:val="0"/>
          <w:numId w:val="11"/>
        </w:numPr>
        <w:shd w:val="clear" w:color="auto" w:fill="FFFFFF"/>
        <w:tabs>
          <w:tab w:val="left" w:pos="852"/>
        </w:tabs>
        <w:suppressAutoHyphens/>
        <w:autoSpaceDN w:val="0"/>
        <w:spacing w:after="0" w:line="312" w:lineRule="auto"/>
        <w:ind w:left="426" w:right="20" w:hanging="380"/>
        <w:jc w:val="both"/>
        <w:textAlignment w:val="baseline"/>
        <w:rPr>
          <w:rFonts w:eastAsia="Microsoft Sans Serif" w:cstheme="minorHAnsi"/>
          <w:kern w:val="3"/>
          <w:lang w:eastAsia="pl-PL"/>
        </w:rPr>
      </w:pPr>
      <w:r w:rsidRPr="00662C75">
        <w:rPr>
          <w:rFonts w:eastAsia="Microsoft Sans Serif" w:cstheme="minorHAnsi"/>
          <w:kern w:val="3"/>
          <w:lang w:eastAsia="pl-PL"/>
        </w:rPr>
        <w:t xml:space="preserve">Ofertę należy złożyć w terminie </w:t>
      </w:r>
      <w:r w:rsidR="009F301E" w:rsidRPr="00662C75">
        <w:rPr>
          <w:rFonts w:eastAsia="Microsoft Sans Serif" w:cstheme="minorHAnsi"/>
          <w:b/>
          <w:bCs/>
          <w:kern w:val="3"/>
          <w:lang w:eastAsia="pl-PL"/>
        </w:rPr>
        <w:t xml:space="preserve">do dnia </w:t>
      </w:r>
      <w:r w:rsidR="009C1C2A" w:rsidRPr="00662C75">
        <w:rPr>
          <w:rFonts w:eastAsia="Microsoft Sans Serif" w:cstheme="minorHAnsi"/>
          <w:b/>
          <w:bCs/>
          <w:kern w:val="3"/>
          <w:lang w:eastAsia="pl-PL"/>
        </w:rPr>
        <w:t>26.</w:t>
      </w:r>
      <w:r w:rsidR="009F301E" w:rsidRPr="00662C75">
        <w:rPr>
          <w:rFonts w:eastAsia="Microsoft Sans Serif" w:cstheme="minorHAnsi"/>
          <w:b/>
          <w:bCs/>
          <w:kern w:val="3"/>
          <w:lang w:eastAsia="pl-PL"/>
        </w:rPr>
        <w:t>09</w:t>
      </w:r>
      <w:r w:rsidRPr="00662C75">
        <w:rPr>
          <w:rFonts w:eastAsia="Microsoft Sans Serif" w:cstheme="minorHAnsi"/>
          <w:b/>
          <w:bCs/>
          <w:kern w:val="3"/>
          <w:lang w:eastAsia="pl-PL"/>
        </w:rPr>
        <w:t>.2022</w:t>
      </w:r>
      <w:r w:rsidR="009C1C2A" w:rsidRPr="00662C75">
        <w:rPr>
          <w:rFonts w:eastAsia="Microsoft Sans Serif" w:cstheme="minorHAnsi"/>
          <w:b/>
          <w:bCs/>
          <w:kern w:val="3"/>
          <w:lang w:eastAsia="pl-PL"/>
        </w:rPr>
        <w:t xml:space="preserve"> </w:t>
      </w:r>
      <w:r w:rsidRPr="00662C75">
        <w:rPr>
          <w:rFonts w:eastAsia="Microsoft Sans Serif" w:cstheme="minorHAnsi"/>
          <w:b/>
          <w:bCs/>
          <w:kern w:val="3"/>
          <w:lang w:eastAsia="pl-PL"/>
        </w:rPr>
        <w:t>r. do godziny 1</w:t>
      </w:r>
      <w:r w:rsidR="009C1C2A" w:rsidRPr="00662C75">
        <w:rPr>
          <w:rFonts w:eastAsia="Microsoft Sans Serif" w:cstheme="minorHAnsi"/>
          <w:b/>
          <w:bCs/>
          <w:kern w:val="3"/>
          <w:lang w:eastAsia="pl-PL"/>
        </w:rPr>
        <w:t>0</w:t>
      </w:r>
      <w:r w:rsidRPr="00662C75">
        <w:rPr>
          <w:rFonts w:eastAsia="Microsoft Sans Serif" w:cstheme="minorHAnsi"/>
          <w:b/>
          <w:bCs/>
          <w:kern w:val="3"/>
          <w:lang w:eastAsia="pl-PL"/>
        </w:rPr>
        <w:t>:00.</w:t>
      </w:r>
    </w:p>
    <w:p w:rsidR="001D2BCF" w:rsidRPr="00662C75" w:rsidRDefault="001D2BCF" w:rsidP="00D25F11">
      <w:pPr>
        <w:widowControl w:val="0"/>
        <w:numPr>
          <w:ilvl w:val="0"/>
          <w:numId w:val="11"/>
        </w:numPr>
        <w:shd w:val="clear" w:color="auto" w:fill="FFFFFF"/>
        <w:tabs>
          <w:tab w:val="left" w:pos="852"/>
        </w:tabs>
        <w:suppressAutoHyphens/>
        <w:autoSpaceDN w:val="0"/>
        <w:spacing w:after="0" w:line="312" w:lineRule="auto"/>
        <w:ind w:left="426" w:right="20" w:hanging="380"/>
        <w:jc w:val="both"/>
        <w:textAlignment w:val="baseline"/>
        <w:rPr>
          <w:rFonts w:eastAsia="Microsoft Sans Serif" w:cstheme="minorHAnsi"/>
          <w:kern w:val="3"/>
          <w:lang w:eastAsia="pl-PL"/>
        </w:rPr>
      </w:pPr>
      <w:r w:rsidRPr="00662C75">
        <w:rPr>
          <w:rFonts w:eastAsia="Microsoft Sans Serif" w:cstheme="minorHAnsi"/>
          <w:kern w:val="3"/>
          <w:lang w:eastAsia="pl-PL"/>
        </w:rPr>
        <w:t xml:space="preserve">Oferta złożona po terminie </w:t>
      </w:r>
      <w:r w:rsidR="009F301E" w:rsidRPr="00662C75">
        <w:rPr>
          <w:rFonts w:eastAsia="Microsoft Sans Serif" w:cstheme="minorHAnsi"/>
          <w:kern w:val="3"/>
          <w:lang w:eastAsia="pl-PL"/>
        </w:rPr>
        <w:t xml:space="preserve">nie </w:t>
      </w:r>
      <w:r w:rsidRPr="00662C75">
        <w:rPr>
          <w:rFonts w:eastAsia="Microsoft Sans Serif" w:cstheme="minorHAnsi"/>
          <w:kern w:val="3"/>
          <w:lang w:eastAsia="pl-PL"/>
        </w:rPr>
        <w:t>zostanie</w:t>
      </w:r>
      <w:r w:rsidR="009F301E" w:rsidRPr="00662C75">
        <w:rPr>
          <w:rFonts w:eastAsia="Microsoft Sans Serif" w:cstheme="minorHAnsi"/>
          <w:kern w:val="3"/>
          <w:lang w:eastAsia="pl-PL"/>
        </w:rPr>
        <w:t xml:space="preserve"> rozpatrzona</w:t>
      </w:r>
      <w:r w:rsidRPr="00662C75">
        <w:rPr>
          <w:rFonts w:eastAsia="Microsoft Sans Serif" w:cstheme="minorHAnsi"/>
          <w:kern w:val="3"/>
          <w:lang w:eastAsia="pl-PL"/>
        </w:rPr>
        <w:t>.</w:t>
      </w:r>
    </w:p>
    <w:p w:rsidR="001D2BCF" w:rsidRPr="00662C75" w:rsidRDefault="001D2BCF" w:rsidP="00D25F11">
      <w:pPr>
        <w:widowControl w:val="0"/>
        <w:numPr>
          <w:ilvl w:val="0"/>
          <w:numId w:val="11"/>
        </w:numPr>
        <w:shd w:val="clear" w:color="auto" w:fill="FFFFFF"/>
        <w:tabs>
          <w:tab w:val="left" w:pos="852"/>
        </w:tabs>
        <w:suppressAutoHyphens/>
        <w:autoSpaceDN w:val="0"/>
        <w:spacing w:after="0" w:line="312" w:lineRule="auto"/>
        <w:ind w:left="426" w:right="20" w:hanging="380"/>
        <w:jc w:val="both"/>
        <w:textAlignment w:val="baseline"/>
        <w:rPr>
          <w:rFonts w:eastAsia="Microsoft Sans Serif" w:cstheme="minorHAnsi"/>
          <w:kern w:val="3"/>
          <w:lang w:eastAsia="pl-PL"/>
        </w:rPr>
      </w:pPr>
      <w:r w:rsidRPr="00662C75">
        <w:rPr>
          <w:rFonts w:eastAsia="Microsoft Sans Serif" w:cstheme="minorHAnsi"/>
          <w:kern w:val="3"/>
          <w:lang w:eastAsia="pl-PL"/>
        </w:rPr>
        <w:t>Po otwarciu ofert, złożone do przetargu oferty wraz z wszelkimi załączonymi dokumentami nie podlegają zwrotowi. Oferent nie może po otwarciu ofert żądać zwrotu, czy zmiany dokumentów będących częścią ofert.</w:t>
      </w:r>
    </w:p>
    <w:p w:rsidR="001D2BCF" w:rsidRPr="00662C75" w:rsidRDefault="001D2BCF" w:rsidP="00D25F11">
      <w:pPr>
        <w:widowControl w:val="0"/>
        <w:shd w:val="clear" w:color="auto" w:fill="FFFFFF"/>
        <w:tabs>
          <w:tab w:val="left" w:pos="852"/>
        </w:tabs>
        <w:suppressAutoHyphens/>
        <w:autoSpaceDN w:val="0"/>
        <w:spacing w:after="0" w:line="312" w:lineRule="auto"/>
        <w:ind w:left="426" w:right="20"/>
        <w:jc w:val="both"/>
        <w:textAlignment w:val="baseline"/>
        <w:rPr>
          <w:rFonts w:eastAsia="Microsoft Sans Serif" w:cstheme="minorHAnsi"/>
          <w:kern w:val="3"/>
          <w:lang w:eastAsia="pl-PL"/>
        </w:rPr>
      </w:pPr>
    </w:p>
    <w:p w:rsidR="001D2BCF" w:rsidRPr="00662C75" w:rsidRDefault="001D2BCF" w:rsidP="00D25F11">
      <w:pPr>
        <w:suppressAutoHyphens/>
        <w:autoSpaceDN w:val="0"/>
        <w:spacing w:after="0" w:line="312" w:lineRule="auto"/>
        <w:jc w:val="both"/>
        <w:textAlignment w:val="baseline"/>
        <w:rPr>
          <w:rFonts w:eastAsia="Microsoft Sans Serif" w:cstheme="minorHAnsi"/>
          <w:color w:val="000000"/>
          <w:kern w:val="3"/>
          <w:lang w:eastAsia="pl-PL"/>
        </w:rPr>
      </w:pPr>
      <w:r w:rsidRPr="00662C75">
        <w:rPr>
          <w:rFonts w:eastAsia="Microsoft Sans Serif" w:cstheme="minorHAnsi"/>
          <w:b/>
          <w:color w:val="000000"/>
          <w:kern w:val="3"/>
          <w:lang w:eastAsia="pl-PL"/>
        </w:rPr>
        <w:t>VIII. TERMIN ZWIĄZANIA OFERTĄ</w:t>
      </w:r>
    </w:p>
    <w:p w:rsidR="001D2BCF" w:rsidRPr="00662C75" w:rsidRDefault="001D2BCF" w:rsidP="00D25F11">
      <w:pPr>
        <w:widowControl w:val="0"/>
        <w:shd w:val="clear" w:color="auto" w:fill="FFFFFF"/>
        <w:tabs>
          <w:tab w:val="left" w:pos="426"/>
        </w:tabs>
        <w:suppressAutoHyphens/>
        <w:autoSpaceDN w:val="0"/>
        <w:spacing w:after="0" w:line="312" w:lineRule="auto"/>
        <w:ind w:right="23"/>
        <w:jc w:val="both"/>
        <w:textAlignment w:val="baseline"/>
        <w:rPr>
          <w:rFonts w:eastAsia="Microsoft Sans Serif" w:cstheme="minorHAnsi"/>
          <w:kern w:val="3"/>
          <w:lang w:eastAsia="pl-PL"/>
        </w:rPr>
      </w:pPr>
      <w:r w:rsidRPr="00662C75">
        <w:rPr>
          <w:rFonts w:eastAsia="Microsoft Sans Serif" w:cstheme="minorHAnsi"/>
          <w:kern w:val="3"/>
          <w:lang w:eastAsia="pl-PL"/>
        </w:rPr>
        <w:t>Oferta złożona w toku przetargu przestaje wiązać, gdy została wybrana inna oferta albo gdy przetarg został zamknięty bez wybrania którejkolwiek z ofert.</w:t>
      </w:r>
    </w:p>
    <w:p w:rsidR="001D2BCF" w:rsidRPr="00662C75" w:rsidRDefault="001D2BCF" w:rsidP="00D25F11">
      <w:pPr>
        <w:tabs>
          <w:tab w:val="left" w:pos="426"/>
        </w:tabs>
        <w:suppressAutoHyphens/>
        <w:autoSpaceDN w:val="0"/>
        <w:spacing w:after="0" w:line="312" w:lineRule="auto"/>
        <w:jc w:val="both"/>
        <w:textAlignment w:val="baseline"/>
        <w:rPr>
          <w:rFonts w:eastAsia="Microsoft Sans Serif" w:cstheme="minorHAnsi"/>
          <w:color w:val="000000"/>
          <w:kern w:val="3"/>
          <w:lang w:eastAsia="pl-PL"/>
        </w:rPr>
      </w:pPr>
    </w:p>
    <w:p w:rsidR="001D2BCF" w:rsidRPr="00662C75" w:rsidRDefault="001D2BCF" w:rsidP="00D25F11">
      <w:pPr>
        <w:suppressAutoHyphens/>
        <w:autoSpaceDN w:val="0"/>
        <w:spacing w:after="0" w:line="312" w:lineRule="auto"/>
        <w:jc w:val="both"/>
        <w:textAlignment w:val="baseline"/>
        <w:rPr>
          <w:rFonts w:eastAsia="Microsoft Sans Serif" w:cstheme="minorHAnsi"/>
          <w:color w:val="000000"/>
          <w:kern w:val="3"/>
          <w:lang w:eastAsia="pl-PL"/>
        </w:rPr>
      </w:pPr>
      <w:r w:rsidRPr="00662C75">
        <w:rPr>
          <w:rFonts w:eastAsia="Microsoft Sans Serif" w:cstheme="minorHAnsi"/>
          <w:b/>
          <w:color w:val="000000"/>
          <w:kern w:val="3"/>
          <w:lang w:eastAsia="pl-PL"/>
        </w:rPr>
        <w:t>IX. ZASADY WYBORU OFERTY</w:t>
      </w:r>
    </w:p>
    <w:p w:rsidR="001D2BCF" w:rsidRPr="00662C75" w:rsidRDefault="001D2BCF" w:rsidP="00D25F11">
      <w:pPr>
        <w:widowControl w:val="0"/>
        <w:numPr>
          <w:ilvl w:val="0"/>
          <w:numId w:val="22"/>
        </w:numPr>
        <w:tabs>
          <w:tab w:val="left" w:pos="426"/>
        </w:tabs>
        <w:suppressAutoHyphens/>
        <w:autoSpaceDN w:val="0"/>
        <w:spacing w:after="0" w:line="312" w:lineRule="auto"/>
        <w:ind w:left="426"/>
        <w:jc w:val="both"/>
        <w:textAlignment w:val="baseline"/>
        <w:rPr>
          <w:rFonts w:eastAsia="Microsoft Sans Serif" w:cstheme="minorHAnsi"/>
          <w:color w:val="000000"/>
          <w:kern w:val="3"/>
          <w:lang w:eastAsia="pl-PL"/>
        </w:rPr>
      </w:pPr>
      <w:r w:rsidRPr="00662C75">
        <w:rPr>
          <w:rFonts w:eastAsia="Microsoft Sans Serif" w:cstheme="minorHAnsi"/>
          <w:color w:val="000000"/>
          <w:kern w:val="3"/>
          <w:lang w:eastAsia="pl-PL"/>
        </w:rPr>
        <w:t xml:space="preserve">Przetarg ma na celu wybór jak najkorzystniejszej oferty </w:t>
      </w:r>
      <w:r w:rsidRPr="00662C75">
        <w:rPr>
          <w:rFonts w:eastAsia="Microsoft Sans Serif" w:cstheme="minorHAnsi"/>
          <w:b/>
          <w:color w:val="000000"/>
          <w:kern w:val="3"/>
          <w:lang w:eastAsia="pl-PL"/>
        </w:rPr>
        <w:t>o najwyższe</w:t>
      </w:r>
      <w:r w:rsidR="00131C35" w:rsidRPr="00662C75">
        <w:rPr>
          <w:rFonts w:eastAsia="Microsoft Sans Serif" w:cstheme="minorHAnsi"/>
          <w:b/>
          <w:color w:val="000000"/>
          <w:kern w:val="3"/>
          <w:lang w:eastAsia="pl-PL"/>
        </w:rPr>
        <w:t>j wartości czynszu miesięcznego</w:t>
      </w:r>
      <w:r w:rsidRPr="00662C75">
        <w:rPr>
          <w:rFonts w:eastAsia="Microsoft Sans Serif" w:cstheme="minorHAnsi"/>
          <w:b/>
          <w:color w:val="000000"/>
          <w:kern w:val="3"/>
          <w:lang w:eastAsia="pl-PL"/>
        </w:rPr>
        <w:t xml:space="preserve"> netto w zł za</w:t>
      </w:r>
      <w:r w:rsidRPr="00662C75">
        <w:rPr>
          <w:rFonts w:eastAsia="Microsoft Sans Serif" w:cstheme="minorHAnsi"/>
          <w:color w:val="000000"/>
          <w:kern w:val="3"/>
          <w:lang w:eastAsia="pl-PL"/>
        </w:rPr>
        <w:t xml:space="preserve"> </w:t>
      </w:r>
      <w:r w:rsidR="00131C35" w:rsidRPr="00662C75">
        <w:rPr>
          <w:rFonts w:eastAsia="Microsoft Sans Serif" w:cstheme="minorHAnsi"/>
          <w:b/>
          <w:bCs/>
          <w:color w:val="000000"/>
          <w:kern w:val="3"/>
          <w:lang w:eastAsia="pl-PL"/>
        </w:rPr>
        <w:t>1</w:t>
      </w:r>
      <w:r w:rsidRPr="00662C75">
        <w:rPr>
          <w:rFonts w:eastAsia="Microsoft Sans Serif" w:cstheme="minorHAnsi"/>
          <w:b/>
          <w:bCs/>
          <w:color w:val="000000"/>
          <w:kern w:val="3"/>
          <w:lang w:eastAsia="pl-PL"/>
        </w:rPr>
        <w:t>m</w:t>
      </w:r>
      <w:r w:rsidRPr="00662C75">
        <w:rPr>
          <w:rFonts w:eastAsia="Microsoft Sans Serif" w:cstheme="minorHAnsi"/>
          <w:b/>
          <w:bCs/>
          <w:color w:val="000000"/>
          <w:kern w:val="3"/>
          <w:vertAlign w:val="superscript"/>
          <w:lang w:eastAsia="pl-PL"/>
        </w:rPr>
        <w:t xml:space="preserve">2 </w:t>
      </w:r>
      <w:bookmarkStart w:id="7" w:name="_Hlk12828896"/>
      <w:r w:rsidRPr="00662C75">
        <w:rPr>
          <w:rFonts w:eastAsia="Microsoft Sans Serif" w:cstheme="minorHAnsi"/>
          <w:b/>
          <w:bCs/>
          <w:color w:val="000000"/>
          <w:kern w:val="3"/>
          <w:lang w:eastAsia="pl-PL"/>
        </w:rPr>
        <w:t>dzierżawionej powierzchni</w:t>
      </w:r>
      <w:r w:rsidRPr="00662C75">
        <w:rPr>
          <w:rFonts w:eastAsia="Microsoft Sans Serif" w:cstheme="minorHAnsi"/>
          <w:color w:val="000000"/>
          <w:kern w:val="3"/>
          <w:lang w:eastAsia="pl-PL"/>
        </w:rPr>
        <w:t xml:space="preserve"> </w:t>
      </w:r>
      <w:bookmarkEnd w:id="7"/>
      <w:r w:rsidRPr="00662C75">
        <w:rPr>
          <w:rFonts w:eastAsia="Microsoft Sans Serif" w:cstheme="minorHAnsi"/>
          <w:color w:val="000000"/>
          <w:kern w:val="3"/>
          <w:lang w:eastAsia="pl-PL"/>
        </w:rPr>
        <w:t>i spełniającej przyjęte przez Organizatora wymagania formalnoprawne.</w:t>
      </w:r>
    </w:p>
    <w:p w:rsidR="001D2BCF" w:rsidRPr="00662C75" w:rsidRDefault="001D2BCF" w:rsidP="00D25F11">
      <w:pPr>
        <w:widowControl w:val="0"/>
        <w:numPr>
          <w:ilvl w:val="0"/>
          <w:numId w:val="22"/>
        </w:numPr>
        <w:tabs>
          <w:tab w:val="left" w:pos="426"/>
        </w:tabs>
        <w:suppressAutoHyphens/>
        <w:autoSpaceDN w:val="0"/>
        <w:spacing w:after="0" w:line="312" w:lineRule="auto"/>
        <w:ind w:left="426"/>
        <w:jc w:val="both"/>
        <w:textAlignment w:val="baseline"/>
        <w:rPr>
          <w:rFonts w:eastAsia="Microsoft Sans Serif" w:cstheme="minorHAnsi"/>
          <w:color w:val="000000"/>
          <w:kern w:val="3"/>
          <w:lang w:eastAsia="pl-PL"/>
        </w:rPr>
      </w:pPr>
      <w:r w:rsidRPr="00662C75">
        <w:rPr>
          <w:rFonts w:eastAsia="Microsoft Sans Serif" w:cstheme="minorHAnsi"/>
          <w:b/>
          <w:color w:val="000000"/>
          <w:kern w:val="3"/>
          <w:lang w:eastAsia="pl-PL"/>
        </w:rPr>
        <w:t xml:space="preserve">Wywoławcza (minimalna) </w:t>
      </w:r>
      <w:bookmarkStart w:id="8" w:name="_Hlk12829451"/>
      <w:r w:rsidRPr="00662C75">
        <w:rPr>
          <w:rFonts w:eastAsia="Microsoft Sans Serif" w:cstheme="minorHAnsi"/>
          <w:b/>
          <w:color w:val="000000"/>
          <w:kern w:val="3"/>
          <w:lang w:eastAsia="pl-PL"/>
        </w:rPr>
        <w:t>wartość netto w zł miesięcznego czynszu za 1m</w:t>
      </w:r>
      <w:r w:rsidRPr="00662C75">
        <w:rPr>
          <w:rFonts w:eastAsia="Microsoft Sans Serif" w:cstheme="minorHAnsi"/>
          <w:b/>
          <w:color w:val="000000"/>
          <w:kern w:val="3"/>
          <w:vertAlign w:val="superscript"/>
          <w:lang w:eastAsia="pl-PL"/>
        </w:rPr>
        <w:t xml:space="preserve">2 </w:t>
      </w:r>
      <w:r w:rsidRPr="00662C75">
        <w:rPr>
          <w:rFonts w:eastAsia="Microsoft Sans Serif" w:cstheme="minorHAnsi"/>
          <w:b/>
          <w:color w:val="000000"/>
          <w:kern w:val="3"/>
          <w:lang w:eastAsia="pl-PL"/>
        </w:rPr>
        <w:t xml:space="preserve"> dzierżawionej powierzchni </w:t>
      </w:r>
      <w:bookmarkEnd w:id="8"/>
      <w:r w:rsidRPr="00662C75">
        <w:rPr>
          <w:rFonts w:eastAsia="Microsoft Sans Serif" w:cstheme="minorHAnsi"/>
          <w:b/>
          <w:color w:val="000000"/>
          <w:kern w:val="3"/>
          <w:lang w:eastAsia="pl-PL"/>
        </w:rPr>
        <w:t xml:space="preserve">wynosi: </w:t>
      </w:r>
      <w:r w:rsidR="009F301E" w:rsidRPr="00662C75">
        <w:rPr>
          <w:rFonts w:eastAsia="Microsoft Sans Serif" w:cstheme="minorHAnsi"/>
          <w:b/>
          <w:color w:val="000000"/>
          <w:kern w:val="3"/>
          <w:lang w:eastAsia="pl-PL"/>
        </w:rPr>
        <w:t>700</w:t>
      </w:r>
      <w:r w:rsidRPr="00662C75">
        <w:rPr>
          <w:rFonts w:eastAsia="Microsoft Sans Serif" w:cstheme="minorHAnsi"/>
          <w:b/>
          <w:color w:val="000000"/>
          <w:kern w:val="3"/>
          <w:lang w:eastAsia="pl-PL"/>
        </w:rPr>
        <w:t>,00</w:t>
      </w:r>
      <w:r w:rsidR="00131C35" w:rsidRPr="00662C75">
        <w:rPr>
          <w:rFonts w:eastAsia="Microsoft Sans Serif" w:cstheme="minorHAnsi"/>
          <w:b/>
          <w:color w:val="000000"/>
          <w:kern w:val="3"/>
          <w:lang w:eastAsia="pl-PL"/>
        </w:rPr>
        <w:t xml:space="preserve"> </w:t>
      </w:r>
      <w:r w:rsidRPr="00662C75">
        <w:rPr>
          <w:rFonts w:eastAsia="Microsoft Sans Serif" w:cstheme="minorHAnsi"/>
          <w:b/>
          <w:color w:val="000000"/>
          <w:kern w:val="3"/>
          <w:lang w:eastAsia="pl-PL"/>
        </w:rPr>
        <w:t xml:space="preserve">zł (słownie złotych: </w:t>
      </w:r>
      <w:r w:rsidR="009F301E" w:rsidRPr="00662C75">
        <w:rPr>
          <w:rFonts w:eastAsia="Microsoft Sans Serif" w:cstheme="minorHAnsi"/>
          <w:b/>
          <w:color w:val="000000"/>
          <w:kern w:val="3"/>
          <w:lang w:eastAsia="pl-PL"/>
        </w:rPr>
        <w:t>siedemset złotych</w:t>
      </w:r>
      <w:r w:rsidRPr="00662C75">
        <w:rPr>
          <w:rFonts w:eastAsia="Microsoft Sans Serif" w:cstheme="minorHAnsi"/>
          <w:b/>
          <w:color w:val="000000"/>
          <w:kern w:val="3"/>
          <w:lang w:eastAsia="pl-PL"/>
        </w:rPr>
        <w:t xml:space="preserve"> 00/100).</w:t>
      </w:r>
    </w:p>
    <w:p w:rsidR="001D2BCF" w:rsidRPr="00662C75" w:rsidRDefault="001D2BCF" w:rsidP="00D25F11">
      <w:pPr>
        <w:widowControl w:val="0"/>
        <w:numPr>
          <w:ilvl w:val="0"/>
          <w:numId w:val="22"/>
        </w:numPr>
        <w:tabs>
          <w:tab w:val="left" w:pos="426"/>
        </w:tabs>
        <w:suppressAutoHyphens/>
        <w:autoSpaceDN w:val="0"/>
        <w:spacing w:after="0" w:line="312" w:lineRule="auto"/>
        <w:ind w:left="426"/>
        <w:jc w:val="both"/>
        <w:textAlignment w:val="baseline"/>
        <w:rPr>
          <w:rFonts w:eastAsia="Microsoft Sans Serif" w:cstheme="minorHAnsi"/>
          <w:color w:val="000000"/>
          <w:kern w:val="3"/>
          <w:lang w:eastAsia="pl-PL"/>
        </w:rPr>
      </w:pPr>
      <w:r w:rsidRPr="00662C75">
        <w:rPr>
          <w:rFonts w:eastAsia="Microsoft Sans Serif" w:cstheme="minorHAnsi"/>
          <w:color w:val="000000"/>
          <w:kern w:val="3"/>
          <w:lang w:eastAsia="pl-PL"/>
        </w:rPr>
        <w:t>W przypadku zaoferowania takiego samego miesięcznego cz</w:t>
      </w:r>
      <w:r w:rsidR="00131C35" w:rsidRPr="00662C75">
        <w:rPr>
          <w:rFonts w:eastAsia="Microsoft Sans Serif" w:cstheme="minorHAnsi"/>
          <w:color w:val="000000"/>
          <w:kern w:val="3"/>
          <w:lang w:eastAsia="pl-PL"/>
        </w:rPr>
        <w:t>ynszu netto w zł za dzierżawę 1</w:t>
      </w:r>
      <w:r w:rsidRPr="00662C75">
        <w:rPr>
          <w:rFonts w:eastAsia="Microsoft Sans Serif" w:cstheme="minorHAnsi"/>
          <w:color w:val="000000"/>
          <w:kern w:val="3"/>
          <w:lang w:eastAsia="pl-PL"/>
        </w:rPr>
        <w:t>m</w:t>
      </w:r>
      <w:r w:rsidRPr="00662C75">
        <w:rPr>
          <w:rFonts w:eastAsia="Microsoft Sans Serif" w:cstheme="minorHAnsi"/>
          <w:color w:val="000000"/>
          <w:kern w:val="3"/>
          <w:vertAlign w:val="superscript"/>
          <w:lang w:eastAsia="pl-PL"/>
        </w:rPr>
        <w:t>2</w:t>
      </w:r>
      <w:r w:rsidRPr="00662C75">
        <w:rPr>
          <w:rFonts w:eastAsia="Microsoft Sans Serif" w:cstheme="minorHAnsi"/>
          <w:color w:val="000000"/>
          <w:kern w:val="3"/>
          <w:lang w:eastAsia="pl-PL"/>
        </w:rPr>
        <w:t xml:space="preserve"> powierzchni pod montaż 1-go automatu, przy wyborze oferty najkorzystniejszej Organizator wezwie tychże Oferentów do złożenia oferty dodatkowej.</w:t>
      </w:r>
    </w:p>
    <w:p w:rsidR="001D2BCF" w:rsidRPr="00662C75" w:rsidRDefault="001D2BCF" w:rsidP="00D25F11">
      <w:pPr>
        <w:widowControl w:val="0"/>
        <w:numPr>
          <w:ilvl w:val="0"/>
          <w:numId w:val="22"/>
        </w:numPr>
        <w:tabs>
          <w:tab w:val="left" w:pos="426"/>
        </w:tabs>
        <w:suppressAutoHyphens/>
        <w:autoSpaceDN w:val="0"/>
        <w:spacing w:after="0" w:line="312" w:lineRule="auto"/>
        <w:ind w:left="426"/>
        <w:jc w:val="both"/>
        <w:textAlignment w:val="baseline"/>
        <w:rPr>
          <w:rFonts w:eastAsia="Microsoft Sans Serif" w:cstheme="minorHAnsi"/>
          <w:color w:val="000000"/>
          <w:kern w:val="3"/>
          <w:lang w:eastAsia="pl-PL"/>
        </w:rPr>
      </w:pPr>
      <w:r w:rsidRPr="00662C75">
        <w:rPr>
          <w:rFonts w:eastAsia="Microsoft Sans Serif" w:cstheme="minorHAnsi"/>
          <w:color w:val="000000"/>
          <w:kern w:val="3"/>
          <w:lang w:eastAsia="pl-PL"/>
        </w:rPr>
        <w:t>Organizator wybierze ofertę, która:</w:t>
      </w:r>
    </w:p>
    <w:p w:rsidR="001D2BCF" w:rsidRPr="00662C75" w:rsidRDefault="001D2BCF" w:rsidP="00D25F11">
      <w:pPr>
        <w:widowControl w:val="0"/>
        <w:numPr>
          <w:ilvl w:val="1"/>
          <w:numId w:val="9"/>
        </w:numPr>
        <w:tabs>
          <w:tab w:val="left" w:pos="993"/>
        </w:tabs>
        <w:suppressAutoHyphens/>
        <w:autoSpaceDN w:val="0"/>
        <w:spacing w:after="0" w:line="312" w:lineRule="auto"/>
        <w:ind w:left="720"/>
        <w:jc w:val="both"/>
        <w:textAlignment w:val="baseline"/>
        <w:rPr>
          <w:rFonts w:eastAsia="Microsoft Sans Serif" w:cstheme="minorHAnsi"/>
          <w:color w:val="000000"/>
          <w:kern w:val="3"/>
          <w:lang w:eastAsia="pl-PL"/>
        </w:rPr>
      </w:pPr>
      <w:r w:rsidRPr="00662C75">
        <w:rPr>
          <w:rFonts w:eastAsia="Microsoft Sans Serif" w:cstheme="minorHAnsi"/>
          <w:color w:val="000000"/>
          <w:kern w:val="3"/>
          <w:lang w:eastAsia="pl-PL"/>
        </w:rPr>
        <w:t xml:space="preserve">spełni przyjęte przez Organizatora wymagania </w:t>
      </w:r>
      <w:proofErr w:type="spellStart"/>
      <w:r w:rsidRPr="00662C75">
        <w:rPr>
          <w:rFonts w:eastAsia="Microsoft Sans Serif" w:cstheme="minorHAnsi"/>
          <w:color w:val="000000"/>
          <w:kern w:val="3"/>
          <w:lang w:eastAsia="pl-PL"/>
        </w:rPr>
        <w:t>formalno</w:t>
      </w:r>
      <w:proofErr w:type="spellEnd"/>
      <w:r w:rsidRPr="00662C75">
        <w:rPr>
          <w:rFonts w:eastAsia="Microsoft Sans Serif" w:cstheme="minorHAnsi"/>
          <w:color w:val="000000"/>
          <w:kern w:val="3"/>
          <w:lang w:eastAsia="pl-PL"/>
        </w:rPr>
        <w:t xml:space="preserve"> – prawne, określone w pkt. V i VI niniejszych warunków,</w:t>
      </w:r>
    </w:p>
    <w:p w:rsidR="001D2BCF" w:rsidRPr="00662C75" w:rsidRDefault="001D2BCF" w:rsidP="00D25F11">
      <w:pPr>
        <w:widowControl w:val="0"/>
        <w:numPr>
          <w:ilvl w:val="1"/>
          <w:numId w:val="9"/>
        </w:numPr>
        <w:tabs>
          <w:tab w:val="left" w:pos="993"/>
        </w:tabs>
        <w:suppressAutoHyphens/>
        <w:autoSpaceDN w:val="0"/>
        <w:spacing w:after="0" w:line="312" w:lineRule="auto"/>
        <w:ind w:left="720"/>
        <w:jc w:val="both"/>
        <w:textAlignment w:val="baseline"/>
        <w:rPr>
          <w:rFonts w:eastAsia="Microsoft Sans Serif" w:cstheme="minorHAnsi"/>
          <w:color w:val="000000"/>
          <w:kern w:val="3"/>
          <w:lang w:eastAsia="pl-PL"/>
        </w:rPr>
      </w:pPr>
      <w:r w:rsidRPr="00662C75">
        <w:rPr>
          <w:rFonts w:eastAsia="Microsoft Sans Serif" w:cstheme="minorHAnsi"/>
          <w:color w:val="000000"/>
          <w:kern w:val="3"/>
          <w:lang w:eastAsia="pl-PL"/>
        </w:rPr>
        <w:t>jej treść będzie zgodna z „Warunkami przetargu”,</w:t>
      </w:r>
    </w:p>
    <w:p w:rsidR="001D2BCF" w:rsidRPr="00662C75" w:rsidRDefault="001D2BCF" w:rsidP="00D25F11">
      <w:pPr>
        <w:widowControl w:val="0"/>
        <w:numPr>
          <w:ilvl w:val="1"/>
          <w:numId w:val="9"/>
        </w:numPr>
        <w:tabs>
          <w:tab w:val="left" w:pos="993"/>
        </w:tabs>
        <w:suppressAutoHyphens/>
        <w:autoSpaceDN w:val="0"/>
        <w:spacing w:after="0" w:line="312" w:lineRule="auto"/>
        <w:ind w:left="720"/>
        <w:jc w:val="both"/>
        <w:textAlignment w:val="baseline"/>
        <w:rPr>
          <w:rFonts w:eastAsia="Microsoft Sans Serif" w:cstheme="minorHAnsi"/>
          <w:color w:val="000000"/>
          <w:kern w:val="3"/>
          <w:lang w:eastAsia="pl-PL"/>
        </w:rPr>
      </w:pPr>
      <w:r w:rsidRPr="00662C75">
        <w:rPr>
          <w:rFonts w:eastAsia="Microsoft Sans Serif" w:cstheme="minorHAnsi"/>
          <w:color w:val="000000"/>
          <w:kern w:val="3"/>
          <w:lang w:eastAsia="pl-PL"/>
        </w:rPr>
        <w:t>zostanie uznana za najkorzystniejszą.</w:t>
      </w:r>
    </w:p>
    <w:p w:rsidR="001D2BCF" w:rsidRPr="00662C75" w:rsidRDefault="001D2BCF" w:rsidP="00D25F11">
      <w:pPr>
        <w:widowControl w:val="0"/>
        <w:numPr>
          <w:ilvl w:val="0"/>
          <w:numId w:val="22"/>
        </w:numPr>
        <w:tabs>
          <w:tab w:val="left" w:pos="567"/>
        </w:tabs>
        <w:suppressAutoHyphens/>
        <w:autoSpaceDN w:val="0"/>
        <w:spacing w:after="0" w:line="312" w:lineRule="auto"/>
        <w:ind w:left="426"/>
        <w:jc w:val="both"/>
        <w:textAlignment w:val="baseline"/>
        <w:rPr>
          <w:rFonts w:eastAsia="Microsoft Sans Serif" w:cstheme="minorHAnsi"/>
          <w:color w:val="000000"/>
          <w:kern w:val="3"/>
          <w:lang w:eastAsia="pl-PL"/>
        </w:rPr>
      </w:pPr>
      <w:r w:rsidRPr="00662C75">
        <w:rPr>
          <w:rFonts w:eastAsia="Microsoft Sans Serif" w:cstheme="minorHAnsi"/>
          <w:color w:val="000000"/>
          <w:kern w:val="3"/>
          <w:lang w:eastAsia="pl-PL"/>
        </w:rPr>
        <w:t>Organizator powiadomi Oferentów o wyniku przetargu mailowo oraz na swojej stronie internetowej, podając nazwę i siedzibę wybranego Oferenta oraz wysokość zaoferowanej wartości netto w zł miesięcznego czynszu  za dzierżawę 1 m</w:t>
      </w:r>
      <w:r w:rsidRPr="00662C75">
        <w:rPr>
          <w:rFonts w:eastAsia="Microsoft Sans Serif" w:cstheme="minorHAnsi"/>
          <w:color w:val="000000"/>
          <w:kern w:val="3"/>
          <w:vertAlign w:val="superscript"/>
          <w:lang w:eastAsia="pl-PL"/>
        </w:rPr>
        <w:t>2</w:t>
      </w:r>
      <w:r w:rsidRPr="00662C75">
        <w:rPr>
          <w:rFonts w:eastAsia="Microsoft Sans Serif" w:cstheme="minorHAnsi"/>
          <w:color w:val="000000"/>
          <w:kern w:val="3"/>
          <w:lang w:eastAsia="pl-PL"/>
        </w:rPr>
        <w:t xml:space="preserve"> powierzchni.</w:t>
      </w:r>
    </w:p>
    <w:p w:rsidR="001D2BCF" w:rsidRPr="00662C75" w:rsidRDefault="001D2BCF" w:rsidP="00D25F11">
      <w:pPr>
        <w:widowControl w:val="0"/>
        <w:numPr>
          <w:ilvl w:val="0"/>
          <w:numId w:val="22"/>
        </w:numPr>
        <w:tabs>
          <w:tab w:val="left" w:pos="567"/>
        </w:tabs>
        <w:suppressAutoHyphens/>
        <w:autoSpaceDN w:val="0"/>
        <w:spacing w:after="0" w:line="312" w:lineRule="auto"/>
        <w:ind w:left="426"/>
        <w:jc w:val="both"/>
        <w:textAlignment w:val="baseline"/>
        <w:rPr>
          <w:rFonts w:eastAsia="Microsoft Sans Serif" w:cstheme="minorHAnsi"/>
          <w:color w:val="000000"/>
          <w:kern w:val="3"/>
          <w:lang w:eastAsia="pl-PL"/>
        </w:rPr>
      </w:pPr>
      <w:r w:rsidRPr="00662C75">
        <w:rPr>
          <w:rFonts w:eastAsia="Microsoft Sans Serif" w:cstheme="minorHAnsi"/>
          <w:color w:val="000000"/>
          <w:kern w:val="3"/>
          <w:lang w:eastAsia="pl-PL"/>
        </w:rPr>
        <w:t xml:space="preserve">Przetarg jest ważny choćby wpłynęła tylko jedna oferta zaakceptowana przez Organizatora, jako oferta spełniająca wszystkie wymogi formalno-prawne oraz wymagania przedmiotowe określone w niniejszych </w:t>
      </w:r>
      <w:r w:rsidRPr="00662C75">
        <w:rPr>
          <w:rFonts w:eastAsia="Microsoft Sans Serif" w:cstheme="minorHAnsi"/>
          <w:color w:val="000000"/>
          <w:kern w:val="3"/>
          <w:lang w:eastAsia="pl-PL"/>
        </w:rPr>
        <w:lastRenderedPageBreak/>
        <w:t>„Warunkach przetargu”.</w:t>
      </w:r>
    </w:p>
    <w:p w:rsidR="001D2BCF" w:rsidRPr="00662C75" w:rsidRDefault="001D2BCF" w:rsidP="00D25F11">
      <w:pPr>
        <w:widowControl w:val="0"/>
        <w:numPr>
          <w:ilvl w:val="0"/>
          <w:numId w:val="22"/>
        </w:numPr>
        <w:tabs>
          <w:tab w:val="left" w:pos="567"/>
        </w:tabs>
        <w:suppressAutoHyphens/>
        <w:autoSpaceDN w:val="0"/>
        <w:spacing w:after="0" w:line="312" w:lineRule="auto"/>
        <w:ind w:left="426"/>
        <w:jc w:val="both"/>
        <w:textAlignment w:val="baseline"/>
        <w:rPr>
          <w:rFonts w:eastAsia="Microsoft Sans Serif" w:cstheme="minorHAnsi"/>
          <w:color w:val="000000"/>
          <w:kern w:val="3"/>
          <w:lang w:eastAsia="pl-PL"/>
        </w:rPr>
      </w:pPr>
      <w:r w:rsidRPr="00662C75">
        <w:rPr>
          <w:rFonts w:eastAsia="Microsoft Sans Serif" w:cstheme="minorHAnsi"/>
          <w:color w:val="000000"/>
          <w:kern w:val="3"/>
          <w:lang w:eastAsia="pl-PL"/>
        </w:rPr>
        <w:t>Jeżeli Oferent, którego oferta została wybrana, uchyla się od zawarcia umowy, Organizator może wybrać ofertę najkorzystniejszą spośród pozostałych ofert bez przeprowadzenia ich ponownego badania i oceny.</w:t>
      </w:r>
    </w:p>
    <w:p w:rsidR="001D2BCF" w:rsidRPr="00662C75" w:rsidRDefault="001D2BCF" w:rsidP="00D25F11">
      <w:pPr>
        <w:suppressAutoHyphens/>
        <w:autoSpaceDN w:val="0"/>
        <w:spacing w:after="0" w:line="312" w:lineRule="auto"/>
        <w:jc w:val="both"/>
        <w:textAlignment w:val="baseline"/>
        <w:rPr>
          <w:rFonts w:eastAsia="Microsoft Sans Serif" w:cstheme="minorHAnsi"/>
          <w:b/>
          <w:color w:val="000000"/>
          <w:kern w:val="3"/>
          <w:lang w:eastAsia="pl-PL"/>
        </w:rPr>
      </w:pPr>
    </w:p>
    <w:p w:rsidR="001D2BCF" w:rsidRPr="00662C75" w:rsidRDefault="001D2BCF" w:rsidP="00D25F11">
      <w:pPr>
        <w:suppressAutoHyphens/>
        <w:autoSpaceDN w:val="0"/>
        <w:spacing w:after="0" w:line="312" w:lineRule="auto"/>
        <w:jc w:val="both"/>
        <w:textAlignment w:val="baseline"/>
        <w:rPr>
          <w:rFonts w:eastAsia="Microsoft Sans Serif" w:cstheme="minorHAnsi"/>
          <w:color w:val="000000"/>
          <w:kern w:val="3"/>
          <w:lang w:eastAsia="pl-PL"/>
        </w:rPr>
      </w:pPr>
      <w:r w:rsidRPr="00662C75">
        <w:rPr>
          <w:rFonts w:eastAsia="Microsoft Sans Serif" w:cstheme="minorHAnsi"/>
          <w:b/>
          <w:color w:val="000000"/>
          <w:kern w:val="3"/>
          <w:lang w:eastAsia="pl-PL"/>
        </w:rPr>
        <w:t>X. OSOBY UPRAWNIONE DO POROZUMIEWANIA SIĘ Z OFERENTAMI</w:t>
      </w:r>
    </w:p>
    <w:p w:rsidR="001D2BCF" w:rsidRPr="00662C75" w:rsidRDefault="001D2BCF" w:rsidP="00D25F11">
      <w:pPr>
        <w:suppressAutoHyphens/>
        <w:autoSpaceDN w:val="0"/>
        <w:spacing w:after="0" w:line="312" w:lineRule="auto"/>
        <w:jc w:val="both"/>
        <w:textAlignment w:val="baseline"/>
        <w:rPr>
          <w:rFonts w:eastAsia="Microsoft Sans Serif" w:cstheme="minorHAnsi"/>
          <w:b/>
          <w:color w:val="000000"/>
          <w:kern w:val="3"/>
          <w:lang w:eastAsia="pl-PL"/>
        </w:rPr>
      </w:pPr>
    </w:p>
    <w:p w:rsidR="00FD4C7C" w:rsidRPr="00662C75" w:rsidRDefault="00FD4C7C" w:rsidP="00D25F11">
      <w:pPr>
        <w:suppressAutoHyphens/>
        <w:autoSpaceDN w:val="0"/>
        <w:spacing w:after="0" w:line="312" w:lineRule="auto"/>
        <w:jc w:val="both"/>
        <w:textAlignment w:val="baseline"/>
        <w:rPr>
          <w:rFonts w:eastAsia="Microsoft Sans Serif" w:cstheme="minorHAnsi"/>
          <w:b/>
          <w:color w:val="000000"/>
          <w:kern w:val="3"/>
          <w:lang w:eastAsia="pl-PL"/>
        </w:rPr>
      </w:pPr>
      <w:r w:rsidRPr="00662C75">
        <w:rPr>
          <w:rFonts w:eastAsia="Microsoft Sans Serif" w:cstheme="minorHAnsi"/>
          <w:b/>
          <w:color w:val="000000"/>
          <w:kern w:val="3"/>
          <w:lang w:eastAsia="pl-PL"/>
        </w:rPr>
        <w:t>Monika Kurzawa-Kopytek – nr tel. 42 675 74 88</w:t>
      </w:r>
    </w:p>
    <w:p w:rsidR="006C5865" w:rsidRPr="00662C75" w:rsidRDefault="006C5865" w:rsidP="00D25F11">
      <w:pPr>
        <w:suppressAutoHyphens/>
        <w:autoSpaceDN w:val="0"/>
        <w:spacing w:after="0" w:line="312" w:lineRule="auto"/>
        <w:jc w:val="both"/>
        <w:textAlignment w:val="baseline"/>
        <w:rPr>
          <w:rFonts w:eastAsia="Microsoft Sans Serif" w:cstheme="minorHAnsi"/>
          <w:b/>
          <w:color w:val="000000"/>
          <w:kern w:val="3"/>
          <w:lang w:eastAsia="pl-PL"/>
        </w:rPr>
      </w:pPr>
      <w:r w:rsidRPr="00662C75">
        <w:rPr>
          <w:rFonts w:eastAsia="Microsoft Sans Serif" w:cstheme="minorHAnsi"/>
          <w:b/>
          <w:color w:val="000000"/>
          <w:kern w:val="3"/>
          <w:lang w:eastAsia="pl-PL"/>
        </w:rPr>
        <w:t xml:space="preserve">Jakub Siciński – nr tel. </w:t>
      </w:r>
      <w:r w:rsidR="00D754E4" w:rsidRPr="00662C75">
        <w:rPr>
          <w:rFonts w:cstheme="minorHAnsi"/>
          <w:b/>
          <w:iCs/>
          <w:szCs w:val="24"/>
          <w:lang w:eastAsia="pl-PL"/>
        </w:rPr>
        <w:t xml:space="preserve">42 675 74 </w:t>
      </w:r>
      <w:r w:rsidRPr="00662C75">
        <w:rPr>
          <w:rFonts w:cstheme="minorHAnsi"/>
          <w:b/>
          <w:iCs/>
          <w:szCs w:val="24"/>
          <w:lang w:eastAsia="pl-PL"/>
        </w:rPr>
        <w:t>89</w:t>
      </w:r>
    </w:p>
    <w:p w:rsidR="00FD4C7C" w:rsidRPr="00662C75" w:rsidRDefault="00FD4C7C" w:rsidP="00D25F11">
      <w:pPr>
        <w:suppressAutoHyphens/>
        <w:autoSpaceDN w:val="0"/>
        <w:spacing w:after="0" w:line="312" w:lineRule="auto"/>
        <w:jc w:val="both"/>
        <w:textAlignment w:val="baseline"/>
        <w:rPr>
          <w:rFonts w:eastAsia="Microsoft Sans Serif" w:cstheme="minorHAnsi"/>
          <w:b/>
          <w:color w:val="000000"/>
          <w:kern w:val="3"/>
          <w:lang w:eastAsia="pl-PL"/>
        </w:rPr>
      </w:pPr>
    </w:p>
    <w:p w:rsidR="001D2BCF" w:rsidRPr="00662C75" w:rsidRDefault="001D2BCF" w:rsidP="00D25F11">
      <w:pPr>
        <w:suppressAutoHyphens/>
        <w:autoSpaceDN w:val="0"/>
        <w:spacing w:after="0" w:line="312" w:lineRule="auto"/>
        <w:jc w:val="both"/>
        <w:textAlignment w:val="baseline"/>
        <w:rPr>
          <w:rFonts w:eastAsia="Microsoft Sans Serif" w:cstheme="minorHAnsi"/>
          <w:color w:val="000000"/>
          <w:kern w:val="3"/>
          <w:lang w:eastAsia="pl-PL"/>
        </w:rPr>
      </w:pPr>
      <w:r w:rsidRPr="00662C75">
        <w:rPr>
          <w:rFonts w:eastAsia="Microsoft Sans Serif" w:cstheme="minorHAnsi"/>
          <w:b/>
          <w:bCs/>
          <w:color w:val="000000"/>
          <w:kern w:val="3"/>
          <w:u w:val="single"/>
          <w:lang w:eastAsia="pl-PL"/>
        </w:rPr>
        <w:t>ZAŁĄCZNIKI:</w:t>
      </w:r>
    </w:p>
    <w:p w:rsidR="001D2BCF" w:rsidRPr="00662C75" w:rsidRDefault="001D2BCF"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r w:rsidRPr="00662C75">
        <w:rPr>
          <w:rFonts w:eastAsia="Microsoft Sans Serif" w:cstheme="minorHAnsi"/>
          <w:kern w:val="3"/>
          <w:lang w:eastAsia="pl-PL"/>
        </w:rPr>
        <w:t>Załącznik nr 1 – Wzór formula</w:t>
      </w:r>
      <w:r w:rsidR="000D2527" w:rsidRPr="00662C75">
        <w:rPr>
          <w:rFonts w:eastAsia="Microsoft Sans Serif" w:cstheme="minorHAnsi"/>
          <w:kern w:val="3"/>
          <w:lang w:eastAsia="pl-PL"/>
        </w:rPr>
        <w:t>rza</w:t>
      </w:r>
      <w:r w:rsidRPr="00662C75">
        <w:rPr>
          <w:rFonts w:eastAsia="Microsoft Sans Serif" w:cstheme="minorHAnsi"/>
          <w:kern w:val="3"/>
          <w:lang w:eastAsia="pl-PL"/>
        </w:rPr>
        <w:t xml:space="preserve"> oferty</w:t>
      </w:r>
    </w:p>
    <w:p w:rsidR="001D2BCF" w:rsidRPr="00662C75" w:rsidRDefault="008C59E0"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r w:rsidRPr="00662C75">
        <w:rPr>
          <w:rFonts w:eastAsia="Microsoft Sans Serif" w:cstheme="minorHAnsi"/>
          <w:kern w:val="3"/>
          <w:lang w:eastAsia="pl-PL"/>
        </w:rPr>
        <w:t>Załącznik nr 2</w:t>
      </w:r>
      <w:r w:rsidR="001D2BCF" w:rsidRPr="00662C75">
        <w:rPr>
          <w:rFonts w:eastAsia="Microsoft Sans Serif" w:cstheme="minorHAnsi"/>
          <w:kern w:val="3"/>
          <w:lang w:eastAsia="pl-PL"/>
        </w:rPr>
        <w:t xml:space="preserve"> – Wzór  umowy</w:t>
      </w:r>
    </w:p>
    <w:p w:rsidR="001D2BCF" w:rsidRDefault="001D2BCF"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r w:rsidRPr="00662C75">
        <w:rPr>
          <w:rFonts w:eastAsia="Microsoft Sans Serif" w:cstheme="minorHAnsi"/>
          <w:kern w:val="3"/>
          <w:lang w:eastAsia="pl-PL"/>
        </w:rPr>
        <w:t xml:space="preserve">Załącznik nr </w:t>
      </w:r>
      <w:r w:rsidR="008C59E0" w:rsidRPr="00662C75">
        <w:rPr>
          <w:rFonts w:eastAsia="Microsoft Sans Serif" w:cstheme="minorHAnsi"/>
          <w:kern w:val="3"/>
          <w:lang w:eastAsia="pl-PL"/>
        </w:rPr>
        <w:t>3</w:t>
      </w:r>
      <w:r w:rsidRPr="00662C75">
        <w:rPr>
          <w:rFonts w:eastAsia="Microsoft Sans Serif" w:cstheme="minorHAnsi"/>
          <w:kern w:val="3"/>
          <w:lang w:eastAsia="pl-PL"/>
        </w:rPr>
        <w:t xml:space="preserve"> – Klauzula RODO</w:t>
      </w: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Pr="006B4A0C" w:rsidRDefault="006B4A0C" w:rsidP="00576566">
      <w:pPr>
        <w:spacing w:after="0" w:line="240" w:lineRule="auto"/>
        <w:rPr>
          <w:rFonts w:eastAsia="Times New Roman" w:cstheme="minorHAnsi"/>
          <w:b/>
          <w:bCs/>
          <w:lang w:eastAsia="pl-PL"/>
        </w:rPr>
      </w:pPr>
      <w:r w:rsidRPr="006B4A0C">
        <w:rPr>
          <w:rFonts w:eastAsia="Times New Roman" w:cstheme="minorHAnsi"/>
          <w:b/>
          <w:bCs/>
          <w:lang w:eastAsia="pl-PL"/>
        </w:rPr>
        <w:lastRenderedPageBreak/>
        <w:t>Załącznik nr 1 do Warunków przetargu</w:t>
      </w:r>
    </w:p>
    <w:p w:rsidR="006B4A0C" w:rsidRPr="006B4A0C" w:rsidRDefault="006B4A0C" w:rsidP="006B4A0C">
      <w:pPr>
        <w:spacing w:after="0" w:line="240" w:lineRule="auto"/>
        <w:jc w:val="center"/>
        <w:rPr>
          <w:rFonts w:eastAsia="Times New Roman" w:cstheme="minorHAnsi"/>
          <w:b/>
          <w:bCs/>
          <w:lang w:eastAsia="pl-PL"/>
        </w:rPr>
      </w:pPr>
    </w:p>
    <w:p w:rsidR="006B4A0C" w:rsidRPr="006B4A0C" w:rsidRDefault="006B4A0C" w:rsidP="006B4A0C">
      <w:pPr>
        <w:spacing w:after="0" w:line="240" w:lineRule="auto"/>
        <w:jc w:val="center"/>
        <w:rPr>
          <w:rFonts w:eastAsia="Times New Roman" w:cstheme="minorHAnsi"/>
          <w:b/>
          <w:bCs/>
          <w:lang w:eastAsia="pl-PL"/>
        </w:rPr>
      </w:pPr>
      <w:r w:rsidRPr="006B4A0C">
        <w:rPr>
          <w:rFonts w:eastAsia="Times New Roman" w:cstheme="minorHAnsi"/>
          <w:b/>
          <w:bCs/>
          <w:lang w:eastAsia="pl-PL"/>
        </w:rPr>
        <w:t>F O R M U L A R Z    O F E R T Y</w:t>
      </w:r>
    </w:p>
    <w:p w:rsidR="006B4A0C" w:rsidRPr="006B4A0C" w:rsidRDefault="006B4A0C" w:rsidP="006B4A0C">
      <w:pPr>
        <w:spacing w:after="0" w:line="240" w:lineRule="auto"/>
        <w:jc w:val="center"/>
        <w:rPr>
          <w:rFonts w:eastAsia="Times New Roman" w:cstheme="minorHAnsi"/>
          <w:b/>
          <w:bCs/>
          <w:lang w:eastAsia="pl-PL"/>
        </w:rPr>
      </w:pPr>
    </w:p>
    <w:p w:rsidR="006B4A0C" w:rsidRPr="006B4A0C" w:rsidRDefault="006B4A0C" w:rsidP="006B4A0C">
      <w:pPr>
        <w:spacing w:after="0" w:line="240" w:lineRule="auto"/>
        <w:rPr>
          <w:rFonts w:eastAsia="Times New Roman" w:cstheme="minorHAnsi"/>
          <w:lang w:eastAsia="pl-PL"/>
        </w:rPr>
      </w:pPr>
      <w:r w:rsidRPr="006B4A0C">
        <w:rPr>
          <w:rFonts w:eastAsia="Times New Roman" w:cstheme="minorHAnsi"/>
          <w:lang w:eastAsia="pl-PL"/>
        </w:rPr>
        <w:t>Nazwa i siedziba Wykonawcy albo Imię i nazwisko, adres zamieszkania i adres Wykonawcy:</w:t>
      </w:r>
    </w:p>
    <w:p w:rsidR="006B4A0C" w:rsidRPr="006B4A0C" w:rsidRDefault="006B4A0C" w:rsidP="006B4A0C">
      <w:pPr>
        <w:spacing w:after="0" w:line="360" w:lineRule="auto"/>
        <w:rPr>
          <w:rFonts w:eastAsia="Times New Roman" w:cstheme="minorHAnsi"/>
          <w:lang w:eastAsia="pl-PL"/>
        </w:rPr>
      </w:pPr>
      <w:r w:rsidRPr="006B4A0C">
        <w:rPr>
          <w:rFonts w:eastAsia="Times New Roman" w:cstheme="minorHAnsi"/>
          <w:lang w:eastAsia="pl-PL"/>
        </w:rPr>
        <w:t>.......................................................................................................................................................................................................................................................................................................................................</w:t>
      </w:r>
    </w:p>
    <w:p w:rsidR="006B4A0C" w:rsidRPr="006B4A0C" w:rsidRDefault="006B4A0C" w:rsidP="006B4A0C">
      <w:pPr>
        <w:spacing w:after="0" w:line="360" w:lineRule="auto"/>
        <w:rPr>
          <w:rFonts w:eastAsia="Times New Roman" w:cstheme="minorHAnsi"/>
          <w:b/>
          <w:i/>
          <w:lang w:eastAsia="pl-PL"/>
        </w:rPr>
      </w:pPr>
      <w:r w:rsidRPr="006B4A0C">
        <w:rPr>
          <w:rFonts w:eastAsia="Times New Roman" w:cstheme="minorHAnsi"/>
          <w:b/>
          <w:i/>
          <w:lang w:eastAsia="pl-PL"/>
        </w:rPr>
        <w:t>Osoba uprawniona do kontaktu z Zamawiającym (imię, nazwisko, stanowisko, e-mail):</w:t>
      </w:r>
    </w:p>
    <w:p w:rsidR="006B4A0C" w:rsidRPr="006B4A0C" w:rsidRDefault="006B4A0C" w:rsidP="006B4A0C">
      <w:pPr>
        <w:spacing w:after="0" w:line="360" w:lineRule="auto"/>
        <w:rPr>
          <w:rFonts w:eastAsia="Times New Roman" w:cstheme="minorHAnsi"/>
          <w:lang w:eastAsia="pl-PL"/>
        </w:rPr>
      </w:pPr>
      <w:r w:rsidRPr="006B4A0C">
        <w:rPr>
          <w:rFonts w:eastAsia="Times New Roman" w:cstheme="minorHAnsi"/>
          <w:lang w:eastAsia="pl-PL"/>
        </w:rPr>
        <w:t>..................................................................................................................................................................</w:t>
      </w:r>
    </w:p>
    <w:p w:rsidR="006B4A0C" w:rsidRPr="006B4A0C" w:rsidRDefault="006B4A0C" w:rsidP="006B4A0C">
      <w:pPr>
        <w:spacing w:after="0" w:line="360" w:lineRule="auto"/>
        <w:rPr>
          <w:rFonts w:eastAsia="Times New Roman" w:cstheme="minorHAnsi"/>
          <w:lang w:eastAsia="pl-PL"/>
        </w:rPr>
      </w:pPr>
      <w:r w:rsidRPr="006B4A0C">
        <w:rPr>
          <w:rFonts w:eastAsia="Times New Roman" w:cstheme="minorHAnsi"/>
          <w:lang w:eastAsia="pl-PL"/>
        </w:rPr>
        <w:t>………………………………………………………………………………………………………………………………………………………………</w:t>
      </w:r>
    </w:p>
    <w:p w:rsidR="006B4A0C" w:rsidRPr="006B4A0C" w:rsidRDefault="006B4A0C" w:rsidP="006B4A0C">
      <w:pPr>
        <w:keepNext/>
        <w:autoSpaceDN w:val="0"/>
        <w:spacing w:after="200" w:line="276" w:lineRule="auto"/>
        <w:outlineLvl w:val="2"/>
        <w:rPr>
          <w:rFonts w:eastAsia="Times New Roman" w:cstheme="minorHAnsi"/>
          <w:lang w:eastAsia="pl-PL"/>
        </w:rPr>
      </w:pPr>
      <w:r w:rsidRPr="006B4A0C">
        <w:rPr>
          <w:rFonts w:eastAsia="Times New Roman" w:cstheme="minorHAnsi"/>
          <w:lang w:eastAsia="pl-PL"/>
        </w:rPr>
        <w:t>Tel. ………………………….......……. Fax. ……………………….......……. E-mail:………………………….</w:t>
      </w:r>
      <w:r w:rsidRPr="006B4A0C">
        <w:rPr>
          <w:rFonts w:eastAsia="Times New Roman" w:cstheme="minorHAnsi"/>
          <w:lang w:eastAsia="pl-PL"/>
        </w:rPr>
        <w:br/>
        <w:t>Regon:............................................NIP:...............................................BDO……………………………………………..</w:t>
      </w:r>
      <w:r w:rsidRPr="006B4A0C">
        <w:rPr>
          <w:rFonts w:eastAsia="Times New Roman" w:cstheme="minorHAnsi"/>
          <w:lang w:eastAsia="pl-PL"/>
        </w:rPr>
        <w:br/>
        <w:t>Województwo................................................Powiat……...............................................................................</w:t>
      </w:r>
      <w:r w:rsidRPr="006B4A0C">
        <w:rPr>
          <w:rFonts w:eastAsia="Times New Roman" w:cstheme="minorHAnsi"/>
          <w:lang w:eastAsia="pl-PL"/>
        </w:rPr>
        <w:br/>
        <w:t>Internet: http://............................................</w:t>
      </w:r>
      <w:r w:rsidRPr="006B4A0C">
        <w:rPr>
          <w:rFonts w:eastAsia="Times New Roman" w:cstheme="minorHAnsi"/>
          <w:b/>
          <w:lang w:eastAsia="pl-PL"/>
        </w:rPr>
        <w:t>e</w:t>
      </w:r>
      <w:r w:rsidRPr="006B4A0C">
        <w:rPr>
          <w:rFonts w:eastAsia="Times New Roman" w:cstheme="minorHAnsi"/>
          <w:b/>
          <w:bCs/>
          <w:lang w:eastAsia="pl-PL"/>
        </w:rPr>
        <w:t>mail:.....................................@..........................................</w:t>
      </w:r>
      <w:r w:rsidRPr="006B4A0C">
        <w:rPr>
          <w:rFonts w:eastAsia="Times New Roman" w:cstheme="minorHAnsi"/>
          <w:lang w:eastAsia="pl-PL"/>
        </w:rPr>
        <w:br/>
      </w:r>
      <w:r w:rsidRPr="006B4A0C">
        <w:rPr>
          <w:rFonts w:eastAsia="Times New Roman" w:cstheme="minorHAnsi"/>
          <w:bCs/>
          <w:lang w:eastAsia="zh-CN"/>
        </w:rPr>
        <w:t>KRS: ……………………………………… (jeżeli dotyczy)</w:t>
      </w:r>
    </w:p>
    <w:p w:rsidR="006B4A0C" w:rsidRPr="006B4A0C" w:rsidRDefault="006B4A0C" w:rsidP="006B4A0C">
      <w:pPr>
        <w:spacing w:after="0" w:line="360" w:lineRule="auto"/>
        <w:jc w:val="center"/>
        <w:rPr>
          <w:rFonts w:eastAsia="Times New Roman" w:cstheme="minorHAnsi"/>
          <w:lang w:eastAsia="pl-PL"/>
        </w:rPr>
      </w:pPr>
      <w:r w:rsidRPr="006B4A0C">
        <w:rPr>
          <w:rFonts w:eastAsia="Times New Roman" w:cstheme="minorHAnsi"/>
          <w:lang w:eastAsia="pl-PL"/>
        </w:rPr>
        <w:t>Do:</w:t>
      </w:r>
    </w:p>
    <w:p w:rsidR="006B4A0C" w:rsidRPr="006B4A0C" w:rsidRDefault="006B4A0C" w:rsidP="006B4A0C">
      <w:pPr>
        <w:spacing w:after="0" w:line="240" w:lineRule="auto"/>
        <w:jc w:val="center"/>
        <w:rPr>
          <w:rFonts w:eastAsia="Times New Roman" w:cstheme="minorHAnsi"/>
          <w:b/>
          <w:lang w:eastAsia="pl-PL"/>
        </w:rPr>
      </w:pPr>
      <w:r w:rsidRPr="006B4A0C">
        <w:rPr>
          <w:rFonts w:eastAsia="Times New Roman" w:cstheme="minorHAnsi"/>
          <w:b/>
          <w:lang w:eastAsia="pl-PL"/>
        </w:rPr>
        <w:t xml:space="preserve">SAMODZIELNY PUBLICZNY ZOZ CENTRALNY SZPITAL KLINICZNY </w:t>
      </w:r>
    </w:p>
    <w:p w:rsidR="006B4A0C" w:rsidRPr="006B4A0C" w:rsidRDefault="006B4A0C" w:rsidP="006B4A0C">
      <w:pPr>
        <w:spacing w:after="0" w:line="240" w:lineRule="auto"/>
        <w:jc w:val="center"/>
        <w:rPr>
          <w:rFonts w:eastAsia="Times New Roman" w:cstheme="minorHAnsi"/>
          <w:b/>
          <w:lang w:eastAsia="pl-PL"/>
        </w:rPr>
      </w:pPr>
      <w:r w:rsidRPr="006B4A0C">
        <w:rPr>
          <w:rFonts w:eastAsia="Times New Roman" w:cstheme="minorHAnsi"/>
          <w:b/>
          <w:lang w:eastAsia="pl-PL"/>
        </w:rPr>
        <w:t>UNIWERSYTETU MEDYCZNEGO W ŁODZI</w:t>
      </w:r>
    </w:p>
    <w:p w:rsidR="006B4A0C" w:rsidRPr="006B4A0C" w:rsidRDefault="006B4A0C" w:rsidP="006B4A0C">
      <w:pPr>
        <w:spacing w:after="0" w:line="240" w:lineRule="auto"/>
        <w:jc w:val="center"/>
        <w:rPr>
          <w:rFonts w:eastAsia="Times New Roman" w:cstheme="minorHAnsi"/>
          <w:b/>
          <w:lang w:eastAsia="pl-PL"/>
        </w:rPr>
      </w:pPr>
      <w:r w:rsidRPr="006B4A0C">
        <w:rPr>
          <w:rFonts w:eastAsia="Times New Roman" w:cstheme="minorHAnsi"/>
          <w:b/>
          <w:lang w:eastAsia="pl-PL"/>
        </w:rPr>
        <w:t>UL. POMORSKA 251, 92-213 ŁÓDŹ</w:t>
      </w:r>
    </w:p>
    <w:p w:rsidR="006B4A0C" w:rsidRPr="006B4A0C" w:rsidRDefault="006B4A0C" w:rsidP="006B4A0C">
      <w:pPr>
        <w:spacing w:after="0" w:line="240" w:lineRule="auto"/>
        <w:jc w:val="center"/>
        <w:rPr>
          <w:rFonts w:eastAsia="Times New Roman" w:cstheme="minorHAnsi"/>
          <w:b/>
          <w:bCs/>
          <w:lang w:eastAsia="pl-PL"/>
        </w:rPr>
      </w:pPr>
    </w:p>
    <w:p w:rsidR="006B4A0C" w:rsidRPr="006B4A0C" w:rsidRDefault="006B4A0C" w:rsidP="003D6EF2">
      <w:pPr>
        <w:numPr>
          <w:ilvl w:val="0"/>
          <w:numId w:val="13"/>
        </w:numPr>
        <w:spacing w:after="0" w:line="240" w:lineRule="auto"/>
        <w:ind w:left="426" w:hanging="426"/>
        <w:contextualSpacing/>
        <w:jc w:val="both"/>
        <w:rPr>
          <w:rFonts w:eastAsia="Times New Roman" w:cstheme="minorHAnsi"/>
          <w:b/>
          <w:lang w:eastAsia="pl-PL"/>
        </w:rPr>
      </w:pPr>
      <w:r w:rsidRPr="006B4A0C">
        <w:rPr>
          <w:rFonts w:eastAsia="Times New Roman" w:cstheme="minorHAnsi"/>
          <w:lang w:eastAsia="pl-PL"/>
        </w:rPr>
        <w:t xml:space="preserve">Nawiązując do ogłoszenia  zamieszczonego na stronie internetowej  Organizatora pod nr </w:t>
      </w:r>
      <w:r w:rsidRPr="006B4A0C">
        <w:rPr>
          <w:rFonts w:eastAsia="Times New Roman" w:cstheme="minorHAnsi"/>
          <w:b/>
          <w:lang w:eastAsia="pl-PL"/>
        </w:rPr>
        <w:t xml:space="preserve">76/ADM/2022  </w:t>
      </w:r>
      <w:r w:rsidRPr="006B4A0C">
        <w:rPr>
          <w:rFonts w:eastAsia="Times New Roman" w:cstheme="minorHAnsi"/>
          <w:lang w:eastAsia="pl-PL"/>
        </w:rPr>
        <w:t xml:space="preserve">w dniu </w:t>
      </w:r>
      <w:r w:rsidRPr="006B4A0C">
        <w:rPr>
          <w:rFonts w:eastAsia="Times New Roman" w:cstheme="minorHAnsi"/>
          <w:b/>
          <w:bCs/>
          <w:lang w:eastAsia="pl-PL"/>
        </w:rPr>
        <w:t>20.09.2022r.</w:t>
      </w:r>
      <w:r w:rsidRPr="006B4A0C">
        <w:rPr>
          <w:rFonts w:eastAsia="Times New Roman" w:cstheme="minorHAnsi"/>
          <w:lang w:eastAsia="pl-PL"/>
        </w:rPr>
        <w:t xml:space="preserve"> o przetargu prowadzonym w oparciu o przepisy art. 70</w:t>
      </w:r>
      <w:r w:rsidRPr="006B4A0C">
        <w:rPr>
          <w:rFonts w:eastAsia="Times New Roman" w:cstheme="minorHAnsi"/>
          <w:vertAlign w:val="superscript"/>
          <w:lang w:eastAsia="pl-PL"/>
        </w:rPr>
        <w:t>1</w:t>
      </w:r>
      <w:r w:rsidRPr="006B4A0C">
        <w:rPr>
          <w:rFonts w:eastAsia="Times New Roman" w:cstheme="minorHAnsi"/>
          <w:lang w:eastAsia="pl-PL"/>
        </w:rPr>
        <w:t xml:space="preserve"> - 70</w:t>
      </w:r>
      <w:r w:rsidRPr="006B4A0C">
        <w:rPr>
          <w:rFonts w:eastAsia="Times New Roman" w:cstheme="minorHAnsi"/>
          <w:vertAlign w:val="superscript"/>
          <w:lang w:eastAsia="pl-PL"/>
        </w:rPr>
        <w:t>5</w:t>
      </w:r>
      <w:r w:rsidRPr="006B4A0C">
        <w:rPr>
          <w:rFonts w:eastAsia="Times New Roman" w:cstheme="minorHAnsi"/>
          <w:lang w:eastAsia="pl-PL"/>
        </w:rPr>
        <w:t xml:space="preserve"> Kodeksu cywilnego w przedmiocie: Wydzierżawienie powierzchni użytkowej 1 m</w:t>
      </w:r>
      <w:r w:rsidRPr="006B4A0C">
        <w:rPr>
          <w:rFonts w:eastAsia="Times New Roman" w:cstheme="minorHAnsi"/>
          <w:vertAlign w:val="superscript"/>
          <w:lang w:eastAsia="pl-PL"/>
        </w:rPr>
        <w:t xml:space="preserve">2 </w:t>
      </w:r>
      <w:r w:rsidRPr="006B4A0C">
        <w:rPr>
          <w:rFonts w:eastAsia="Times New Roman" w:cstheme="minorHAnsi"/>
          <w:lang w:eastAsia="pl-PL"/>
        </w:rPr>
        <w:t xml:space="preserve">w lokalizacji przy ul. Pomorskiej 251 oraz Pankiewicza 16 z przeznaczeniem pod </w:t>
      </w:r>
      <w:r w:rsidRPr="006B4A0C">
        <w:rPr>
          <w:rFonts w:eastAsia="Times New Roman" w:cstheme="minorHAnsi"/>
          <w:b/>
          <w:lang w:eastAsia="pl-PL"/>
        </w:rPr>
        <w:t xml:space="preserve">automaty </w:t>
      </w:r>
      <w:proofErr w:type="spellStart"/>
      <w:r w:rsidRPr="006B4A0C">
        <w:rPr>
          <w:rFonts w:eastAsia="Times New Roman" w:cstheme="minorHAnsi"/>
          <w:b/>
          <w:lang w:eastAsia="pl-PL"/>
        </w:rPr>
        <w:t>vendingowy</w:t>
      </w:r>
      <w:proofErr w:type="spellEnd"/>
      <w:r w:rsidRPr="006B4A0C">
        <w:rPr>
          <w:rFonts w:eastAsia="Times New Roman" w:cstheme="minorHAnsi"/>
          <w:b/>
          <w:lang w:eastAsia="pl-PL"/>
        </w:rPr>
        <w:t xml:space="preserve"> z jedzeniem (kanapki, sałatki, jogurty, obiady) – 5 szt.</w:t>
      </w:r>
    </w:p>
    <w:p w:rsidR="006B4A0C" w:rsidRPr="006B4A0C" w:rsidRDefault="006B4A0C" w:rsidP="006B4A0C">
      <w:pPr>
        <w:spacing w:after="0" w:line="240" w:lineRule="auto"/>
        <w:ind w:left="284"/>
        <w:jc w:val="both"/>
        <w:rPr>
          <w:rFonts w:eastAsia="Times New Roman" w:cstheme="minorHAnsi"/>
          <w:b/>
          <w:lang w:eastAsia="pl-PL"/>
        </w:rPr>
      </w:pPr>
      <w:r w:rsidRPr="006B4A0C">
        <w:rPr>
          <w:rFonts w:eastAsia="Times New Roman" w:cstheme="minorHAnsi"/>
          <w:b/>
          <w:lang w:eastAsia="pl-PL"/>
        </w:rPr>
        <w:t>Rozmieszczenie automatów w poszczególnych budynkach</w:t>
      </w:r>
    </w:p>
    <w:p w:rsidR="006B4A0C" w:rsidRPr="006B4A0C" w:rsidRDefault="006B4A0C" w:rsidP="006B4A0C">
      <w:pPr>
        <w:numPr>
          <w:ilvl w:val="0"/>
          <w:numId w:val="25"/>
        </w:numPr>
        <w:spacing w:after="0" w:line="240" w:lineRule="auto"/>
        <w:ind w:left="851" w:hanging="284"/>
        <w:contextualSpacing/>
        <w:jc w:val="both"/>
        <w:rPr>
          <w:rFonts w:eastAsia="Times New Roman" w:cstheme="minorHAnsi"/>
          <w:b/>
          <w:lang w:eastAsia="pl-PL"/>
        </w:rPr>
      </w:pPr>
      <w:r w:rsidRPr="006B4A0C">
        <w:rPr>
          <w:rFonts w:eastAsia="Times New Roman" w:cstheme="minorHAnsi"/>
          <w:b/>
          <w:lang w:eastAsia="pl-PL"/>
        </w:rPr>
        <w:t>Centrum Kliniczno-Dydaktyczne budynek A1</w:t>
      </w:r>
      <w:r w:rsidRPr="006B4A0C">
        <w:rPr>
          <w:rFonts w:eastAsia="Times New Roman" w:cstheme="minorHAnsi"/>
          <w:lang w:eastAsia="pl-PL"/>
        </w:rPr>
        <w:t>, ul. Pomorska 251</w:t>
      </w:r>
      <w:r w:rsidRPr="006B4A0C">
        <w:rPr>
          <w:rFonts w:eastAsia="Times New Roman" w:cstheme="minorHAnsi"/>
          <w:b/>
          <w:lang w:eastAsia="pl-PL"/>
        </w:rPr>
        <w:t xml:space="preserve">, </w:t>
      </w:r>
      <w:r w:rsidRPr="006B4A0C">
        <w:rPr>
          <w:rFonts w:eastAsia="Times New Roman" w:cstheme="minorHAnsi"/>
          <w:lang w:eastAsia="pl-PL"/>
        </w:rPr>
        <w:t>92-213 Łódź</w:t>
      </w:r>
      <w:r w:rsidRPr="006B4A0C">
        <w:rPr>
          <w:rFonts w:eastAsia="Times New Roman" w:cstheme="minorHAnsi"/>
          <w:b/>
          <w:lang w:eastAsia="pl-PL"/>
        </w:rPr>
        <w:t xml:space="preserve"> - 2 szt. automatów</w:t>
      </w:r>
    </w:p>
    <w:p w:rsidR="006B4A0C" w:rsidRPr="006B4A0C" w:rsidRDefault="006B4A0C" w:rsidP="006B4A0C">
      <w:pPr>
        <w:numPr>
          <w:ilvl w:val="0"/>
          <w:numId w:val="25"/>
        </w:numPr>
        <w:spacing w:after="0" w:line="240" w:lineRule="auto"/>
        <w:ind w:left="851" w:hanging="284"/>
        <w:contextualSpacing/>
        <w:jc w:val="both"/>
        <w:rPr>
          <w:rFonts w:eastAsia="Times New Roman" w:cstheme="minorHAnsi"/>
          <w:b/>
          <w:lang w:eastAsia="pl-PL"/>
        </w:rPr>
      </w:pPr>
      <w:r w:rsidRPr="006B4A0C">
        <w:rPr>
          <w:rFonts w:eastAsia="Times New Roman" w:cstheme="minorHAnsi"/>
          <w:b/>
          <w:lang w:eastAsia="pl-PL"/>
        </w:rPr>
        <w:t>Instytut Stomatologii budynek A3</w:t>
      </w:r>
      <w:r w:rsidRPr="006B4A0C">
        <w:rPr>
          <w:rFonts w:eastAsia="Times New Roman" w:cstheme="minorHAnsi"/>
          <w:lang w:eastAsia="pl-PL"/>
        </w:rPr>
        <w:t>, ul. Pomorska 251</w:t>
      </w:r>
      <w:r w:rsidRPr="006B4A0C">
        <w:rPr>
          <w:rFonts w:eastAsia="Times New Roman" w:cstheme="minorHAnsi"/>
          <w:b/>
          <w:lang w:eastAsia="pl-PL"/>
        </w:rPr>
        <w:t xml:space="preserve">, </w:t>
      </w:r>
      <w:r w:rsidRPr="006B4A0C">
        <w:rPr>
          <w:rFonts w:eastAsia="Times New Roman" w:cstheme="minorHAnsi"/>
          <w:lang w:eastAsia="pl-PL"/>
        </w:rPr>
        <w:t>92-213 Łódź</w:t>
      </w:r>
      <w:r w:rsidRPr="006B4A0C">
        <w:rPr>
          <w:rFonts w:eastAsia="Times New Roman" w:cstheme="minorHAnsi"/>
          <w:b/>
          <w:lang w:eastAsia="pl-PL"/>
        </w:rPr>
        <w:t xml:space="preserve"> - 1 szt. automat</w:t>
      </w:r>
    </w:p>
    <w:p w:rsidR="006B4A0C" w:rsidRPr="006B4A0C" w:rsidRDefault="006B4A0C" w:rsidP="006B4A0C">
      <w:pPr>
        <w:numPr>
          <w:ilvl w:val="0"/>
          <w:numId w:val="25"/>
        </w:numPr>
        <w:spacing w:after="0" w:line="240" w:lineRule="auto"/>
        <w:ind w:left="851" w:hanging="284"/>
        <w:contextualSpacing/>
        <w:jc w:val="both"/>
        <w:rPr>
          <w:rFonts w:eastAsia="Times New Roman" w:cstheme="minorHAnsi"/>
          <w:lang w:eastAsia="pl-PL"/>
        </w:rPr>
      </w:pPr>
      <w:r w:rsidRPr="006B4A0C">
        <w:rPr>
          <w:rFonts w:eastAsia="Times New Roman" w:cstheme="minorHAnsi"/>
          <w:b/>
          <w:lang w:eastAsia="pl-PL"/>
        </w:rPr>
        <w:t>Uniwersyteckie Centrum Pediatrii im. M. Konopnickiej</w:t>
      </w:r>
      <w:r w:rsidRPr="006B4A0C">
        <w:rPr>
          <w:rFonts w:eastAsia="Times New Roman" w:cstheme="minorHAnsi"/>
          <w:lang w:eastAsia="pl-PL"/>
        </w:rPr>
        <w:t>, ul. Pankiewicza 16</w:t>
      </w:r>
      <w:r w:rsidRPr="006B4A0C">
        <w:rPr>
          <w:rFonts w:eastAsia="Times New Roman" w:cstheme="minorHAnsi"/>
          <w:b/>
          <w:lang w:eastAsia="pl-PL"/>
        </w:rPr>
        <w:t xml:space="preserve">, </w:t>
      </w:r>
      <w:r w:rsidRPr="006B4A0C">
        <w:rPr>
          <w:rFonts w:eastAsia="Times New Roman" w:cstheme="minorHAnsi"/>
          <w:lang w:eastAsia="pl-PL"/>
        </w:rPr>
        <w:t xml:space="preserve">91-738 Łódź – </w:t>
      </w:r>
      <w:r w:rsidRPr="006B4A0C">
        <w:rPr>
          <w:rFonts w:eastAsia="Times New Roman" w:cstheme="minorHAnsi"/>
          <w:b/>
          <w:lang w:eastAsia="pl-PL"/>
        </w:rPr>
        <w:t>2 szt. automatów</w:t>
      </w:r>
    </w:p>
    <w:p w:rsidR="00AD2ABB" w:rsidRPr="00AD2ABB" w:rsidRDefault="006B4A0C" w:rsidP="00AD2ABB">
      <w:pPr>
        <w:numPr>
          <w:ilvl w:val="0"/>
          <w:numId w:val="28"/>
        </w:numPr>
        <w:autoSpaceDE w:val="0"/>
        <w:autoSpaceDN w:val="0"/>
        <w:adjustRightInd w:val="0"/>
        <w:spacing w:after="0" w:line="360" w:lineRule="auto"/>
        <w:ind w:left="284" w:hanging="284"/>
        <w:jc w:val="both"/>
        <w:rPr>
          <w:rFonts w:eastAsia="Times New Roman" w:cstheme="minorHAnsi"/>
          <w:lang w:eastAsia="pl-PL"/>
        </w:rPr>
      </w:pPr>
      <w:r w:rsidRPr="006B4A0C">
        <w:rPr>
          <w:rFonts w:eastAsia="Times New Roman" w:cstheme="minorHAnsi"/>
          <w:lang w:eastAsia="pl-PL"/>
        </w:rPr>
        <w:t>Przewidywany okres</w:t>
      </w:r>
      <w:r w:rsidR="00AD2ABB">
        <w:rPr>
          <w:rFonts w:eastAsia="Times New Roman" w:cstheme="minorHAnsi"/>
          <w:lang w:eastAsia="pl-PL"/>
        </w:rPr>
        <w:t xml:space="preserve"> trwania</w:t>
      </w:r>
      <w:r w:rsidRPr="006B4A0C">
        <w:rPr>
          <w:rFonts w:eastAsia="Times New Roman" w:cstheme="minorHAnsi"/>
          <w:lang w:eastAsia="pl-PL"/>
        </w:rPr>
        <w:t xml:space="preserve"> umowy: </w:t>
      </w:r>
      <w:r w:rsidR="00AD2ABB" w:rsidRPr="00AD2ABB">
        <w:rPr>
          <w:rFonts w:eastAsia="Times New Roman" w:cstheme="minorHAnsi"/>
          <w:b/>
          <w:color w:val="000000"/>
          <w:lang w:eastAsia="pl-PL"/>
        </w:rPr>
        <w:t>od dnia</w:t>
      </w:r>
      <w:r w:rsidR="00AD2ABB" w:rsidRPr="00AD2ABB">
        <w:rPr>
          <w:rFonts w:eastAsia="Times New Roman" w:cstheme="minorHAnsi"/>
          <w:color w:val="000000"/>
          <w:lang w:eastAsia="pl-PL"/>
        </w:rPr>
        <w:t xml:space="preserve"> </w:t>
      </w:r>
      <w:r w:rsidR="00AD2ABB" w:rsidRPr="00AD2ABB">
        <w:rPr>
          <w:rFonts w:eastAsia="Times New Roman" w:cstheme="minorHAnsi"/>
          <w:b/>
          <w:color w:val="000000"/>
          <w:lang w:eastAsia="pl-PL"/>
        </w:rPr>
        <w:t>01.10.2022 roku do dnia 30.09.2024 roku.</w:t>
      </w:r>
    </w:p>
    <w:p w:rsidR="006B4A0C" w:rsidRPr="006B4A0C" w:rsidRDefault="006B4A0C" w:rsidP="006B4A0C">
      <w:pPr>
        <w:numPr>
          <w:ilvl w:val="0"/>
          <w:numId w:val="28"/>
        </w:numPr>
        <w:suppressAutoHyphens/>
        <w:spacing w:after="0" w:line="240" w:lineRule="auto"/>
        <w:ind w:left="284" w:hanging="284"/>
        <w:jc w:val="both"/>
        <w:rPr>
          <w:rFonts w:eastAsia="Times New Roman" w:cstheme="minorHAnsi"/>
          <w:lang w:eastAsia="pl-PL"/>
        </w:rPr>
      </w:pPr>
      <w:r w:rsidRPr="006B4A0C">
        <w:rPr>
          <w:rFonts w:eastAsia="Times New Roman" w:cstheme="minorHAnsi"/>
          <w:lang w:eastAsia="pl-PL"/>
        </w:rPr>
        <w:t xml:space="preserve">Składam/my ofertę zgodnie wymogami określonymi w Warunkach Przetargu. </w:t>
      </w:r>
    </w:p>
    <w:p w:rsidR="006B4A0C" w:rsidRPr="006B4A0C" w:rsidRDefault="006B4A0C" w:rsidP="006B4A0C">
      <w:pPr>
        <w:numPr>
          <w:ilvl w:val="0"/>
          <w:numId w:val="28"/>
        </w:numPr>
        <w:suppressAutoHyphens/>
        <w:spacing w:after="0" w:line="240" w:lineRule="auto"/>
        <w:ind w:left="284" w:hanging="284"/>
        <w:jc w:val="both"/>
        <w:rPr>
          <w:rFonts w:eastAsia="Times New Roman" w:cstheme="minorHAnsi"/>
          <w:lang w:eastAsia="pl-PL"/>
        </w:rPr>
      </w:pPr>
      <w:r w:rsidRPr="006B4A0C">
        <w:rPr>
          <w:rFonts w:eastAsia="Times New Roman" w:cstheme="minorHAnsi"/>
          <w:lang w:eastAsia="pl-PL"/>
        </w:rPr>
        <w:t>Proponuję/my cenę za:</w:t>
      </w:r>
    </w:p>
    <w:p w:rsidR="006B4A0C" w:rsidRPr="006B4A0C" w:rsidRDefault="006B4A0C" w:rsidP="006B4A0C">
      <w:pPr>
        <w:suppressAutoHyphens/>
        <w:spacing w:after="0" w:line="240" w:lineRule="auto"/>
        <w:ind w:left="284"/>
        <w:jc w:val="both"/>
        <w:rPr>
          <w:rFonts w:eastAsia="Times New Roman" w:cstheme="minorHAnsi"/>
          <w:lang w:eastAsia="pl-PL"/>
        </w:rPr>
      </w:pPr>
    </w:p>
    <w:p w:rsidR="006B4A0C" w:rsidRPr="006B4A0C" w:rsidRDefault="006B4A0C" w:rsidP="006B4A0C">
      <w:pPr>
        <w:suppressAutoHyphens/>
        <w:spacing w:after="0" w:line="240" w:lineRule="auto"/>
        <w:ind w:left="284"/>
        <w:jc w:val="both"/>
        <w:rPr>
          <w:rFonts w:eastAsia="Times New Roman" w:cstheme="minorHAnsi"/>
          <w:lang w:eastAsia="pl-PL"/>
        </w:rPr>
      </w:pPr>
      <w:r w:rsidRPr="006B4A0C">
        <w:rPr>
          <w:rFonts w:eastAsia="Times New Roman" w:cstheme="minorHAnsi"/>
          <w:lang w:eastAsia="pl-PL"/>
        </w:rPr>
        <w:t xml:space="preserve">Proponuję/my cenę netto  </w:t>
      </w:r>
      <w:r w:rsidRPr="006B4A0C">
        <w:rPr>
          <w:rFonts w:eastAsia="Times New Roman" w:cstheme="minorHAnsi"/>
          <w:b/>
          <w:lang w:eastAsia="pl-PL"/>
        </w:rPr>
        <w:t>za 1m² dzierżawionej powierzchni ……………… zł</w:t>
      </w:r>
      <w:r w:rsidRPr="006B4A0C">
        <w:rPr>
          <w:rFonts w:eastAsia="Times New Roman" w:cstheme="minorHAnsi"/>
          <w:lang w:eastAsia="pl-PL"/>
        </w:rPr>
        <w:t xml:space="preserve"> (nie mniej niż 700,00 zł netto)</w:t>
      </w:r>
    </w:p>
    <w:p w:rsidR="006B4A0C" w:rsidRPr="006B4A0C" w:rsidRDefault="006B4A0C" w:rsidP="006B4A0C">
      <w:pPr>
        <w:spacing w:after="0" w:line="240" w:lineRule="auto"/>
        <w:ind w:left="567" w:hanging="567"/>
        <w:rPr>
          <w:rFonts w:eastAsia="Times New Roman" w:cstheme="minorHAnsi"/>
          <w:lang w:eastAsia="pl-PL"/>
        </w:rPr>
      </w:pPr>
    </w:p>
    <w:p w:rsidR="006B4A0C" w:rsidRPr="006B4A0C" w:rsidRDefault="006B4A0C" w:rsidP="006B4A0C">
      <w:pPr>
        <w:spacing w:after="0" w:line="240" w:lineRule="auto"/>
        <w:ind w:left="567" w:hanging="283"/>
        <w:rPr>
          <w:rFonts w:eastAsia="Times New Roman" w:cstheme="minorHAnsi"/>
          <w:lang w:eastAsia="pl-PL"/>
        </w:rPr>
      </w:pPr>
      <w:r w:rsidRPr="006B4A0C">
        <w:rPr>
          <w:rFonts w:eastAsia="Times New Roman" w:cstheme="minorHAnsi"/>
          <w:lang w:eastAsia="pl-PL"/>
        </w:rPr>
        <w:t xml:space="preserve">proponuję/my cenę brutto  </w:t>
      </w:r>
      <w:r w:rsidRPr="006B4A0C">
        <w:rPr>
          <w:rFonts w:eastAsia="Times New Roman" w:cstheme="minorHAnsi"/>
          <w:b/>
          <w:lang w:eastAsia="pl-PL"/>
        </w:rPr>
        <w:t>za 1m² dzierżawionej powierzchni ……………… zł</w:t>
      </w:r>
      <w:r w:rsidRPr="006B4A0C">
        <w:rPr>
          <w:rFonts w:eastAsia="Times New Roman" w:cstheme="minorHAnsi"/>
          <w:lang w:eastAsia="pl-PL"/>
        </w:rPr>
        <w:t xml:space="preserve">       </w:t>
      </w:r>
    </w:p>
    <w:p w:rsidR="006B4A0C" w:rsidRPr="006B4A0C" w:rsidRDefault="006B4A0C" w:rsidP="006B4A0C">
      <w:pPr>
        <w:spacing w:after="0" w:line="480" w:lineRule="auto"/>
        <w:ind w:left="567" w:hanging="283"/>
        <w:rPr>
          <w:rFonts w:eastAsia="Times New Roman" w:cstheme="minorHAnsi"/>
          <w:lang w:eastAsia="pl-PL"/>
        </w:rPr>
      </w:pPr>
      <w:r w:rsidRPr="006B4A0C">
        <w:rPr>
          <w:rFonts w:eastAsia="Times New Roman" w:cstheme="minorHAnsi"/>
          <w:lang w:eastAsia="pl-PL"/>
        </w:rPr>
        <w:t xml:space="preserve">w tym podatek VAT (….…%) </w:t>
      </w:r>
    </w:p>
    <w:p w:rsidR="006B4A0C" w:rsidRPr="006B4A0C" w:rsidRDefault="006B4A0C" w:rsidP="006B4A0C">
      <w:pPr>
        <w:spacing w:after="0" w:line="480" w:lineRule="auto"/>
        <w:ind w:left="567" w:hanging="283"/>
        <w:rPr>
          <w:rFonts w:eastAsia="Times New Roman" w:cstheme="minorHAnsi"/>
          <w:lang w:eastAsia="pl-PL"/>
        </w:rPr>
      </w:pPr>
      <w:r w:rsidRPr="006B4A0C">
        <w:rPr>
          <w:rFonts w:eastAsia="Times New Roman" w:cstheme="minorHAnsi"/>
          <w:lang w:eastAsia="pl-PL"/>
        </w:rPr>
        <w:t>Łączna cena netto za 5m</w:t>
      </w:r>
      <w:r w:rsidRPr="006B4A0C">
        <w:rPr>
          <w:rFonts w:eastAsia="Times New Roman" w:cstheme="minorHAnsi"/>
          <w:vertAlign w:val="superscript"/>
          <w:lang w:eastAsia="pl-PL"/>
        </w:rPr>
        <w:t xml:space="preserve">2 </w:t>
      </w:r>
      <w:r w:rsidRPr="006B4A0C">
        <w:rPr>
          <w:rFonts w:eastAsia="Times New Roman" w:cstheme="minorHAnsi"/>
          <w:lang w:eastAsia="pl-PL"/>
        </w:rPr>
        <w:t>dzierżawionej powierzchni ………………………….. zł</w:t>
      </w:r>
    </w:p>
    <w:p w:rsidR="006B4A0C" w:rsidRPr="006B4A0C" w:rsidRDefault="006B4A0C" w:rsidP="006B4A0C">
      <w:pPr>
        <w:spacing w:after="0" w:line="480" w:lineRule="auto"/>
        <w:ind w:left="567" w:hanging="283"/>
        <w:rPr>
          <w:rFonts w:eastAsia="Times New Roman" w:cstheme="minorHAnsi"/>
          <w:lang w:eastAsia="pl-PL"/>
        </w:rPr>
      </w:pPr>
      <w:r w:rsidRPr="006B4A0C">
        <w:rPr>
          <w:rFonts w:eastAsia="Times New Roman" w:cstheme="minorHAnsi"/>
          <w:lang w:eastAsia="pl-PL"/>
        </w:rPr>
        <w:t>Łączna cena brutto za 5m</w:t>
      </w:r>
      <w:r w:rsidRPr="006B4A0C">
        <w:rPr>
          <w:rFonts w:eastAsia="Times New Roman" w:cstheme="minorHAnsi"/>
          <w:vertAlign w:val="superscript"/>
          <w:lang w:eastAsia="pl-PL"/>
        </w:rPr>
        <w:t xml:space="preserve">2 </w:t>
      </w:r>
      <w:r w:rsidRPr="006B4A0C">
        <w:rPr>
          <w:rFonts w:eastAsia="Times New Roman" w:cstheme="minorHAnsi"/>
          <w:lang w:eastAsia="pl-PL"/>
        </w:rPr>
        <w:t>dzierżawionej powierzchni …………………………..zł</w:t>
      </w:r>
    </w:p>
    <w:p w:rsidR="006B4A0C" w:rsidRPr="006B4A0C" w:rsidRDefault="006B4A0C" w:rsidP="006B4A0C">
      <w:pPr>
        <w:spacing w:after="0" w:line="240" w:lineRule="auto"/>
        <w:rPr>
          <w:rFonts w:eastAsia="Times New Roman" w:cstheme="minorHAnsi"/>
          <w:lang w:eastAsia="pl-PL"/>
        </w:rPr>
      </w:pPr>
    </w:p>
    <w:p w:rsidR="006B4A0C" w:rsidRPr="006B4A0C" w:rsidRDefault="006B4A0C" w:rsidP="006B4A0C">
      <w:pPr>
        <w:numPr>
          <w:ilvl w:val="0"/>
          <w:numId w:val="28"/>
        </w:numPr>
        <w:spacing w:after="0" w:line="240" w:lineRule="auto"/>
        <w:ind w:left="284" w:hanging="255"/>
        <w:jc w:val="both"/>
        <w:rPr>
          <w:rFonts w:eastAsia="Times New Roman" w:cstheme="minorHAnsi"/>
          <w:lang w:eastAsia="pl-PL"/>
        </w:rPr>
      </w:pPr>
      <w:r w:rsidRPr="006B4A0C">
        <w:rPr>
          <w:rFonts w:eastAsia="Times New Roman" w:cstheme="minorHAnsi"/>
          <w:lang w:eastAsia="pl-PL"/>
        </w:rPr>
        <w:t>Oświadczam/my, że zapoznaliśmy się z Warunkami Przetargu oraz z załączonym wzorem umowy i nie wnosimy do nich zastrzeżeń oraz zdobyliśmy konieczne informacje do przygotowania oferty.</w:t>
      </w:r>
    </w:p>
    <w:p w:rsidR="006B4A0C" w:rsidRPr="006B4A0C" w:rsidRDefault="006B4A0C" w:rsidP="006B4A0C">
      <w:pPr>
        <w:spacing w:after="0" w:line="240" w:lineRule="auto"/>
        <w:ind w:left="284" w:hanging="255"/>
        <w:rPr>
          <w:rFonts w:eastAsia="Times New Roman" w:cstheme="minorHAnsi"/>
          <w:lang w:eastAsia="pl-PL"/>
        </w:rPr>
      </w:pPr>
    </w:p>
    <w:p w:rsidR="006B4A0C" w:rsidRPr="006B4A0C" w:rsidRDefault="006B4A0C" w:rsidP="006B4A0C">
      <w:pPr>
        <w:numPr>
          <w:ilvl w:val="0"/>
          <w:numId w:val="28"/>
        </w:numPr>
        <w:spacing w:after="0" w:line="240" w:lineRule="auto"/>
        <w:ind w:left="284" w:hanging="255"/>
        <w:jc w:val="both"/>
        <w:rPr>
          <w:rFonts w:eastAsia="Times New Roman" w:cstheme="minorHAnsi"/>
          <w:lang w:eastAsia="pl-PL"/>
        </w:rPr>
      </w:pPr>
      <w:r w:rsidRPr="006B4A0C">
        <w:rPr>
          <w:rFonts w:eastAsia="Times New Roman" w:cstheme="minorHAnsi"/>
          <w:lang w:eastAsia="pl-PL"/>
        </w:rPr>
        <w:t>Oświadczam/my, że wzór umowy, stanowiący załącznik Nr 2 do Warunków Przetargu, został przez nas/przeze mnie  zaakceptowany w całości i bez zastrzeżeń i zobowiązuję/my się w przypadku wyboru naszej oferty do zawarcia umowy na zaproponowanych warunkach.</w:t>
      </w:r>
    </w:p>
    <w:p w:rsidR="006B4A0C" w:rsidRPr="006B4A0C" w:rsidRDefault="006B4A0C" w:rsidP="006B4A0C">
      <w:pPr>
        <w:spacing w:after="0" w:line="240" w:lineRule="auto"/>
        <w:ind w:left="284" w:hanging="255"/>
        <w:rPr>
          <w:rFonts w:eastAsia="Times New Roman" w:cstheme="minorHAnsi"/>
          <w:lang w:eastAsia="pl-PL"/>
        </w:rPr>
      </w:pPr>
    </w:p>
    <w:p w:rsidR="006B4A0C" w:rsidRPr="006B4A0C" w:rsidRDefault="006B4A0C" w:rsidP="006B4A0C">
      <w:pPr>
        <w:numPr>
          <w:ilvl w:val="0"/>
          <w:numId w:val="28"/>
        </w:numPr>
        <w:spacing w:after="0" w:line="240" w:lineRule="auto"/>
        <w:ind w:left="284" w:hanging="255"/>
        <w:jc w:val="both"/>
        <w:rPr>
          <w:rFonts w:eastAsia="Times New Roman" w:cstheme="minorHAnsi"/>
          <w:lang w:eastAsia="pl-PL"/>
        </w:rPr>
      </w:pPr>
      <w:r w:rsidRPr="006B4A0C">
        <w:rPr>
          <w:rFonts w:eastAsia="Times New Roman" w:cstheme="minorHAnsi"/>
          <w:lang w:eastAsia="pl-PL"/>
        </w:rPr>
        <w:t>Oświadczam, że wypełniłem obowiązki informacyjne przewidziane w art. 13 lub art. 14 RODO</w:t>
      </w:r>
      <w:r w:rsidRPr="006B4A0C">
        <w:rPr>
          <w:rFonts w:eastAsia="Times New Roman" w:cstheme="minorHAnsi"/>
          <w:vertAlign w:val="superscript"/>
          <w:lang w:eastAsia="pl-PL"/>
        </w:rPr>
        <w:t>1)</w:t>
      </w:r>
      <w:r w:rsidRPr="006B4A0C">
        <w:rPr>
          <w:rFonts w:eastAsia="Times New Roman" w:cstheme="minorHAnsi"/>
          <w:lang w:eastAsia="pl-PL"/>
        </w:rPr>
        <w:t xml:space="preserve"> wobec osób fizycznych, od których dane osobowe bezpośrednio lub pośrednio pozyskałem w celu ubiegania się o udzielenie zamówienia publicznego w niniejszym postępowaniu – </w:t>
      </w:r>
      <w:r w:rsidRPr="006B4A0C">
        <w:rPr>
          <w:rFonts w:eastAsia="Times New Roman" w:cstheme="minorHAnsi"/>
          <w:b/>
          <w:lang w:eastAsia="pl-PL"/>
        </w:rPr>
        <w:t>DOTYCZY / NIE DOTYCZY*</w:t>
      </w:r>
    </w:p>
    <w:p w:rsidR="006B4A0C" w:rsidRPr="006B4A0C" w:rsidRDefault="006B4A0C" w:rsidP="006B4A0C">
      <w:pPr>
        <w:spacing w:after="0" w:line="240" w:lineRule="auto"/>
        <w:ind w:left="284" w:hanging="255"/>
        <w:jc w:val="both"/>
        <w:rPr>
          <w:rFonts w:eastAsia="Times New Roman" w:cstheme="minorHAnsi"/>
          <w:lang w:eastAsia="pl-PL"/>
        </w:rPr>
      </w:pPr>
      <w:r w:rsidRPr="006B4A0C">
        <w:rPr>
          <w:rFonts w:eastAsia="Times New Roman" w:cstheme="minorHAnsi"/>
          <w:vertAlign w:val="superscript"/>
          <w:lang w:eastAsia="pl-PL"/>
        </w:rPr>
        <w:t>1)</w:t>
      </w:r>
      <w:r w:rsidRPr="006B4A0C">
        <w:rPr>
          <w:rFonts w:eastAsia="Times New Roman" w:cstheme="minorHAnsi"/>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B4A0C" w:rsidRPr="006B4A0C" w:rsidRDefault="006B4A0C" w:rsidP="006B4A0C">
      <w:pPr>
        <w:spacing w:after="0" w:line="240" w:lineRule="auto"/>
        <w:ind w:left="360"/>
        <w:rPr>
          <w:rFonts w:eastAsia="Times New Roman" w:cstheme="minorHAnsi"/>
          <w:lang w:eastAsia="pl-PL"/>
        </w:rPr>
      </w:pPr>
    </w:p>
    <w:p w:rsidR="006B4A0C" w:rsidRPr="006B4A0C" w:rsidRDefault="006B4A0C" w:rsidP="006B4A0C">
      <w:pPr>
        <w:spacing w:after="0" w:line="240" w:lineRule="auto"/>
        <w:ind w:left="284" w:hanging="284"/>
        <w:rPr>
          <w:rFonts w:eastAsia="Times New Roman" w:cstheme="minorHAnsi"/>
          <w:lang w:eastAsia="pl-PL"/>
        </w:rPr>
      </w:pPr>
      <w:r w:rsidRPr="006B4A0C">
        <w:rPr>
          <w:rFonts w:eastAsia="Times New Roman" w:cstheme="minorHAnsi"/>
          <w:lang w:eastAsia="pl-PL"/>
        </w:rPr>
        <w:t>* W przypadku gdy wykonawca nie przekazuje danych osobowych innych niż bezpośrednio jego dotyczących lub zachodzi wyłączenie stosowania obowiązku informacyjnego, stosownie do art. 13 ust. 4 lub art. 14 ust. 5 –należy niepotrzebne skreślić</w:t>
      </w:r>
    </w:p>
    <w:p w:rsidR="006B4A0C" w:rsidRPr="006B4A0C" w:rsidRDefault="006B4A0C" w:rsidP="006B4A0C">
      <w:pPr>
        <w:spacing w:after="0" w:line="240" w:lineRule="auto"/>
        <w:ind w:left="284" w:hanging="284"/>
        <w:rPr>
          <w:rFonts w:eastAsia="Times New Roman" w:cstheme="minorHAnsi"/>
          <w:lang w:eastAsia="pl-PL"/>
        </w:rPr>
      </w:pPr>
    </w:p>
    <w:p w:rsidR="006B4A0C" w:rsidRPr="006B4A0C" w:rsidRDefault="006B4A0C" w:rsidP="006B4A0C">
      <w:pPr>
        <w:pBdr>
          <w:top w:val="single" w:sz="4" w:space="1" w:color="auto"/>
          <w:left w:val="single" w:sz="4" w:space="4" w:color="auto"/>
          <w:bottom w:val="single" w:sz="4" w:space="1" w:color="auto"/>
          <w:right w:val="single" w:sz="4" w:space="4" w:color="auto"/>
        </w:pBdr>
        <w:shd w:val="clear" w:color="auto" w:fill="D9E2F3"/>
        <w:spacing w:after="120" w:line="288" w:lineRule="auto"/>
        <w:jc w:val="center"/>
        <w:rPr>
          <w:rFonts w:eastAsia="Times New Roman" w:cstheme="minorHAnsi"/>
          <w:bCs/>
          <w:lang w:eastAsia="pl-PL"/>
        </w:rPr>
      </w:pPr>
      <w:r w:rsidRPr="006B4A0C">
        <w:rPr>
          <w:rFonts w:eastAsia="Times New Roman" w:cstheme="minorHAnsi"/>
          <w:bCs/>
          <w:lang w:eastAsia="pl-PL"/>
        </w:rPr>
        <w:t>Oświadczenie Wykonawcy</w:t>
      </w:r>
    </w:p>
    <w:p w:rsidR="006B4A0C" w:rsidRPr="006B4A0C" w:rsidRDefault="006B4A0C" w:rsidP="006B4A0C">
      <w:pPr>
        <w:pBdr>
          <w:top w:val="single" w:sz="4" w:space="1" w:color="auto"/>
          <w:left w:val="single" w:sz="4" w:space="4" w:color="auto"/>
          <w:bottom w:val="single" w:sz="4" w:space="1" w:color="auto"/>
          <w:right w:val="single" w:sz="4" w:space="4" w:color="auto"/>
        </w:pBdr>
        <w:shd w:val="clear" w:color="auto" w:fill="D9E2F3"/>
        <w:spacing w:after="120" w:line="288" w:lineRule="auto"/>
        <w:jc w:val="center"/>
        <w:rPr>
          <w:rFonts w:eastAsia="Times New Roman" w:cstheme="minorHAnsi"/>
          <w:bCs/>
          <w:lang w:eastAsia="pl-PL"/>
        </w:rPr>
      </w:pPr>
      <w:r w:rsidRPr="006B4A0C">
        <w:rPr>
          <w:rFonts w:eastAsia="Times New Roman" w:cstheme="minorHAnsi"/>
          <w:bCs/>
          <w:lang w:eastAsia="pl-PL"/>
        </w:rPr>
        <w:t>OŚWIADCZAM, ŻE:</w:t>
      </w:r>
    </w:p>
    <w:p w:rsidR="006B4A0C" w:rsidRPr="006B4A0C" w:rsidRDefault="006B4A0C" w:rsidP="006B4A0C">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eastAsia="Times New Roman" w:cstheme="minorHAnsi"/>
          <w:lang w:eastAsia="pl-PL"/>
        </w:rPr>
      </w:pPr>
      <w:r w:rsidRPr="006B4A0C">
        <w:rPr>
          <w:rFonts w:eastAsia="Times New Roman" w:cstheme="minorHAnsi"/>
          <w:b/>
          <w:lang w:eastAsia="pl-PL"/>
        </w:rPr>
        <w:t xml:space="preserve">nie podlegam wykluczenia z postępowania na podstawie art. 7 ust. 1 ustawy </w:t>
      </w:r>
      <w:r w:rsidRPr="006B4A0C">
        <w:rPr>
          <w:rFonts w:eastAsia="Times New Roman" w:cstheme="minorHAnsi"/>
          <w:b/>
          <w:i/>
          <w:iCs/>
          <w:lang w:eastAsia="pl-PL"/>
        </w:rPr>
        <w:t>o szczególnych rozwiązaniach w zakresie przeciwdziałania wspieraniu agresji na Ukrainę oraz służących ochronie bezpieczeństwa narodowego</w:t>
      </w:r>
      <w:r w:rsidRPr="006B4A0C">
        <w:rPr>
          <w:rFonts w:eastAsia="Times New Roman" w:cstheme="minorHAnsi"/>
          <w:lang w:eastAsia="pl-PL"/>
        </w:rPr>
        <w:t xml:space="preserve"> (Dz. U. z 2022 r., poz. 835, dalej jako: „ustawa”). </w:t>
      </w:r>
    </w:p>
    <w:p w:rsidR="006B4A0C" w:rsidRPr="006B4A0C" w:rsidRDefault="006B4A0C" w:rsidP="006B4A0C">
      <w:pPr>
        <w:spacing w:after="0" w:line="240" w:lineRule="auto"/>
        <w:ind w:left="284" w:hanging="284"/>
        <w:rPr>
          <w:rFonts w:eastAsia="Times New Roman" w:cstheme="minorHAnsi"/>
          <w:lang w:eastAsia="pl-PL"/>
        </w:rPr>
      </w:pPr>
    </w:p>
    <w:p w:rsidR="006B4A0C" w:rsidRPr="006B4A0C" w:rsidRDefault="006B4A0C" w:rsidP="006B4A0C">
      <w:pPr>
        <w:numPr>
          <w:ilvl w:val="0"/>
          <w:numId w:val="28"/>
        </w:numPr>
        <w:spacing w:after="0" w:line="240" w:lineRule="auto"/>
        <w:ind w:left="284" w:hanging="284"/>
        <w:rPr>
          <w:rFonts w:eastAsia="Times New Roman" w:cstheme="minorHAnsi"/>
          <w:lang w:eastAsia="pl-PL"/>
        </w:rPr>
      </w:pPr>
      <w:r w:rsidRPr="006B4A0C">
        <w:rPr>
          <w:rFonts w:eastAsia="Times New Roman" w:cstheme="minorHAnsi"/>
          <w:lang w:eastAsia="pl-PL"/>
        </w:rPr>
        <w:t>Załącznikami do niniejszej oferty, stanowiącymi integralną jej część są:</w:t>
      </w:r>
    </w:p>
    <w:p w:rsidR="006B4A0C" w:rsidRPr="006B4A0C" w:rsidRDefault="006B4A0C" w:rsidP="006B4A0C">
      <w:pPr>
        <w:spacing w:after="0" w:line="240" w:lineRule="auto"/>
        <w:ind w:left="284"/>
        <w:rPr>
          <w:rFonts w:eastAsia="Times New Roman" w:cstheme="minorHAnsi"/>
          <w:lang w:eastAsia="pl-PL"/>
        </w:rPr>
      </w:pPr>
      <w:r w:rsidRPr="006B4A0C">
        <w:rPr>
          <w:rFonts w:eastAsia="Times New Roman" w:cstheme="minorHAnsi"/>
          <w:lang w:eastAsia="pl-PL"/>
        </w:rPr>
        <w:t>(numerowany wykaz załączników wraz z tytułami)</w:t>
      </w:r>
    </w:p>
    <w:p w:rsidR="006B4A0C" w:rsidRPr="006B4A0C" w:rsidRDefault="006B4A0C" w:rsidP="006B4A0C">
      <w:pPr>
        <w:spacing w:after="0" w:line="240" w:lineRule="auto"/>
        <w:ind w:left="284"/>
        <w:rPr>
          <w:rFonts w:eastAsia="Times New Roman" w:cstheme="minorHAnsi"/>
          <w:lang w:eastAsia="pl-PL"/>
        </w:rPr>
      </w:pPr>
    </w:p>
    <w:p w:rsidR="006B4A0C" w:rsidRPr="006B4A0C" w:rsidRDefault="006B4A0C" w:rsidP="006B4A0C">
      <w:pPr>
        <w:spacing w:after="0" w:line="240" w:lineRule="auto"/>
        <w:ind w:left="284" w:hanging="284"/>
        <w:jc w:val="both"/>
        <w:rPr>
          <w:rFonts w:eastAsia="Times New Roman" w:cstheme="minorHAnsi"/>
          <w:lang w:eastAsia="pl-PL"/>
        </w:rPr>
      </w:pPr>
      <w:r w:rsidRPr="006B4A0C">
        <w:rPr>
          <w:rFonts w:eastAsia="Times New Roman" w:cstheme="minorHAnsi"/>
          <w:lang w:eastAsia="pl-PL"/>
        </w:rPr>
        <w:t xml:space="preserve">     ................................................................</w:t>
      </w:r>
    </w:p>
    <w:p w:rsidR="006B4A0C" w:rsidRPr="006B4A0C" w:rsidRDefault="006B4A0C" w:rsidP="006B4A0C">
      <w:pPr>
        <w:spacing w:after="0" w:line="240" w:lineRule="auto"/>
        <w:ind w:left="284" w:hanging="284"/>
        <w:rPr>
          <w:rFonts w:eastAsia="Times New Roman" w:cstheme="minorHAnsi"/>
          <w:lang w:eastAsia="pl-PL"/>
        </w:rPr>
      </w:pPr>
      <w:r w:rsidRPr="006B4A0C">
        <w:rPr>
          <w:rFonts w:eastAsia="Times New Roman" w:cstheme="minorHAnsi"/>
          <w:lang w:eastAsia="pl-PL"/>
        </w:rPr>
        <w:t xml:space="preserve">     ................................................................</w:t>
      </w:r>
    </w:p>
    <w:p w:rsidR="006B4A0C" w:rsidRPr="006B4A0C" w:rsidRDefault="006B4A0C" w:rsidP="006B4A0C">
      <w:pPr>
        <w:spacing w:after="0" w:line="240" w:lineRule="auto"/>
        <w:ind w:left="284" w:hanging="284"/>
        <w:rPr>
          <w:rFonts w:eastAsia="Times New Roman" w:cstheme="minorHAnsi"/>
          <w:lang w:eastAsia="pl-PL"/>
        </w:rPr>
      </w:pPr>
      <w:r w:rsidRPr="006B4A0C">
        <w:rPr>
          <w:rFonts w:eastAsia="Times New Roman" w:cstheme="minorHAnsi"/>
          <w:lang w:eastAsia="pl-PL"/>
        </w:rPr>
        <w:t xml:space="preserve">     ................................................................</w:t>
      </w:r>
    </w:p>
    <w:p w:rsidR="006B4A0C" w:rsidRPr="006B4A0C" w:rsidRDefault="006B4A0C" w:rsidP="006B4A0C">
      <w:pPr>
        <w:spacing w:after="0" w:line="240" w:lineRule="auto"/>
        <w:rPr>
          <w:rFonts w:eastAsia="Times New Roman" w:cstheme="minorHAnsi"/>
          <w:lang w:eastAsia="pl-PL"/>
        </w:rPr>
      </w:pPr>
    </w:p>
    <w:p w:rsidR="006B4A0C" w:rsidRPr="006B4A0C" w:rsidRDefault="006B4A0C" w:rsidP="006B4A0C">
      <w:pPr>
        <w:spacing w:after="0" w:line="240" w:lineRule="auto"/>
        <w:jc w:val="center"/>
        <w:rPr>
          <w:rFonts w:eastAsia="Times New Roman" w:cstheme="minorHAnsi"/>
          <w:i/>
          <w:iCs/>
          <w:lang w:eastAsia="pl-PL"/>
        </w:rPr>
      </w:pPr>
    </w:p>
    <w:p w:rsidR="006B4A0C" w:rsidRPr="006B4A0C" w:rsidRDefault="006B4A0C" w:rsidP="006B4A0C">
      <w:pPr>
        <w:spacing w:after="0" w:line="240" w:lineRule="auto"/>
        <w:jc w:val="center"/>
        <w:rPr>
          <w:rFonts w:eastAsia="Times New Roman" w:cstheme="minorHAnsi"/>
          <w:i/>
          <w:iCs/>
          <w:lang w:eastAsia="pl-PL"/>
        </w:rPr>
      </w:pPr>
    </w:p>
    <w:p w:rsidR="006B4A0C" w:rsidRPr="006B4A0C" w:rsidRDefault="006B4A0C" w:rsidP="006B4A0C">
      <w:pPr>
        <w:spacing w:after="0" w:line="240" w:lineRule="auto"/>
        <w:jc w:val="center"/>
        <w:rPr>
          <w:rFonts w:eastAsia="Times New Roman" w:cstheme="minorHAnsi"/>
          <w:i/>
          <w:iCs/>
          <w:lang w:eastAsia="pl-PL"/>
        </w:rPr>
      </w:pPr>
    </w:p>
    <w:p w:rsidR="006B4A0C" w:rsidRPr="006B4A0C" w:rsidRDefault="006B4A0C" w:rsidP="006B4A0C">
      <w:pPr>
        <w:spacing w:after="0" w:line="240" w:lineRule="auto"/>
        <w:jc w:val="center"/>
        <w:rPr>
          <w:rFonts w:eastAsia="Times New Roman" w:cstheme="minorHAnsi"/>
          <w:i/>
          <w:iCs/>
          <w:lang w:eastAsia="pl-PL"/>
        </w:rPr>
      </w:pPr>
    </w:p>
    <w:p w:rsidR="006B4A0C" w:rsidRPr="006B4A0C" w:rsidRDefault="006B4A0C" w:rsidP="006B4A0C">
      <w:pPr>
        <w:spacing w:after="0" w:line="240" w:lineRule="auto"/>
        <w:jc w:val="center"/>
        <w:rPr>
          <w:rFonts w:eastAsia="Times New Roman" w:cstheme="minorHAnsi"/>
          <w:i/>
          <w:iCs/>
          <w:lang w:eastAsia="pl-PL"/>
        </w:rPr>
      </w:pPr>
    </w:p>
    <w:p w:rsidR="006B4A0C" w:rsidRPr="006B4A0C" w:rsidRDefault="006B4A0C" w:rsidP="006B4A0C">
      <w:pPr>
        <w:spacing w:after="0" w:line="240" w:lineRule="auto"/>
        <w:jc w:val="center"/>
        <w:rPr>
          <w:rFonts w:eastAsia="Times New Roman" w:cstheme="minorHAnsi"/>
          <w:i/>
          <w:iCs/>
          <w:lang w:eastAsia="pl-PL"/>
        </w:rPr>
      </w:pPr>
    </w:p>
    <w:p w:rsidR="006B4A0C" w:rsidRPr="006B4A0C" w:rsidRDefault="006B4A0C" w:rsidP="006B4A0C">
      <w:pPr>
        <w:spacing w:after="0" w:line="240" w:lineRule="auto"/>
        <w:jc w:val="center"/>
        <w:rPr>
          <w:rFonts w:eastAsia="Times New Roman" w:cstheme="minorHAnsi"/>
          <w:i/>
          <w:iCs/>
          <w:lang w:eastAsia="pl-PL"/>
        </w:rPr>
      </w:pPr>
    </w:p>
    <w:p w:rsidR="006B4A0C" w:rsidRPr="006B4A0C" w:rsidRDefault="006B4A0C" w:rsidP="006B4A0C">
      <w:pPr>
        <w:spacing w:after="0" w:line="240" w:lineRule="auto"/>
        <w:jc w:val="center"/>
        <w:rPr>
          <w:rFonts w:eastAsia="Times New Roman" w:cstheme="minorHAnsi"/>
          <w:i/>
          <w:iCs/>
          <w:lang w:eastAsia="pl-PL"/>
        </w:rPr>
      </w:pPr>
    </w:p>
    <w:p w:rsidR="006B4A0C" w:rsidRPr="006B4A0C" w:rsidRDefault="006B4A0C" w:rsidP="006B4A0C">
      <w:pPr>
        <w:spacing w:after="0" w:line="240" w:lineRule="auto"/>
        <w:jc w:val="center"/>
        <w:rPr>
          <w:rFonts w:eastAsia="Times New Roman" w:cstheme="minorHAnsi"/>
          <w:i/>
          <w:iCs/>
          <w:lang w:eastAsia="pl-PL"/>
        </w:rPr>
      </w:pPr>
    </w:p>
    <w:p w:rsidR="006B4A0C" w:rsidRPr="006B4A0C" w:rsidRDefault="006B4A0C" w:rsidP="006B4A0C">
      <w:pPr>
        <w:spacing w:after="0" w:line="240" w:lineRule="auto"/>
        <w:rPr>
          <w:rFonts w:eastAsia="Times New Roman" w:cstheme="minorHAnsi"/>
          <w:lang w:eastAsia="pl-PL"/>
        </w:rPr>
      </w:pPr>
      <w:r w:rsidRPr="006B4A0C">
        <w:rPr>
          <w:rFonts w:eastAsia="Times New Roman" w:cstheme="minorHAnsi"/>
          <w:lang w:eastAsia="pl-PL"/>
        </w:rPr>
        <w:t>.............</w:t>
      </w:r>
      <w:r w:rsidR="00712E0A">
        <w:rPr>
          <w:rFonts w:eastAsia="Times New Roman" w:cstheme="minorHAnsi"/>
          <w:lang w:eastAsia="pl-PL"/>
        </w:rPr>
        <w:t>...............</w:t>
      </w:r>
      <w:r w:rsidRPr="006B4A0C">
        <w:rPr>
          <w:rFonts w:eastAsia="Times New Roman" w:cstheme="minorHAnsi"/>
          <w:lang w:eastAsia="pl-PL"/>
        </w:rPr>
        <w:t>....</w:t>
      </w:r>
      <w:r w:rsidRPr="006B4A0C">
        <w:rPr>
          <w:rFonts w:eastAsia="Times New Roman" w:cstheme="minorHAnsi"/>
          <w:lang w:eastAsia="pl-PL"/>
        </w:rPr>
        <w:tab/>
      </w:r>
      <w:r w:rsidRPr="006B4A0C">
        <w:rPr>
          <w:rFonts w:eastAsia="Times New Roman" w:cstheme="minorHAnsi"/>
          <w:lang w:eastAsia="pl-PL"/>
        </w:rPr>
        <w:tab/>
      </w:r>
      <w:r w:rsidRPr="006B4A0C">
        <w:rPr>
          <w:rFonts w:eastAsia="Times New Roman" w:cstheme="minorHAnsi"/>
          <w:lang w:eastAsia="pl-PL"/>
        </w:rPr>
        <w:tab/>
      </w:r>
      <w:r w:rsidRPr="006B4A0C">
        <w:rPr>
          <w:rFonts w:eastAsia="Times New Roman" w:cstheme="minorHAnsi"/>
          <w:lang w:eastAsia="pl-PL"/>
        </w:rPr>
        <w:tab/>
      </w:r>
      <w:r w:rsidRPr="006B4A0C">
        <w:rPr>
          <w:rFonts w:eastAsia="Times New Roman" w:cstheme="minorHAnsi"/>
          <w:lang w:eastAsia="pl-PL"/>
        </w:rPr>
        <w:tab/>
        <w:t>………</w:t>
      </w:r>
      <w:r w:rsidR="00712E0A">
        <w:rPr>
          <w:rFonts w:eastAsia="Times New Roman" w:cstheme="minorHAnsi"/>
          <w:lang w:eastAsia="pl-PL"/>
        </w:rPr>
        <w:t>…</w:t>
      </w:r>
      <w:r w:rsidRPr="006B4A0C">
        <w:rPr>
          <w:rFonts w:eastAsia="Times New Roman" w:cstheme="minorHAnsi"/>
          <w:lang w:eastAsia="pl-PL"/>
        </w:rPr>
        <w:t>...................................................................</w:t>
      </w:r>
    </w:p>
    <w:p w:rsidR="006B4A0C" w:rsidRPr="006B4A0C" w:rsidRDefault="006B4A0C" w:rsidP="006B4A0C">
      <w:pPr>
        <w:spacing w:after="0" w:line="240" w:lineRule="auto"/>
        <w:rPr>
          <w:rFonts w:eastAsia="Times New Roman" w:cstheme="minorHAnsi"/>
          <w:lang w:eastAsia="pl-PL"/>
        </w:rPr>
      </w:pPr>
      <w:r w:rsidRPr="006B4A0C">
        <w:rPr>
          <w:rFonts w:eastAsia="Times New Roman" w:cstheme="minorHAnsi"/>
          <w:lang w:eastAsia="pl-PL"/>
        </w:rPr>
        <w:t xml:space="preserve">   Data </w:t>
      </w:r>
      <w:r w:rsidRPr="006B4A0C">
        <w:rPr>
          <w:rFonts w:eastAsia="Times New Roman" w:cstheme="minorHAnsi"/>
          <w:lang w:eastAsia="pl-PL"/>
        </w:rPr>
        <w:tab/>
      </w:r>
      <w:r w:rsidRPr="006B4A0C">
        <w:rPr>
          <w:rFonts w:eastAsia="Times New Roman" w:cstheme="minorHAnsi"/>
          <w:lang w:eastAsia="pl-PL"/>
        </w:rPr>
        <w:tab/>
      </w:r>
      <w:r w:rsidRPr="006B4A0C">
        <w:rPr>
          <w:rFonts w:eastAsia="Times New Roman" w:cstheme="minorHAnsi"/>
          <w:lang w:eastAsia="pl-PL"/>
        </w:rPr>
        <w:tab/>
      </w:r>
      <w:r w:rsidRPr="006B4A0C">
        <w:rPr>
          <w:rFonts w:eastAsia="Times New Roman" w:cstheme="minorHAnsi"/>
          <w:lang w:eastAsia="pl-PL"/>
        </w:rPr>
        <w:tab/>
      </w:r>
      <w:r w:rsidRPr="006B4A0C">
        <w:rPr>
          <w:rFonts w:eastAsia="Times New Roman" w:cstheme="minorHAnsi"/>
          <w:lang w:eastAsia="pl-PL"/>
        </w:rPr>
        <w:tab/>
      </w:r>
      <w:r w:rsidRPr="006B4A0C">
        <w:rPr>
          <w:rFonts w:eastAsia="Times New Roman" w:cstheme="minorHAnsi"/>
          <w:lang w:eastAsia="pl-PL"/>
        </w:rPr>
        <w:tab/>
      </w:r>
      <w:r w:rsidRPr="006B4A0C">
        <w:rPr>
          <w:rFonts w:eastAsia="Times New Roman" w:cstheme="minorHAnsi"/>
          <w:lang w:eastAsia="pl-PL"/>
        </w:rPr>
        <w:tab/>
        <w:t>Podpis upoważnionego przedstawiciela Oferenta</w:t>
      </w:r>
    </w:p>
    <w:p w:rsidR="006B4A0C" w:rsidRPr="006B4A0C" w:rsidRDefault="006B4A0C" w:rsidP="006B4A0C">
      <w:pPr>
        <w:spacing w:after="0" w:line="240" w:lineRule="auto"/>
        <w:jc w:val="both"/>
        <w:rPr>
          <w:rFonts w:eastAsia="Times New Roman" w:cstheme="minorHAnsi"/>
          <w:b/>
          <w:bCs/>
          <w:lang w:eastAsia="pl-PL"/>
        </w:rPr>
      </w:pPr>
    </w:p>
    <w:p w:rsidR="006B4A0C" w:rsidRPr="006B4A0C" w:rsidRDefault="006B4A0C" w:rsidP="006B4A0C">
      <w:pPr>
        <w:spacing w:after="0" w:line="240" w:lineRule="auto"/>
        <w:jc w:val="both"/>
        <w:rPr>
          <w:rFonts w:eastAsia="Times New Roman" w:cstheme="minorHAnsi"/>
          <w:b/>
          <w:bCs/>
          <w:lang w:eastAsia="pl-PL"/>
        </w:rPr>
      </w:pPr>
    </w:p>
    <w:p w:rsidR="006B4A0C" w:rsidRPr="006B4A0C" w:rsidRDefault="006B4A0C" w:rsidP="006B4A0C">
      <w:pPr>
        <w:spacing w:after="0" w:line="240" w:lineRule="auto"/>
        <w:ind w:left="360"/>
        <w:jc w:val="both"/>
        <w:rPr>
          <w:rFonts w:eastAsia="Times New Roman" w:cstheme="minorHAnsi"/>
          <w:b/>
          <w:i/>
          <w:lang w:eastAsia="pl-PL"/>
        </w:rPr>
      </w:pPr>
    </w:p>
    <w:p w:rsidR="006B4A0C" w:rsidRPr="006B4A0C" w:rsidRDefault="006B4A0C" w:rsidP="006B4A0C">
      <w:pPr>
        <w:spacing w:after="0" w:line="240" w:lineRule="auto"/>
        <w:rPr>
          <w:rFonts w:eastAsia="Times New Roman" w:cstheme="minorHAnsi"/>
          <w:lang w:eastAsia="pl-PL"/>
        </w:rPr>
      </w:pPr>
    </w:p>
    <w:p w:rsidR="006B4A0C" w:rsidRPr="006B4A0C" w:rsidRDefault="006B4A0C" w:rsidP="006B4A0C">
      <w:pPr>
        <w:spacing w:after="0" w:line="240" w:lineRule="auto"/>
        <w:rPr>
          <w:rFonts w:eastAsia="Times New Roman" w:cstheme="minorHAnsi"/>
          <w:lang w:eastAsia="pl-PL"/>
        </w:rPr>
      </w:pPr>
    </w:p>
    <w:p w:rsidR="006B4A0C" w:rsidRPr="006B4A0C" w:rsidRDefault="006B4A0C" w:rsidP="006B4A0C">
      <w:pPr>
        <w:spacing w:after="0" w:line="240" w:lineRule="auto"/>
        <w:rPr>
          <w:rFonts w:eastAsia="Times New Roman" w:cstheme="minorHAnsi"/>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Pr="006B4A0C" w:rsidRDefault="006B4A0C" w:rsidP="006B4A0C">
      <w:pPr>
        <w:spacing w:after="0" w:line="240" w:lineRule="auto"/>
        <w:rPr>
          <w:rFonts w:ascii="Times New Roman" w:eastAsia="Times New Roman" w:hAnsi="Times New Roman" w:cs="Times New Roman"/>
          <w:lang w:eastAsia="pl-PL"/>
        </w:rPr>
      </w:pPr>
      <w:r w:rsidRPr="006B4A0C">
        <w:rPr>
          <w:rFonts w:ascii="Times New Roman" w:eastAsia="Times New Roman" w:hAnsi="Times New Roman" w:cs="Times New Roman"/>
          <w:lang w:eastAsia="pl-PL"/>
        </w:rPr>
        <w:lastRenderedPageBreak/>
        <w:t>Załącznik nr 2</w:t>
      </w:r>
    </w:p>
    <w:p w:rsidR="006B4A0C" w:rsidRPr="006B4A0C" w:rsidRDefault="006B4A0C" w:rsidP="006B4A0C">
      <w:pPr>
        <w:spacing w:after="0" w:line="240" w:lineRule="auto"/>
        <w:jc w:val="center"/>
        <w:rPr>
          <w:rFonts w:ascii="Times New Roman" w:eastAsia="Times New Roman" w:hAnsi="Times New Roman" w:cs="Times New Roman"/>
          <w:b/>
          <w:sz w:val="32"/>
          <w:szCs w:val="32"/>
          <w:lang w:eastAsia="pl-PL"/>
        </w:rPr>
      </w:pPr>
      <w:r w:rsidRPr="006B4A0C">
        <w:rPr>
          <w:rFonts w:ascii="Times New Roman" w:eastAsia="Times New Roman" w:hAnsi="Times New Roman" w:cs="Times New Roman"/>
          <w:b/>
          <w:sz w:val="32"/>
          <w:szCs w:val="32"/>
          <w:lang w:eastAsia="pl-PL"/>
        </w:rPr>
        <w:t>UMOWA DZIERŻAWY 76/ADM/2022 - wzór</w:t>
      </w:r>
    </w:p>
    <w:p w:rsidR="006B4A0C" w:rsidRPr="006B4A0C" w:rsidRDefault="006B4A0C" w:rsidP="006B4A0C">
      <w:pPr>
        <w:autoSpaceDE w:val="0"/>
        <w:autoSpaceDN w:val="0"/>
        <w:adjustRightInd w:val="0"/>
        <w:spacing w:after="0" w:line="240" w:lineRule="auto"/>
        <w:jc w:val="center"/>
        <w:rPr>
          <w:rFonts w:cstheme="minorHAnsi"/>
          <w:sz w:val="16"/>
          <w:szCs w:val="16"/>
        </w:rPr>
      </w:pPr>
      <w:r w:rsidRPr="006B4A0C">
        <w:rPr>
          <w:rFonts w:cstheme="minorHAnsi"/>
          <w:sz w:val="16"/>
          <w:szCs w:val="16"/>
        </w:rPr>
        <w:t>Zawarta w wyniku przetargu prowadzonego na zasadach określonych w ustawie z dnia 23 kwietnia 1964 r. kodeks cywilny</w:t>
      </w:r>
      <w:r w:rsidRPr="006B4A0C">
        <w:rPr>
          <w:rFonts w:cstheme="minorHAnsi"/>
          <w:sz w:val="16"/>
          <w:szCs w:val="16"/>
        </w:rPr>
        <w:br/>
        <w:t xml:space="preserve"> (</w:t>
      </w:r>
      <w:proofErr w:type="spellStart"/>
      <w:r w:rsidRPr="006B4A0C">
        <w:rPr>
          <w:rFonts w:cstheme="minorHAnsi"/>
          <w:sz w:val="16"/>
          <w:szCs w:val="16"/>
        </w:rPr>
        <w:t>t.j</w:t>
      </w:r>
      <w:proofErr w:type="spellEnd"/>
      <w:r w:rsidRPr="006B4A0C">
        <w:rPr>
          <w:rFonts w:cstheme="minorHAnsi"/>
          <w:sz w:val="16"/>
          <w:szCs w:val="16"/>
        </w:rPr>
        <w:t xml:space="preserve">. Dz. U. 2022 r. poz. 1360 z </w:t>
      </w:r>
      <w:proofErr w:type="spellStart"/>
      <w:r w:rsidRPr="006B4A0C">
        <w:rPr>
          <w:rFonts w:cstheme="minorHAnsi"/>
          <w:sz w:val="16"/>
          <w:szCs w:val="16"/>
        </w:rPr>
        <w:t>późn</w:t>
      </w:r>
      <w:proofErr w:type="spellEnd"/>
      <w:r w:rsidRPr="006B4A0C">
        <w:rPr>
          <w:rFonts w:cstheme="minorHAnsi"/>
          <w:sz w:val="16"/>
          <w:szCs w:val="16"/>
        </w:rPr>
        <w:t>. zm.) – art. 70</w:t>
      </w:r>
      <w:r w:rsidRPr="006B4A0C">
        <w:rPr>
          <w:rFonts w:cstheme="minorHAnsi"/>
          <w:sz w:val="16"/>
          <w:szCs w:val="16"/>
          <w:vertAlign w:val="superscript"/>
        </w:rPr>
        <w:t>1</w:t>
      </w:r>
      <w:r w:rsidRPr="006B4A0C">
        <w:rPr>
          <w:rFonts w:cstheme="minorHAnsi"/>
          <w:sz w:val="16"/>
          <w:szCs w:val="16"/>
        </w:rPr>
        <w:t xml:space="preserve"> – 70</w:t>
      </w:r>
      <w:r w:rsidRPr="006B4A0C">
        <w:rPr>
          <w:rFonts w:cstheme="minorHAnsi"/>
          <w:sz w:val="16"/>
          <w:szCs w:val="16"/>
          <w:vertAlign w:val="superscript"/>
        </w:rPr>
        <w:t>5</w:t>
      </w:r>
      <w:r w:rsidRPr="006B4A0C">
        <w:rPr>
          <w:rFonts w:cstheme="minorHAnsi"/>
          <w:sz w:val="16"/>
          <w:szCs w:val="16"/>
        </w:rPr>
        <w:t>.</w:t>
      </w:r>
    </w:p>
    <w:p w:rsidR="006B4A0C" w:rsidRPr="006B4A0C" w:rsidRDefault="006B4A0C" w:rsidP="006B4A0C">
      <w:pPr>
        <w:spacing w:after="0" w:line="240" w:lineRule="auto"/>
        <w:rPr>
          <w:rFonts w:ascii="Times New Roman" w:eastAsia="Times New Roman" w:hAnsi="Times New Roman" w:cs="Times New Roman"/>
          <w:sz w:val="24"/>
          <w:szCs w:val="24"/>
          <w:lang w:eastAsia="pl-PL"/>
        </w:rPr>
      </w:pPr>
    </w:p>
    <w:p w:rsidR="006B4A0C" w:rsidRPr="006B4A0C" w:rsidRDefault="006B4A0C" w:rsidP="006B4A0C">
      <w:pPr>
        <w:spacing w:after="0" w:line="240" w:lineRule="auto"/>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zawarta w dniu ………….2022 r. pomiędzy:</w:t>
      </w:r>
    </w:p>
    <w:p w:rsidR="006B4A0C" w:rsidRPr="006B4A0C" w:rsidRDefault="006B4A0C" w:rsidP="006B4A0C">
      <w:pPr>
        <w:numPr>
          <w:ilvl w:val="0"/>
          <w:numId w:val="42"/>
        </w:numPr>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6B4A0C">
        <w:rPr>
          <w:rFonts w:ascii="Times New Roman" w:eastAsia="Times New Roman" w:hAnsi="Times New Roman" w:cs="Times New Roman"/>
          <w:b/>
          <w:sz w:val="24"/>
          <w:szCs w:val="24"/>
          <w:lang w:eastAsia="ar-SA"/>
        </w:rPr>
        <w:t xml:space="preserve">Samodzielnym Publicznym Zakładem Opieki Zdrowotnej Centralnym Szpitalem </w:t>
      </w:r>
      <w:r w:rsidRPr="006B4A0C">
        <w:rPr>
          <w:rFonts w:ascii="Times New Roman" w:eastAsia="Times New Roman" w:hAnsi="Times New Roman" w:cs="Times New Roman"/>
          <w:b/>
          <w:sz w:val="24"/>
          <w:szCs w:val="24"/>
          <w:lang w:eastAsia="ar-SA"/>
        </w:rPr>
        <w:br/>
        <w:t xml:space="preserve">Klinicznym Uniwersytetu Medycznego w Łodzi, 92-213 Łódź, ul. Pomorska 251, </w:t>
      </w:r>
      <w:r w:rsidRPr="006B4A0C">
        <w:rPr>
          <w:rFonts w:ascii="Times New Roman" w:eastAsia="Times New Roman" w:hAnsi="Times New Roman" w:cs="Times New Roman"/>
          <w:sz w:val="24"/>
          <w:szCs w:val="24"/>
          <w:lang w:eastAsia="ar-SA"/>
        </w:rPr>
        <w:t>wpisanym do Krajowego Rejestru Sądowego pod nr 0000149790, NIP 728-22-46-128, reprezentowanym przez:</w:t>
      </w:r>
    </w:p>
    <w:p w:rsidR="006B4A0C" w:rsidRPr="006B4A0C" w:rsidRDefault="006B4A0C" w:rsidP="006B4A0C">
      <w:pPr>
        <w:numPr>
          <w:ilvl w:val="0"/>
          <w:numId w:val="43"/>
        </w:numPr>
        <w:spacing w:after="0" w:line="240" w:lineRule="auto"/>
        <w:ind w:left="993" w:hanging="426"/>
        <w:jc w:val="both"/>
        <w:rPr>
          <w:rFonts w:ascii="Times New Roman" w:eastAsia="Times New Roman" w:hAnsi="Times New Roman" w:cs="Times New Roman"/>
          <w:b/>
          <w:sz w:val="24"/>
          <w:szCs w:val="24"/>
          <w:lang w:eastAsia="pl-PL"/>
        </w:rPr>
      </w:pPr>
      <w:r w:rsidRPr="006B4A0C">
        <w:rPr>
          <w:rFonts w:ascii="Times New Roman" w:eastAsia="Times New Roman" w:hAnsi="Times New Roman" w:cs="Times New Roman"/>
          <w:b/>
          <w:sz w:val="24"/>
          <w:szCs w:val="24"/>
          <w:lang w:eastAsia="pl-PL"/>
        </w:rPr>
        <w:t>dr n. med. Monikę Domarecką – Dyrektora Szpitala</w:t>
      </w:r>
    </w:p>
    <w:p w:rsidR="006B4A0C" w:rsidRPr="006B4A0C" w:rsidRDefault="006B4A0C" w:rsidP="006B4A0C">
      <w:pPr>
        <w:numPr>
          <w:ilvl w:val="0"/>
          <w:numId w:val="43"/>
        </w:numPr>
        <w:spacing w:after="0" w:line="240" w:lineRule="auto"/>
        <w:ind w:left="993" w:hanging="426"/>
        <w:jc w:val="both"/>
        <w:rPr>
          <w:rFonts w:ascii="Times New Roman" w:eastAsia="Times New Roman" w:hAnsi="Times New Roman" w:cs="Times New Roman"/>
          <w:snapToGrid w:val="0"/>
          <w:sz w:val="24"/>
          <w:szCs w:val="24"/>
          <w:lang w:eastAsia="pl-PL"/>
        </w:rPr>
      </w:pPr>
      <w:r w:rsidRPr="006B4A0C">
        <w:rPr>
          <w:rFonts w:ascii="Times New Roman" w:eastAsia="Times New Roman" w:hAnsi="Times New Roman" w:cs="Times New Roman"/>
          <w:sz w:val="24"/>
          <w:szCs w:val="24"/>
          <w:lang w:eastAsia="pl-PL"/>
        </w:rPr>
        <w:t>mgr Marię Antosik – Z-</w:t>
      </w:r>
      <w:proofErr w:type="spellStart"/>
      <w:r w:rsidRPr="006B4A0C">
        <w:rPr>
          <w:rFonts w:ascii="Times New Roman" w:eastAsia="Times New Roman" w:hAnsi="Times New Roman" w:cs="Times New Roman"/>
          <w:sz w:val="24"/>
          <w:szCs w:val="24"/>
          <w:lang w:eastAsia="pl-PL"/>
        </w:rPr>
        <w:t>cę</w:t>
      </w:r>
      <w:proofErr w:type="spellEnd"/>
      <w:r w:rsidRPr="006B4A0C">
        <w:rPr>
          <w:rFonts w:ascii="Times New Roman" w:eastAsia="Times New Roman" w:hAnsi="Times New Roman" w:cs="Times New Roman"/>
          <w:sz w:val="24"/>
          <w:szCs w:val="24"/>
          <w:lang w:eastAsia="pl-PL"/>
        </w:rPr>
        <w:t xml:space="preserve"> Dyrektora ds. Ekonomicznych</w:t>
      </w:r>
    </w:p>
    <w:p w:rsidR="006B4A0C" w:rsidRPr="006B4A0C" w:rsidRDefault="006B4A0C" w:rsidP="006B4A0C">
      <w:pPr>
        <w:suppressAutoHyphens/>
        <w:spacing w:after="0" w:line="240" w:lineRule="auto"/>
        <w:ind w:left="567"/>
        <w:contextualSpacing/>
        <w:jc w:val="both"/>
        <w:rPr>
          <w:rFonts w:ascii="Times New Roman" w:eastAsia="Times New Roman" w:hAnsi="Times New Roman" w:cs="Times New Roman"/>
          <w:sz w:val="24"/>
          <w:szCs w:val="24"/>
          <w:lang w:eastAsia="ar-SA"/>
        </w:rPr>
      </w:pPr>
      <w:r w:rsidRPr="006B4A0C">
        <w:rPr>
          <w:rFonts w:ascii="Times New Roman" w:eastAsia="Times New Roman" w:hAnsi="Times New Roman" w:cs="Times New Roman"/>
          <w:sz w:val="24"/>
          <w:szCs w:val="24"/>
          <w:lang w:eastAsia="ar-SA"/>
        </w:rPr>
        <w:t>zwanym dalej „</w:t>
      </w:r>
      <w:r w:rsidRPr="006B4A0C">
        <w:rPr>
          <w:rFonts w:ascii="Times New Roman" w:eastAsia="Times New Roman" w:hAnsi="Times New Roman" w:cs="Times New Roman"/>
          <w:b/>
          <w:sz w:val="24"/>
          <w:szCs w:val="24"/>
          <w:lang w:eastAsia="ar-SA"/>
        </w:rPr>
        <w:t>Wydzierżawiającym”</w:t>
      </w:r>
    </w:p>
    <w:p w:rsidR="006B4A0C" w:rsidRPr="006B4A0C" w:rsidRDefault="006B4A0C" w:rsidP="006B4A0C">
      <w:pPr>
        <w:suppressAutoHyphens/>
        <w:spacing w:after="0" w:line="240" w:lineRule="auto"/>
        <w:rPr>
          <w:rFonts w:ascii="Times New Roman" w:eastAsia="Times New Roman" w:hAnsi="Times New Roman" w:cs="Times New Roman"/>
          <w:sz w:val="24"/>
          <w:szCs w:val="24"/>
          <w:lang w:eastAsia="ar-SA"/>
        </w:rPr>
      </w:pPr>
      <w:r w:rsidRPr="006B4A0C">
        <w:rPr>
          <w:rFonts w:ascii="Times New Roman" w:eastAsia="Times New Roman" w:hAnsi="Times New Roman" w:cs="Times New Roman"/>
          <w:sz w:val="24"/>
          <w:szCs w:val="24"/>
          <w:lang w:eastAsia="ar-SA"/>
        </w:rPr>
        <w:t>a</w:t>
      </w:r>
    </w:p>
    <w:p w:rsidR="006B4A0C" w:rsidRPr="006B4A0C" w:rsidRDefault="006B4A0C" w:rsidP="006B4A0C">
      <w:pPr>
        <w:numPr>
          <w:ilvl w:val="0"/>
          <w:numId w:val="42"/>
        </w:numPr>
        <w:tabs>
          <w:tab w:val="left" w:pos="284"/>
        </w:tabs>
        <w:suppressAutoHyphens/>
        <w:spacing w:after="0" w:line="240" w:lineRule="auto"/>
        <w:contextualSpacing/>
        <w:rPr>
          <w:rFonts w:ascii="Times New Roman" w:eastAsia="Times New Roman" w:hAnsi="Times New Roman" w:cs="Times New Roman"/>
          <w:sz w:val="24"/>
          <w:szCs w:val="24"/>
          <w:lang w:eastAsia="ar-SA"/>
        </w:rPr>
      </w:pPr>
      <w:r w:rsidRPr="006B4A0C">
        <w:rPr>
          <w:rFonts w:ascii="Times New Roman" w:eastAsia="Times New Roman" w:hAnsi="Times New Roman" w:cs="Times New Roman"/>
          <w:b/>
          <w:sz w:val="24"/>
          <w:szCs w:val="24"/>
          <w:lang w:eastAsia="ar-SA"/>
        </w:rPr>
        <w:t>……………………………………………………..</w:t>
      </w:r>
      <w:r w:rsidRPr="006B4A0C">
        <w:rPr>
          <w:rFonts w:ascii="Times New Roman" w:hAnsi="Times New Roman" w:cs="Times New Roman"/>
          <w:sz w:val="24"/>
          <w:szCs w:val="24"/>
        </w:rPr>
        <w:t>…………………………………………</w:t>
      </w:r>
    </w:p>
    <w:p w:rsidR="006B4A0C" w:rsidRPr="006B4A0C" w:rsidRDefault="006B4A0C" w:rsidP="006B4A0C">
      <w:pPr>
        <w:suppressAutoHyphens/>
        <w:spacing w:after="0" w:line="240" w:lineRule="auto"/>
        <w:ind w:firstLine="360"/>
        <w:rPr>
          <w:rFonts w:ascii="Times New Roman" w:eastAsia="Times New Roman" w:hAnsi="Times New Roman" w:cs="Times New Roman"/>
          <w:b/>
          <w:sz w:val="24"/>
          <w:szCs w:val="24"/>
          <w:lang w:eastAsia="ar-SA"/>
        </w:rPr>
      </w:pPr>
      <w:r w:rsidRPr="006B4A0C">
        <w:rPr>
          <w:rFonts w:ascii="Times New Roman" w:eastAsia="Times New Roman" w:hAnsi="Times New Roman" w:cs="Times New Roman"/>
          <w:sz w:val="24"/>
          <w:szCs w:val="24"/>
          <w:lang w:eastAsia="ar-SA"/>
        </w:rPr>
        <w:t>zwanym dalej „</w:t>
      </w:r>
      <w:r w:rsidRPr="006B4A0C">
        <w:rPr>
          <w:rFonts w:ascii="Times New Roman" w:eastAsia="Times New Roman" w:hAnsi="Times New Roman" w:cs="Times New Roman"/>
          <w:b/>
          <w:sz w:val="24"/>
          <w:szCs w:val="24"/>
          <w:lang w:eastAsia="ar-SA"/>
        </w:rPr>
        <w:t>Dzierżawcą”</w:t>
      </w:r>
    </w:p>
    <w:p w:rsidR="006B4A0C" w:rsidRPr="006B4A0C" w:rsidRDefault="006B4A0C" w:rsidP="006B4A0C">
      <w:pPr>
        <w:suppressAutoHyphens/>
        <w:spacing w:after="0" w:line="240" w:lineRule="auto"/>
        <w:jc w:val="both"/>
        <w:rPr>
          <w:rFonts w:ascii="Times New Roman" w:eastAsia="Times New Roman" w:hAnsi="Times New Roman" w:cs="Times New Roman"/>
          <w:sz w:val="24"/>
          <w:szCs w:val="24"/>
          <w:lang w:eastAsia="ar-SA"/>
        </w:rPr>
      </w:pPr>
    </w:p>
    <w:p w:rsidR="006B4A0C" w:rsidRPr="006B4A0C" w:rsidRDefault="006B4A0C" w:rsidP="006B4A0C">
      <w:pPr>
        <w:widowControl w:val="0"/>
        <w:suppressAutoHyphens/>
        <w:spacing w:after="0" w:line="240" w:lineRule="auto"/>
        <w:jc w:val="center"/>
        <w:rPr>
          <w:rFonts w:ascii="Times New Roman" w:eastAsia="Times New Roman" w:hAnsi="Times New Roman" w:cs="Times New Roman"/>
          <w:b/>
          <w:sz w:val="24"/>
          <w:szCs w:val="24"/>
          <w:lang w:eastAsia="ar-SA"/>
        </w:rPr>
      </w:pPr>
      <w:r w:rsidRPr="006B4A0C">
        <w:rPr>
          <w:rFonts w:ascii="Times New Roman" w:eastAsia="Times New Roman" w:hAnsi="Times New Roman" w:cs="Times New Roman"/>
          <w:b/>
          <w:sz w:val="24"/>
          <w:szCs w:val="24"/>
          <w:lang w:eastAsia="ar-SA"/>
        </w:rPr>
        <w:t>§ 1</w:t>
      </w:r>
    </w:p>
    <w:p w:rsidR="006B4A0C" w:rsidRPr="006B4A0C" w:rsidRDefault="006B4A0C" w:rsidP="006B4A0C">
      <w:pPr>
        <w:suppressAutoHyphens/>
        <w:spacing w:after="0" w:line="240" w:lineRule="auto"/>
        <w:jc w:val="both"/>
        <w:rPr>
          <w:rFonts w:ascii="Times New Roman" w:eastAsia="Times New Roman" w:hAnsi="Times New Roman" w:cs="Times New Roman"/>
          <w:bCs/>
          <w:sz w:val="24"/>
          <w:szCs w:val="24"/>
          <w:lang w:eastAsia="ar-SA"/>
        </w:rPr>
      </w:pPr>
      <w:r w:rsidRPr="006B4A0C">
        <w:rPr>
          <w:rFonts w:ascii="Times New Roman" w:eastAsia="Times New Roman" w:hAnsi="Times New Roman" w:cs="Times New Roman"/>
          <w:bCs/>
          <w:sz w:val="24"/>
          <w:szCs w:val="24"/>
          <w:lang w:eastAsia="ar-SA"/>
        </w:rPr>
        <w:t xml:space="preserve">Przedmiotem umowy jest dzierżawa części budynków będących we władaniu Wydzierżawiającego o łącznej powierzchni </w:t>
      </w:r>
      <w:r w:rsidRPr="006B4A0C">
        <w:rPr>
          <w:rFonts w:ascii="Times New Roman" w:eastAsia="Times New Roman" w:hAnsi="Times New Roman" w:cs="Times New Roman"/>
          <w:b/>
          <w:bCs/>
          <w:sz w:val="24"/>
          <w:szCs w:val="24"/>
          <w:lang w:eastAsia="ar-SA"/>
        </w:rPr>
        <w:t>5 m²</w:t>
      </w:r>
      <w:r w:rsidRPr="006B4A0C">
        <w:rPr>
          <w:rFonts w:ascii="Times New Roman" w:eastAsia="Times New Roman" w:hAnsi="Times New Roman" w:cs="Times New Roman"/>
          <w:bCs/>
          <w:sz w:val="24"/>
          <w:szCs w:val="24"/>
          <w:lang w:eastAsia="ar-SA"/>
        </w:rPr>
        <w:t xml:space="preserve">, z przeznaczeniem na instalację automatów </w:t>
      </w:r>
      <w:proofErr w:type="spellStart"/>
      <w:r w:rsidRPr="006B4A0C">
        <w:rPr>
          <w:rFonts w:ascii="Times New Roman" w:hAnsi="Times New Roman" w:cs="Times New Roman"/>
          <w:sz w:val="24"/>
          <w:szCs w:val="24"/>
        </w:rPr>
        <w:t>vendingowych</w:t>
      </w:r>
      <w:proofErr w:type="spellEnd"/>
      <w:r w:rsidRPr="006B4A0C">
        <w:rPr>
          <w:rFonts w:ascii="Times New Roman" w:hAnsi="Times New Roman" w:cs="Times New Roman"/>
          <w:sz w:val="24"/>
          <w:szCs w:val="24"/>
        </w:rPr>
        <w:t xml:space="preserve"> </w:t>
      </w:r>
      <w:r w:rsidRPr="006B4A0C">
        <w:rPr>
          <w:rFonts w:ascii="Times New Roman" w:eastAsia="Times New Roman" w:hAnsi="Times New Roman" w:cs="Times New Roman"/>
          <w:bCs/>
          <w:sz w:val="24"/>
          <w:szCs w:val="24"/>
          <w:lang w:eastAsia="ar-SA"/>
        </w:rPr>
        <w:t>w następujących lokalizacjach Wydzierżawiającego:</w:t>
      </w:r>
    </w:p>
    <w:p w:rsidR="006B4A0C" w:rsidRPr="006B4A0C" w:rsidRDefault="006B4A0C" w:rsidP="006B4A0C">
      <w:pPr>
        <w:numPr>
          <w:ilvl w:val="0"/>
          <w:numId w:val="38"/>
        </w:numPr>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6B4A0C">
        <w:rPr>
          <w:rFonts w:ascii="Times New Roman" w:eastAsia="Times New Roman" w:hAnsi="Times New Roman" w:cs="Times New Roman"/>
          <w:bCs/>
          <w:sz w:val="24"/>
          <w:szCs w:val="24"/>
          <w:lang w:eastAsia="ar-SA"/>
        </w:rPr>
        <w:t xml:space="preserve">2 m² w </w:t>
      </w:r>
      <w:r w:rsidRPr="006B4A0C">
        <w:rPr>
          <w:rFonts w:ascii="Times New Roman" w:eastAsia="Times New Roman" w:hAnsi="Times New Roman" w:cs="Times New Roman"/>
          <w:b/>
          <w:sz w:val="24"/>
          <w:szCs w:val="24"/>
          <w:lang w:eastAsia="ar-SA"/>
        </w:rPr>
        <w:t>Centrum Kliniczno-Dydaktyczne bud. A-1,</w:t>
      </w:r>
      <w:r w:rsidRPr="006B4A0C">
        <w:rPr>
          <w:rFonts w:ascii="Times New Roman" w:eastAsia="Times New Roman" w:hAnsi="Times New Roman" w:cs="Times New Roman"/>
          <w:sz w:val="24"/>
          <w:szCs w:val="24"/>
          <w:lang w:eastAsia="ar-SA"/>
        </w:rPr>
        <w:t xml:space="preserve"> 92-213 Łódź, ul. Pomorska 251 </w:t>
      </w:r>
      <w:r w:rsidRPr="006B4A0C">
        <w:rPr>
          <w:rFonts w:ascii="Times New Roman" w:eastAsia="Times New Roman" w:hAnsi="Times New Roman" w:cs="Times New Roman"/>
          <w:bCs/>
          <w:sz w:val="24"/>
          <w:szCs w:val="24"/>
          <w:lang w:eastAsia="ar-SA"/>
        </w:rPr>
        <w:t xml:space="preserve">- automat </w:t>
      </w:r>
      <w:r w:rsidRPr="006B4A0C">
        <w:rPr>
          <w:rFonts w:ascii="Times New Roman" w:hAnsi="Times New Roman" w:cs="Times New Roman"/>
          <w:sz w:val="24"/>
          <w:szCs w:val="24"/>
        </w:rPr>
        <w:t xml:space="preserve">z jedzeniem (kanapki, sałatki, jogurty, obiady) - </w:t>
      </w:r>
      <w:r w:rsidRPr="006B4A0C">
        <w:rPr>
          <w:rFonts w:ascii="Times New Roman" w:eastAsia="Times New Roman" w:hAnsi="Times New Roman" w:cs="Times New Roman"/>
          <w:bCs/>
          <w:sz w:val="24"/>
          <w:szCs w:val="24"/>
          <w:lang w:eastAsia="ar-SA"/>
        </w:rPr>
        <w:t xml:space="preserve">2 szt.; </w:t>
      </w:r>
    </w:p>
    <w:p w:rsidR="006B4A0C" w:rsidRPr="006B4A0C" w:rsidRDefault="006B4A0C" w:rsidP="006B4A0C">
      <w:pPr>
        <w:numPr>
          <w:ilvl w:val="0"/>
          <w:numId w:val="38"/>
        </w:numPr>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6B4A0C">
        <w:rPr>
          <w:rFonts w:ascii="Times New Roman" w:eastAsia="Times New Roman" w:hAnsi="Times New Roman" w:cs="Times New Roman"/>
          <w:bCs/>
          <w:sz w:val="24"/>
          <w:szCs w:val="24"/>
          <w:lang w:eastAsia="ar-SA"/>
        </w:rPr>
        <w:t xml:space="preserve">1 m² w </w:t>
      </w:r>
      <w:r w:rsidRPr="006B4A0C">
        <w:rPr>
          <w:rFonts w:ascii="Times New Roman" w:eastAsia="Times New Roman" w:hAnsi="Times New Roman" w:cs="Times New Roman"/>
          <w:b/>
          <w:sz w:val="24"/>
          <w:szCs w:val="24"/>
          <w:lang w:eastAsia="ar-SA"/>
        </w:rPr>
        <w:t xml:space="preserve">Instytucie Stomatologii bud. A-3, </w:t>
      </w:r>
      <w:r w:rsidRPr="006B4A0C">
        <w:rPr>
          <w:rFonts w:ascii="Times New Roman" w:eastAsia="Times New Roman" w:hAnsi="Times New Roman" w:cs="Times New Roman"/>
          <w:sz w:val="24"/>
          <w:szCs w:val="24"/>
          <w:lang w:eastAsia="ar-SA"/>
        </w:rPr>
        <w:t xml:space="preserve">92-213 Łódź, ul. Pomorska 251, </w:t>
      </w:r>
      <w:r w:rsidRPr="006B4A0C">
        <w:rPr>
          <w:rFonts w:ascii="Times New Roman" w:eastAsia="Times New Roman" w:hAnsi="Times New Roman" w:cs="Times New Roman"/>
          <w:bCs/>
          <w:sz w:val="24"/>
          <w:szCs w:val="24"/>
          <w:lang w:eastAsia="ar-SA"/>
        </w:rPr>
        <w:t xml:space="preserve">automat </w:t>
      </w:r>
      <w:r w:rsidRPr="006B4A0C">
        <w:rPr>
          <w:rFonts w:ascii="Times New Roman" w:hAnsi="Times New Roman" w:cs="Times New Roman"/>
          <w:sz w:val="24"/>
          <w:szCs w:val="24"/>
        </w:rPr>
        <w:t xml:space="preserve">z jedzeniem (kanapki, sałatki, jogurty, obiady) </w:t>
      </w:r>
      <w:r w:rsidRPr="006B4A0C">
        <w:rPr>
          <w:rFonts w:ascii="Times New Roman" w:eastAsia="Times New Roman" w:hAnsi="Times New Roman" w:cs="Times New Roman"/>
          <w:bCs/>
          <w:sz w:val="24"/>
          <w:szCs w:val="24"/>
          <w:lang w:eastAsia="ar-SA"/>
        </w:rPr>
        <w:t>1 szt.;</w:t>
      </w:r>
    </w:p>
    <w:p w:rsidR="006B4A0C" w:rsidRPr="006B4A0C" w:rsidRDefault="006B4A0C" w:rsidP="006B4A0C">
      <w:pPr>
        <w:numPr>
          <w:ilvl w:val="0"/>
          <w:numId w:val="38"/>
        </w:numPr>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6B4A0C">
        <w:rPr>
          <w:rFonts w:ascii="Times New Roman" w:eastAsia="Times New Roman" w:hAnsi="Times New Roman" w:cs="Times New Roman"/>
          <w:bCs/>
          <w:sz w:val="24"/>
          <w:szCs w:val="24"/>
          <w:lang w:eastAsia="ar-SA"/>
        </w:rPr>
        <w:t xml:space="preserve">2 m² w </w:t>
      </w:r>
      <w:r w:rsidRPr="006B4A0C">
        <w:rPr>
          <w:rFonts w:ascii="Times New Roman" w:eastAsia="Times New Roman" w:hAnsi="Times New Roman" w:cs="Times New Roman"/>
          <w:b/>
          <w:sz w:val="24"/>
          <w:szCs w:val="24"/>
          <w:lang w:eastAsia="ar-SA"/>
        </w:rPr>
        <w:t>Uniwersyteckim Centrum Pediatrii im. M. Konopnickiej</w:t>
      </w:r>
      <w:r w:rsidRPr="006B4A0C">
        <w:rPr>
          <w:rFonts w:ascii="Times New Roman" w:eastAsia="Times New Roman" w:hAnsi="Times New Roman" w:cs="Times New Roman"/>
          <w:sz w:val="24"/>
          <w:szCs w:val="24"/>
          <w:lang w:eastAsia="ar-SA"/>
        </w:rPr>
        <w:t xml:space="preserve">, 91-738 Łódź, ul. Pankiewicza 16 </w:t>
      </w:r>
      <w:r w:rsidRPr="006B4A0C">
        <w:rPr>
          <w:rFonts w:ascii="Times New Roman" w:eastAsia="Times New Roman" w:hAnsi="Times New Roman" w:cs="Times New Roman"/>
          <w:bCs/>
          <w:sz w:val="24"/>
          <w:szCs w:val="24"/>
          <w:lang w:eastAsia="ar-SA"/>
        </w:rPr>
        <w:t xml:space="preserve">automat </w:t>
      </w:r>
      <w:r w:rsidRPr="006B4A0C">
        <w:rPr>
          <w:rFonts w:ascii="Times New Roman" w:hAnsi="Times New Roman" w:cs="Times New Roman"/>
          <w:sz w:val="24"/>
          <w:szCs w:val="24"/>
        </w:rPr>
        <w:t>z jedzeniem (kanapki, sałatki, jogurty, obiady)</w:t>
      </w:r>
      <w:r w:rsidRPr="006B4A0C">
        <w:rPr>
          <w:rFonts w:ascii="Times New Roman" w:eastAsia="Times New Roman" w:hAnsi="Times New Roman" w:cs="Times New Roman"/>
          <w:bCs/>
          <w:sz w:val="24"/>
          <w:szCs w:val="24"/>
          <w:lang w:eastAsia="ar-SA"/>
        </w:rPr>
        <w:t xml:space="preserve"> 2 szt. </w:t>
      </w:r>
    </w:p>
    <w:p w:rsidR="006B4A0C" w:rsidRPr="006B4A0C" w:rsidRDefault="006B4A0C" w:rsidP="006B4A0C">
      <w:pPr>
        <w:tabs>
          <w:tab w:val="left" w:pos="284"/>
          <w:tab w:val="left" w:pos="426"/>
        </w:tabs>
        <w:suppressAutoHyphens/>
        <w:spacing w:after="0" w:line="240" w:lineRule="auto"/>
        <w:jc w:val="both"/>
        <w:rPr>
          <w:rFonts w:ascii="Times New Roman" w:eastAsia="Times New Roman" w:hAnsi="Times New Roman" w:cs="Times New Roman"/>
          <w:sz w:val="24"/>
          <w:szCs w:val="24"/>
          <w:lang w:eastAsia="ar-SA"/>
        </w:rPr>
      </w:pPr>
    </w:p>
    <w:p w:rsidR="006B4A0C" w:rsidRPr="006B4A0C" w:rsidRDefault="006B4A0C" w:rsidP="006B4A0C">
      <w:pPr>
        <w:widowControl w:val="0"/>
        <w:suppressAutoHyphens/>
        <w:spacing w:after="0" w:line="240" w:lineRule="auto"/>
        <w:ind w:left="426"/>
        <w:jc w:val="center"/>
        <w:rPr>
          <w:rFonts w:ascii="Times New Roman" w:eastAsia="Times New Roman" w:hAnsi="Times New Roman" w:cs="Times New Roman"/>
          <w:b/>
          <w:sz w:val="24"/>
          <w:szCs w:val="24"/>
          <w:lang w:eastAsia="ar-SA"/>
        </w:rPr>
      </w:pPr>
      <w:r w:rsidRPr="006B4A0C">
        <w:rPr>
          <w:rFonts w:ascii="Times New Roman" w:eastAsia="Times New Roman" w:hAnsi="Times New Roman" w:cs="Times New Roman"/>
          <w:b/>
          <w:sz w:val="24"/>
          <w:szCs w:val="24"/>
          <w:lang w:eastAsia="ar-SA"/>
        </w:rPr>
        <w:t>§ 2</w:t>
      </w:r>
    </w:p>
    <w:p w:rsidR="006B4A0C" w:rsidRPr="006B4A0C" w:rsidRDefault="006B4A0C" w:rsidP="006B4A0C">
      <w:pPr>
        <w:numPr>
          <w:ilvl w:val="0"/>
          <w:numId w:val="30"/>
        </w:numPr>
        <w:tabs>
          <w:tab w:val="left" w:pos="142"/>
          <w:tab w:val="left" w:pos="284"/>
        </w:tabs>
        <w:spacing w:after="0" w:line="240" w:lineRule="auto"/>
        <w:ind w:left="284" w:hanging="284"/>
        <w:contextualSpacing/>
        <w:jc w:val="both"/>
        <w:rPr>
          <w:rFonts w:ascii="Times New Roman" w:hAnsi="Times New Roman" w:cs="Times New Roman"/>
          <w:sz w:val="24"/>
          <w:szCs w:val="24"/>
        </w:rPr>
      </w:pPr>
      <w:r w:rsidRPr="006B4A0C">
        <w:rPr>
          <w:rFonts w:ascii="Times New Roman" w:hAnsi="Times New Roman" w:cs="Times New Roman"/>
          <w:sz w:val="24"/>
          <w:szCs w:val="24"/>
        </w:rPr>
        <w:t xml:space="preserve">Dzierżawca oświadcza, że zainstalowane automaty </w:t>
      </w:r>
      <w:proofErr w:type="spellStart"/>
      <w:r w:rsidRPr="006B4A0C">
        <w:rPr>
          <w:rFonts w:ascii="Times New Roman" w:hAnsi="Times New Roman" w:cs="Times New Roman"/>
          <w:sz w:val="24"/>
          <w:szCs w:val="24"/>
        </w:rPr>
        <w:t>vendingowe</w:t>
      </w:r>
      <w:proofErr w:type="spellEnd"/>
      <w:r w:rsidRPr="006B4A0C">
        <w:rPr>
          <w:rFonts w:ascii="Times New Roman" w:hAnsi="Times New Roman" w:cs="Times New Roman"/>
          <w:sz w:val="24"/>
          <w:szCs w:val="24"/>
        </w:rPr>
        <w:t xml:space="preserve"> spełniają wszelkie normy i atesty wymagane przepisami prawa przez cały okres trwania umowy. Dzierżawca na żądanie Wydzierżawiającego zobowiązuje się dostarczyć Wydzierżawiającemu opis i parametry techniczne instalowanych urządzeń.</w:t>
      </w:r>
    </w:p>
    <w:p w:rsidR="006B4A0C" w:rsidRPr="006B4A0C" w:rsidRDefault="006B4A0C" w:rsidP="006B4A0C">
      <w:pPr>
        <w:numPr>
          <w:ilvl w:val="0"/>
          <w:numId w:val="30"/>
        </w:numPr>
        <w:tabs>
          <w:tab w:val="left" w:pos="284"/>
        </w:tabs>
        <w:spacing w:after="0" w:line="240" w:lineRule="auto"/>
        <w:ind w:left="284" w:hanging="284"/>
        <w:contextualSpacing/>
        <w:jc w:val="both"/>
        <w:rPr>
          <w:rFonts w:ascii="Times New Roman" w:hAnsi="Times New Roman" w:cs="Times New Roman"/>
          <w:sz w:val="24"/>
          <w:szCs w:val="24"/>
        </w:rPr>
      </w:pPr>
      <w:r w:rsidRPr="006B4A0C">
        <w:rPr>
          <w:rFonts w:ascii="Times New Roman" w:hAnsi="Times New Roman" w:cs="Times New Roman"/>
          <w:sz w:val="24"/>
          <w:szCs w:val="24"/>
        </w:rPr>
        <w:t>Automaty zostaną zainstalowane w miejscach wyznaczonych przez Wydzierżawiającego i nie mogą być przenoszone w inne miejsce bez pisemnej zgody  Wydzierżawiającego.</w:t>
      </w:r>
    </w:p>
    <w:p w:rsidR="006B4A0C" w:rsidRPr="006B4A0C" w:rsidRDefault="006B4A0C" w:rsidP="006B4A0C">
      <w:pPr>
        <w:numPr>
          <w:ilvl w:val="0"/>
          <w:numId w:val="30"/>
        </w:numPr>
        <w:tabs>
          <w:tab w:val="left" w:pos="284"/>
        </w:tabs>
        <w:spacing w:after="0" w:line="240" w:lineRule="auto"/>
        <w:ind w:left="284" w:hanging="284"/>
        <w:contextualSpacing/>
        <w:jc w:val="both"/>
        <w:rPr>
          <w:rFonts w:ascii="Times New Roman" w:hAnsi="Times New Roman" w:cs="Times New Roman"/>
          <w:sz w:val="24"/>
          <w:szCs w:val="24"/>
        </w:rPr>
      </w:pPr>
      <w:r w:rsidRPr="006B4A0C">
        <w:rPr>
          <w:rFonts w:ascii="Times New Roman" w:hAnsi="Times New Roman" w:cs="Times New Roman"/>
          <w:sz w:val="24"/>
          <w:szCs w:val="24"/>
        </w:rPr>
        <w:t xml:space="preserve">Przekazanie przedmiotu dzierżawy tj. powierzchni w budynkach wskazanych w </w:t>
      </w:r>
      <w:r w:rsidRPr="006B4A0C">
        <w:rPr>
          <w:rFonts w:ascii="Times New Roman" w:eastAsia="Times New Roman" w:hAnsi="Times New Roman" w:cs="Times New Roman"/>
          <w:sz w:val="24"/>
          <w:szCs w:val="24"/>
          <w:lang w:eastAsia="ar-SA"/>
        </w:rPr>
        <w:t xml:space="preserve">§1 </w:t>
      </w:r>
      <w:r w:rsidRPr="006B4A0C">
        <w:rPr>
          <w:rFonts w:ascii="Times New Roman" w:hAnsi="Times New Roman" w:cs="Times New Roman"/>
          <w:sz w:val="24"/>
          <w:szCs w:val="24"/>
        </w:rPr>
        <w:t>nastąpi na podstawie podpisanego przez obie Strony protokołu zdawczo-odbiorczego wraz z dokumentacją zdjęciową.</w:t>
      </w:r>
    </w:p>
    <w:p w:rsidR="006B4A0C" w:rsidRPr="006B4A0C" w:rsidRDefault="006B4A0C" w:rsidP="006B4A0C">
      <w:pPr>
        <w:numPr>
          <w:ilvl w:val="0"/>
          <w:numId w:val="30"/>
        </w:numPr>
        <w:tabs>
          <w:tab w:val="left" w:pos="284"/>
        </w:tabs>
        <w:spacing w:after="0" w:line="240" w:lineRule="auto"/>
        <w:ind w:left="284" w:hanging="284"/>
        <w:contextualSpacing/>
        <w:jc w:val="both"/>
        <w:rPr>
          <w:rFonts w:ascii="Times New Roman" w:hAnsi="Times New Roman" w:cs="Times New Roman"/>
          <w:sz w:val="24"/>
          <w:szCs w:val="24"/>
        </w:rPr>
      </w:pPr>
      <w:r w:rsidRPr="006B4A0C">
        <w:rPr>
          <w:rFonts w:ascii="Times New Roman" w:hAnsi="Times New Roman" w:cs="Times New Roman"/>
          <w:sz w:val="24"/>
          <w:szCs w:val="24"/>
        </w:rPr>
        <w:t xml:space="preserve">Wszelkie koszty połączone ze zwykłym używaniem przedmiotu dzierżawy obciążają Dzierżawcę. </w:t>
      </w:r>
    </w:p>
    <w:p w:rsidR="006B4A0C" w:rsidRPr="006B4A0C" w:rsidRDefault="006B4A0C" w:rsidP="006B4A0C">
      <w:pPr>
        <w:numPr>
          <w:ilvl w:val="0"/>
          <w:numId w:val="30"/>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6B4A0C">
        <w:rPr>
          <w:rFonts w:ascii="Times New Roman" w:eastAsia="Times New Roman" w:hAnsi="Times New Roman" w:cs="Times New Roman"/>
          <w:sz w:val="24"/>
          <w:szCs w:val="24"/>
          <w:lang w:eastAsia="ar-SA"/>
        </w:rPr>
        <w:t>Dzierżawca na własny koszt zapewni dostawę, montaż i demontaż, podłączenie, obsługę, serwis i naprawę automatów oraz zobowiązuje się do utrzymania automatów w czystości oraz do dbałości o porządek wokół zainstalowanych automatów.</w:t>
      </w:r>
    </w:p>
    <w:p w:rsidR="006B4A0C" w:rsidRPr="006B4A0C" w:rsidRDefault="006B4A0C" w:rsidP="006B4A0C">
      <w:pPr>
        <w:numPr>
          <w:ilvl w:val="0"/>
          <w:numId w:val="30"/>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6B4A0C">
        <w:rPr>
          <w:rFonts w:ascii="Times New Roman" w:eastAsia="Times New Roman" w:hAnsi="Times New Roman" w:cs="Times New Roman"/>
          <w:sz w:val="24"/>
          <w:szCs w:val="24"/>
          <w:lang w:eastAsia="ar-SA"/>
        </w:rPr>
        <w:t xml:space="preserve">Dzierżawca na własny koszt zapewni ciągłość uzupełniania asortymentu z aktualnym terminem ważności oraz przydatnością do spożycia dla ludzi. </w:t>
      </w:r>
    </w:p>
    <w:p w:rsidR="006B4A0C" w:rsidRPr="006B4A0C" w:rsidRDefault="006B4A0C" w:rsidP="006B4A0C">
      <w:pPr>
        <w:numPr>
          <w:ilvl w:val="0"/>
          <w:numId w:val="30"/>
        </w:numPr>
        <w:tabs>
          <w:tab w:val="left" w:pos="284"/>
          <w:tab w:val="left" w:pos="851"/>
        </w:tabs>
        <w:spacing w:after="0" w:line="240" w:lineRule="auto"/>
        <w:ind w:left="284" w:hanging="284"/>
        <w:jc w:val="both"/>
        <w:rPr>
          <w:sz w:val="24"/>
        </w:rPr>
      </w:pPr>
      <w:r w:rsidRPr="006B4A0C">
        <w:rPr>
          <w:rFonts w:ascii="Times New Roman" w:eastAsia="Times New Roman" w:hAnsi="Times New Roman" w:cs="Times New Roman"/>
          <w:sz w:val="24"/>
          <w:szCs w:val="24"/>
          <w:lang w:eastAsia="pl-PL"/>
        </w:rPr>
        <w:t xml:space="preserve">Dzierżawcę obowiązuje zakaz sprzedaży artykułów, których sprzedaż jest prawnie zabroniona lub które zagrażają zdrowiu albo życiu pacjentów, w tym napojów alkoholowych oraz wyrobów tytoniowych. </w:t>
      </w:r>
    </w:p>
    <w:p w:rsidR="006B4A0C" w:rsidRPr="006B4A0C" w:rsidRDefault="006B4A0C" w:rsidP="006B4A0C">
      <w:pPr>
        <w:numPr>
          <w:ilvl w:val="0"/>
          <w:numId w:val="30"/>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6B4A0C">
        <w:rPr>
          <w:rFonts w:ascii="Times New Roman" w:eastAsia="Times New Roman" w:hAnsi="Times New Roman" w:cs="Times New Roman"/>
          <w:sz w:val="24"/>
          <w:szCs w:val="24"/>
          <w:lang w:eastAsia="ar-SA"/>
        </w:rPr>
        <w:t xml:space="preserve">Naprawy automatów będą wykonywane w terminie do 2 dni roboczych od dnia zgłoszenia dokonanego na adres e-mail, o którym </w:t>
      </w:r>
      <w:r w:rsidRPr="006B4A0C">
        <w:rPr>
          <w:rFonts w:ascii="Times New Roman" w:eastAsia="Times New Roman" w:hAnsi="Times New Roman" w:cs="Times New Roman"/>
          <w:lang w:eastAsia="ar-SA"/>
        </w:rPr>
        <w:t>mowa w §11.</w:t>
      </w:r>
    </w:p>
    <w:p w:rsidR="006B4A0C" w:rsidRPr="006B4A0C" w:rsidRDefault="006B4A0C" w:rsidP="006B4A0C">
      <w:pPr>
        <w:numPr>
          <w:ilvl w:val="0"/>
          <w:numId w:val="30"/>
        </w:numPr>
        <w:tabs>
          <w:tab w:val="left" w:pos="284"/>
        </w:tabs>
        <w:spacing w:after="0" w:line="240" w:lineRule="auto"/>
        <w:ind w:left="284" w:hanging="284"/>
        <w:jc w:val="both"/>
        <w:rPr>
          <w:sz w:val="20"/>
          <w:szCs w:val="20"/>
        </w:rPr>
      </w:pPr>
      <w:r w:rsidRPr="006B4A0C">
        <w:rPr>
          <w:rFonts w:ascii="Times New Roman" w:hAnsi="Times New Roman" w:cs="Times New Roman"/>
          <w:bCs/>
          <w:sz w:val="24"/>
          <w:szCs w:val="24"/>
        </w:rPr>
        <w:t>Automaty powinny umożliwiać dokonanie zakupu produktów za pomocą wrzutu monet i banknotów oraz za pomocą karty płatniczej.</w:t>
      </w:r>
    </w:p>
    <w:p w:rsidR="006B4A0C" w:rsidRPr="006B4A0C" w:rsidRDefault="006B4A0C" w:rsidP="006B4A0C">
      <w:pPr>
        <w:numPr>
          <w:ilvl w:val="0"/>
          <w:numId w:val="30"/>
        </w:numPr>
        <w:tabs>
          <w:tab w:val="left" w:pos="426"/>
        </w:tabs>
        <w:spacing w:after="0" w:line="240" w:lineRule="auto"/>
        <w:ind w:left="426" w:hanging="426"/>
        <w:contextualSpacing/>
        <w:jc w:val="both"/>
        <w:rPr>
          <w:rFonts w:ascii="Times New Roman" w:hAnsi="Times New Roman" w:cs="Times New Roman"/>
          <w:color w:val="FF0000"/>
          <w:sz w:val="24"/>
          <w:szCs w:val="24"/>
        </w:rPr>
      </w:pPr>
      <w:r w:rsidRPr="006B4A0C">
        <w:rPr>
          <w:rFonts w:ascii="Times New Roman" w:hAnsi="Times New Roman" w:cs="Times New Roman"/>
          <w:bCs/>
          <w:sz w:val="24"/>
          <w:szCs w:val="24"/>
        </w:rPr>
        <w:lastRenderedPageBreak/>
        <w:t>Dzierżawca zamieści na każdym automacie procedurę, którą należy zastosować w przypadku niewłaściwego rozliczenia płatności bądź nie wydania towaru przez automat. Dzierżawca będzie ponosił konsekwencje reklamacji klientów w tym zakresie.</w:t>
      </w:r>
    </w:p>
    <w:p w:rsidR="006B4A0C" w:rsidRPr="006B4A0C" w:rsidRDefault="006B4A0C" w:rsidP="006B4A0C">
      <w:pPr>
        <w:numPr>
          <w:ilvl w:val="0"/>
          <w:numId w:val="30"/>
        </w:numPr>
        <w:tabs>
          <w:tab w:val="left" w:pos="426"/>
        </w:tabs>
        <w:spacing w:after="0" w:line="240" w:lineRule="auto"/>
        <w:ind w:left="426" w:hanging="426"/>
        <w:contextualSpacing/>
        <w:jc w:val="both"/>
        <w:rPr>
          <w:rFonts w:ascii="Times New Roman" w:hAnsi="Times New Roman" w:cs="Times New Roman"/>
          <w:color w:val="FF0000"/>
          <w:sz w:val="24"/>
          <w:szCs w:val="24"/>
        </w:rPr>
      </w:pPr>
      <w:r w:rsidRPr="006B4A0C">
        <w:rPr>
          <w:rFonts w:ascii="Times New Roman" w:hAnsi="Times New Roman" w:cs="Times New Roman"/>
          <w:bCs/>
          <w:sz w:val="24"/>
          <w:szCs w:val="24"/>
        </w:rPr>
        <w:t>Tabliczka informująca o danych osoby wyznaczonej do kontaktu z klientami wraz z kontaktowym numerem telefonu będzie się znajdowała na każdym automacie w widocznym miejscu.</w:t>
      </w:r>
    </w:p>
    <w:p w:rsidR="006B4A0C" w:rsidRPr="006B4A0C" w:rsidRDefault="006B4A0C" w:rsidP="006B4A0C">
      <w:pPr>
        <w:numPr>
          <w:ilvl w:val="0"/>
          <w:numId w:val="30"/>
        </w:numPr>
        <w:tabs>
          <w:tab w:val="left" w:pos="142"/>
          <w:tab w:val="left" w:pos="426"/>
        </w:tabs>
        <w:spacing w:after="0" w:line="240" w:lineRule="auto"/>
        <w:ind w:left="426" w:hanging="426"/>
        <w:contextualSpacing/>
        <w:jc w:val="both"/>
        <w:rPr>
          <w:rFonts w:ascii="Times New Roman" w:hAnsi="Times New Roman" w:cs="Times New Roman"/>
          <w:sz w:val="24"/>
          <w:szCs w:val="24"/>
        </w:rPr>
      </w:pPr>
      <w:r w:rsidRPr="006B4A0C">
        <w:rPr>
          <w:rFonts w:ascii="Times New Roman" w:hAnsi="Times New Roman" w:cs="Times New Roman"/>
          <w:sz w:val="24"/>
          <w:szCs w:val="24"/>
        </w:rPr>
        <w:t>Jakakolwiek zmiana wykorzystania przedmiotu dzierżawy bez pisemnej zgody Wydzierżawiającego, poczytana będzie jako rażące naruszenie warunków umowy i stanowić będzie podstawę do jej rozwiązania bez wypowiedzenia z winy Dzierżawcy.</w:t>
      </w:r>
    </w:p>
    <w:p w:rsidR="006B4A0C" w:rsidRPr="006B4A0C" w:rsidRDefault="006B4A0C" w:rsidP="006B4A0C">
      <w:pPr>
        <w:numPr>
          <w:ilvl w:val="0"/>
          <w:numId w:val="30"/>
        </w:numPr>
        <w:tabs>
          <w:tab w:val="left" w:pos="426"/>
        </w:tabs>
        <w:spacing w:after="0" w:line="240" w:lineRule="auto"/>
        <w:ind w:left="426" w:hanging="426"/>
        <w:contextualSpacing/>
        <w:jc w:val="both"/>
        <w:rPr>
          <w:rFonts w:ascii="Times New Roman" w:hAnsi="Times New Roman" w:cs="Times New Roman"/>
          <w:sz w:val="24"/>
          <w:szCs w:val="24"/>
        </w:rPr>
      </w:pPr>
      <w:r w:rsidRPr="006B4A0C">
        <w:rPr>
          <w:rFonts w:ascii="Times New Roman" w:hAnsi="Times New Roman" w:cs="Times New Roman"/>
          <w:sz w:val="24"/>
          <w:szCs w:val="24"/>
        </w:rPr>
        <w:t>Dzierżawca nie może przedmiotu umowy oddać w całości lub części osobie trzeciej do bezpłatnego używania albo w poddzierżawę.</w:t>
      </w:r>
    </w:p>
    <w:p w:rsidR="006B4A0C" w:rsidRPr="006B4A0C" w:rsidRDefault="006B4A0C" w:rsidP="006B4A0C">
      <w:pPr>
        <w:numPr>
          <w:ilvl w:val="0"/>
          <w:numId w:val="30"/>
        </w:numPr>
        <w:tabs>
          <w:tab w:val="left" w:pos="426"/>
        </w:tabs>
        <w:spacing w:after="0" w:line="240" w:lineRule="auto"/>
        <w:ind w:left="426" w:hanging="426"/>
        <w:contextualSpacing/>
        <w:jc w:val="both"/>
        <w:rPr>
          <w:rFonts w:ascii="Times New Roman" w:hAnsi="Times New Roman" w:cs="Times New Roman"/>
          <w:sz w:val="24"/>
          <w:szCs w:val="24"/>
        </w:rPr>
      </w:pPr>
      <w:r w:rsidRPr="006B4A0C">
        <w:rPr>
          <w:rFonts w:ascii="Times New Roman" w:hAnsi="Times New Roman" w:cs="Times New Roman"/>
          <w:sz w:val="24"/>
          <w:szCs w:val="24"/>
        </w:rPr>
        <w:t>Informacje, procedury zamieszczone na każdym automacie muszą być w języku polskim. Dopuszcza się zamieszczenie informacji dodatkowo w języku obcym np. j. angielski.</w:t>
      </w:r>
    </w:p>
    <w:p w:rsidR="006B4A0C" w:rsidRPr="006B4A0C" w:rsidRDefault="006B4A0C" w:rsidP="006B4A0C">
      <w:pPr>
        <w:spacing w:after="0" w:line="240" w:lineRule="auto"/>
        <w:ind w:left="3540" w:firstLine="708"/>
        <w:jc w:val="both"/>
        <w:rPr>
          <w:rFonts w:ascii="Times New Roman" w:eastAsia="Times New Roman" w:hAnsi="Times New Roman" w:cs="Times New Roman"/>
          <w:b/>
          <w:sz w:val="24"/>
          <w:szCs w:val="24"/>
          <w:lang w:eastAsia="pl-PL"/>
        </w:rPr>
      </w:pPr>
    </w:p>
    <w:p w:rsidR="006B4A0C" w:rsidRPr="006B4A0C" w:rsidRDefault="006B4A0C" w:rsidP="006B4A0C">
      <w:pPr>
        <w:spacing w:after="0" w:line="240" w:lineRule="auto"/>
        <w:ind w:left="4248" w:firstLine="708"/>
        <w:jc w:val="both"/>
        <w:rPr>
          <w:rFonts w:ascii="Times New Roman" w:eastAsia="Times New Roman" w:hAnsi="Times New Roman" w:cs="Times New Roman"/>
          <w:b/>
          <w:sz w:val="24"/>
          <w:szCs w:val="24"/>
          <w:lang w:eastAsia="pl-PL"/>
        </w:rPr>
      </w:pPr>
      <w:r w:rsidRPr="006B4A0C">
        <w:rPr>
          <w:rFonts w:ascii="Times New Roman" w:eastAsia="Times New Roman" w:hAnsi="Times New Roman" w:cs="Times New Roman"/>
          <w:b/>
          <w:sz w:val="24"/>
          <w:szCs w:val="24"/>
          <w:lang w:eastAsia="pl-PL"/>
        </w:rPr>
        <w:t>§ 3</w:t>
      </w:r>
    </w:p>
    <w:p w:rsidR="006B4A0C" w:rsidRPr="006B4A0C" w:rsidRDefault="006B4A0C" w:rsidP="006B4A0C">
      <w:pPr>
        <w:numPr>
          <w:ilvl w:val="0"/>
          <w:numId w:val="31"/>
        </w:numPr>
        <w:spacing w:after="0" w:line="240" w:lineRule="auto"/>
        <w:ind w:left="284" w:hanging="284"/>
        <w:jc w:val="both"/>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 xml:space="preserve">Dzierżawca ponosi pełną odpowiedzialność cywilną za wszelkie szkody powstałe z tytułu instalacji automatów oraz oferowanych produktów, w tym z tytułu zatruć oferowanymi produktami. Dzierżawca najpóźniej w dniu zawarcia umowy przedłoży Wydzierżawiającemu opłaconą polisę ubezpieczeniową  (minimalna suma ubezpieczenia: 500 000,00 zł), która musi obejmować: odpowiedzialność cywilną za szkody związane z najmem powierzchni – OC najemcy nieruchomości  oraz za  szkody wyrządzone w związku z wprowadzeniem produktu do obrotu w tym za zatrucia pokarmowe i przenoszenie chorób zakaźnych i zakażeń. </w:t>
      </w:r>
    </w:p>
    <w:p w:rsidR="006B4A0C" w:rsidRPr="006B4A0C" w:rsidRDefault="006B4A0C" w:rsidP="006B4A0C">
      <w:pPr>
        <w:numPr>
          <w:ilvl w:val="0"/>
          <w:numId w:val="31"/>
        </w:numPr>
        <w:spacing w:after="0" w:line="240" w:lineRule="auto"/>
        <w:ind w:left="284" w:hanging="284"/>
        <w:jc w:val="both"/>
        <w:rPr>
          <w:rFonts w:ascii="Times New Roman" w:eastAsia="Times New Roman" w:hAnsi="Times New Roman" w:cs="Times New Roman"/>
          <w:b/>
          <w:sz w:val="24"/>
          <w:szCs w:val="24"/>
          <w:lang w:eastAsia="ar-SA"/>
        </w:rPr>
      </w:pPr>
      <w:r w:rsidRPr="006B4A0C">
        <w:rPr>
          <w:rFonts w:ascii="Times New Roman" w:eastAsia="Times New Roman" w:hAnsi="Times New Roman" w:cs="Times New Roman"/>
          <w:sz w:val="24"/>
          <w:szCs w:val="24"/>
          <w:lang w:eastAsia="pl-PL"/>
        </w:rPr>
        <w:t xml:space="preserve">Dzierżawca oświadcza, że przez cały okres obowiązywania umowy będzie posiadał ubezpieczenie OC we wskazanym w ust. 1 zakresie. W przypadku wygaśnięcia polisy w trakcie obowiązywania umowy dzierżawy, Dzierżawca jest zobowiązany do zawarcia nowej umowy ubezpieczenia (minimalna suma ubezpieczenia: 500 000,00 zł), tak aby zachować jej ciągłość oraz przedłożenia jej Wydzierżawiającemu w terminie 3 dni roboczych od dnia jej zawarcia. </w:t>
      </w:r>
    </w:p>
    <w:p w:rsidR="006B4A0C" w:rsidRPr="006B4A0C" w:rsidRDefault="006B4A0C" w:rsidP="006B4A0C">
      <w:pPr>
        <w:numPr>
          <w:ilvl w:val="0"/>
          <w:numId w:val="31"/>
        </w:numPr>
        <w:spacing w:after="0" w:line="240" w:lineRule="auto"/>
        <w:ind w:left="284" w:hanging="284"/>
        <w:jc w:val="both"/>
        <w:rPr>
          <w:rFonts w:ascii="Times New Roman" w:eastAsia="Times New Roman" w:hAnsi="Times New Roman" w:cs="Times New Roman"/>
          <w:b/>
          <w:sz w:val="24"/>
          <w:szCs w:val="24"/>
          <w:lang w:eastAsia="ar-SA"/>
        </w:rPr>
      </w:pPr>
      <w:r w:rsidRPr="006B4A0C">
        <w:rPr>
          <w:rFonts w:ascii="Times New Roman" w:eastAsia="Times New Roman" w:hAnsi="Times New Roman" w:cs="Times New Roman"/>
          <w:sz w:val="24"/>
          <w:szCs w:val="24"/>
          <w:lang w:eastAsia="pl-PL"/>
        </w:rPr>
        <w:t xml:space="preserve">Dzierżawca ponosi pełną odpowiedzialność za nieprzestrzeganie przepisów w tym zakresie. </w:t>
      </w:r>
    </w:p>
    <w:p w:rsidR="006B4A0C" w:rsidRPr="006B4A0C" w:rsidRDefault="006B4A0C" w:rsidP="006B4A0C">
      <w:pPr>
        <w:widowControl w:val="0"/>
        <w:suppressAutoHyphens/>
        <w:spacing w:after="0" w:line="240" w:lineRule="auto"/>
        <w:jc w:val="center"/>
        <w:rPr>
          <w:rFonts w:ascii="Times New Roman" w:eastAsia="Times New Roman" w:hAnsi="Times New Roman" w:cs="Times New Roman"/>
          <w:b/>
          <w:sz w:val="24"/>
          <w:szCs w:val="24"/>
          <w:lang w:eastAsia="ar-SA"/>
        </w:rPr>
      </w:pPr>
      <w:r w:rsidRPr="006B4A0C">
        <w:rPr>
          <w:rFonts w:ascii="Times New Roman" w:eastAsia="Times New Roman" w:hAnsi="Times New Roman" w:cs="Times New Roman"/>
          <w:b/>
          <w:sz w:val="24"/>
          <w:szCs w:val="24"/>
          <w:lang w:eastAsia="ar-SA"/>
        </w:rPr>
        <w:t>§ 4</w:t>
      </w:r>
    </w:p>
    <w:p w:rsidR="006B4A0C" w:rsidRPr="006B4A0C" w:rsidRDefault="006B4A0C" w:rsidP="006B4A0C">
      <w:pPr>
        <w:numPr>
          <w:ilvl w:val="3"/>
          <w:numId w:val="31"/>
        </w:numPr>
        <w:tabs>
          <w:tab w:val="left" w:pos="993"/>
        </w:tabs>
        <w:spacing w:after="0" w:line="240" w:lineRule="auto"/>
        <w:ind w:left="284" w:hanging="284"/>
        <w:contextualSpacing/>
        <w:jc w:val="both"/>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Sprzęt zainstalowany przez Dzierżawcę nie może w żaden sposób zakłócać pracy aparatury medycznej w Szpitalach Wydzierżawiającego.</w:t>
      </w:r>
    </w:p>
    <w:p w:rsidR="006B4A0C" w:rsidRPr="006B4A0C" w:rsidRDefault="006B4A0C" w:rsidP="006B4A0C">
      <w:pPr>
        <w:numPr>
          <w:ilvl w:val="3"/>
          <w:numId w:val="31"/>
        </w:numPr>
        <w:tabs>
          <w:tab w:val="left" w:pos="851"/>
          <w:tab w:val="left" w:pos="993"/>
        </w:tabs>
        <w:spacing w:after="0" w:line="240" w:lineRule="auto"/>
        <w:ind w:left="284" w:hanging="284"/>
        <w:contextualSpacing/>
        <w:jc w:val="both"/>
        <w:rPr>
          <w:rFonts w:ascii="Times New Roman" w:eastAsia="Times New Roman" w:hAnsi="Times New Roman" w:cs="Times New Roman"/>
          <w:b/>
          <w:sz w:val="24"/>
          <w:szCs w:val="24"/>
          <w:lang w:eastAsia="ar-SA"/>
        </w:rPr>
      </w:pPr>
      <w:r w:rsidRPr="006B4A0C">
        <w:rPr>
          <w:rFonts w:ascii="Times New Roman" w:eastAsia="Times New Roman" w:hAnsi="Times New Roman" w:cs="Times New Roman"/>
          <w:sz w:val="24"/>
          <w:szCs w:val="24"/>
          <w:lang w:eastAsia="pl-PL"/>
        </w:rPr>
        <w:t>W przypadku stwierdzenia i udokumentowania takiego wpływu Dzierżawca będzie zobowiązany do dokonania niezwłocznie odpowiedniej modernizacji automatów bądź natychmiastowego wycofania ich  z eksploatacji, bez możliwości dochodzenia jakichkolwiek odszkodowań od Wydzierżawiającego. W całym okresie przeprowadzania modernizacji automat/osprzęt podlegający modernizacji będzie wycofany z eksploatacji. Modernizacja nie może zakłócać pracy Szpitala.</w:t>
      </w:r>
    </w:p>
    <w:p w:rsidR="006B4A0C" w:rsidRPr="006B4A0C" w:rsidRDefault="006B4A0C" w:rsidP="006B4A0C">
      <w:pPr>
        <w:widowControl w:val="0"/>
        <w:suppressAutoHyphens/>
        <w:spacing w:after="0" w:line="240" w:lineRule="auto"/>
        <w:ind w:left="426"/>
        <w:jc w:val="center"/>
        <w:rPr>
          <w:rFonts w:ascii="Times New Roman" w:eastAsia="Times New Roman" w:hAnsi="Times New Roman" w:cs="Times New Roman"/>
          <w:b/>
          <w:sz w:val="24"/>
          <w:szCs w:val="24"/>
          <w:lang w:eastAsia="ar-SA"/>
        </w:rPr>
      </w:pPr>
    </w:p>
    <w:p w:rsidR="006B4A0C" w:rsidRPr="006B4A0C" w:rsidRDefault="006B4A0C" w:rsidP="006B4A0C">
      <w:pPr>
        <w:widowControl w:val="0"/>
        <w:suppressAutoHyphens/>
        <w:spacing w:after="0" w:line="240" w:lineRule="auto"/>
        <w:jc w:val="center"/>
        <w:rPr>
          <w:rFonts w:ascii="Times New Roman" w:eastAsia="Times New Roman" w:hAnsi="Times New Roman" w:cs="Times New Roman"/>
          <w:b/>
          <w:sz w:val="24"/>
          <w:szCs w:val="24"/>
          <w:lang w:eastAsia="ar-SA"/>
        </w:rPr>
      </w:pPr>
      <w:r w:rsidRPr="006B4A0C">
        <w:rPr>
          <w:rFonts w:ascii="Times New Roman" w:eastAsia="Times New Roman" w:hAnsi="Times New Roman" w:cs="Times New Roman"/>
          <w:b/>
          <w:sz w:val="24"/>
          <w:szCs w:val="24"/>
          <w:lang w:eastAsia="ar-SA"/>
        </w:rPr>
        <w:t>§ 5</w:t>
      </w:r>
    </w:p>
    <w:p w:rsidR="006B4A0C" w:rsidRPr="006B4A0C" w:rsidRDefault="006B4A0C" w:rsidP="006B4A0C">
      <w:pPr>
        <w:numPr>
          <w:ilvl w:val="0"/>
          <w:numId w:val="29"/>
        </w:numPr>
        <w:autoSpaceDE w:val="0"/>
        <w:spacing w:after="0" w:line="240" w:lineRule="auto"/>
        <w:ind w:left="284" w:hanging="284"/>
        <w:contextualSpacing/>
        <w:jc w:val="both"/>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Wydzierżawiający zobowiązuje się do zawiadomienia Dzierżawcy w przypadku zauważenia nieprawidłowości w działaniu automatów.</w:t>
      </w:r>
    </w:p>
    <w:p w:rsidR="006B4A0C" w:rsidRPr="006B4A0C" w:rsidRDefault="006B4A0C" w:rsidP="006B4A0C">
      <w:pPr>
        <w:numPr>
          <w:ilvl w:val="0"/>
          <w:numId w:val="29"/>
        </w:numPr>
        <w:autoSpaceDE w:val="0"/>
        <w:spacing w:after="0" w:line="240" w:lineRule="auto"/>
        <w:ind w:left="284" w:hanging="284"/>
        <w:contextualSpacing/>
        <w:jc w:val="both"/>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ar-SA"/>
        </w:rPr>
        <w:t>Wydzierżawiający udostępni Dzierżawcy wskazane powierzchnie oraz istniejące gniazda elektryczne w celu dokonania podłączenia energii elektrycznej.</w:t>
      </w:r>
    </w:p>
    <w:p w:rsidR="006B4A0C" w:rsidRPr="006B4A0C" w:rsidRDefault="006B4A0C" w:rsidP="006B4A0C">
      <w:pPr>
        <w:widowControl w:val="0"/>
        <w:numPr>
          <w:ilvl w:val="0"/>
          <w:numId w:val="29"/>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6B4A0C">
        <w:rPr>
          <w:rFonts w:ascii="Times New Roman" w:eastAsia="Tahoma" w:hAnsi="Times New Roman" w:cs="Times New Roman"/>
          <w:color w:val="000000"/>
          <w:sz w:val="24"/>
          <w:szCs w:val="24"/>
        </w:rPr>
        <w:t>Wydzierżawiający zobowiązuje się do  dostarczania mediów: energii elektrycznej.</w:t>
      </w:r>
    </w:p>
    <w:p w:rsidR="006B4A0C" w:rsidRPr="006B4A0C" w:rsidRDefault="006B4A0C" w:rsidP="006B4A0C">
      <w:pPr>
        <w:widowControl w:val="0"/>
        <w:suppressAutoHyphens/>
        <w:autoSpaceDE w:val="0"/>
        <w:autoSpaceDN w:val="0"/>
        <w:adjustRightInd w:val="0"/>
        <w:spacing w:after="0" w:line="240" w:lineRule="auto"/>
        <w:jc w:val="both"/>
        <w:rPr>
          <w:rFonts w:ascii="Times New Roman" w:eastAsia="Tahoma" w:hAnsi="Times New Roman" w:cs="Times New Roman"/>
          <w:color w:val="000000"/>
          <w:sz w:val="24"/>
          <w:szCs w:val="24"/>
        </w:rPr>
      </w:pPr>
    </w:p>
    <w:p w:rsidR="006B4A0C" w:rsidRPr="006B4A0C" w:rsidRDefault="006B4A0C" w:rsidP="006B4A0C">
      <w:pPr>
        <w:widowControl w:val="0"/>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6B4A0C">
        <w:rPr>
          <w:rFonts w:ascii="Times New Roman" w:eastAsia="Times New Roman" w:hAnsi="Times New Roman" w:cs="Times New Roman"/>
          <w:b/>
          <w:color w:val="000000"/>
          <w:sz w:val="24"/>
          <w:szCs w:val="24"/>
        </w:rPr>
        <w:t>§ 6</w:t>
      </w:r>
    </w:p>
    <w:p w:rsidR="006B4A0C" w:rsidRPr="006B4A0C" w:rsidRDefault="006B4A0C" w:rsidP="006B4A0C">
      <w:pPr>
        <w:widowControl w:val="0"/>
        <w:numPr>
          <w:ilvl w:val="0"/>
          <w:numId w:val="32"/>
        </w:numPr>
        <w:tabs>
          <w:tab w:val="left" w:pos="1276"/>
        </w:tabs>
        <w:suppressAutoHyphens/>
        <w:autoSpaceDE w:val="0"/>
        <w:autoSpaceDN w:val="0"/>
        <w:adjustRightInd w:val="0"/>
        <w:spacing w:after="0" w:line="240" w:lineRule="auto"/>
        <w:ind w:left="284" w:hanging="284"/>
        <w:jc w:val="both"/>
        <w:rPr>
          <w:rFonts w:ascii="Times New Roman" w:eastAsia="Tahoma" w:hAnsi="Times New Roman" w:cs="Times New Roman"/>
          <w:sz w:val="24"/>
          <w:szCs w:val="24"/>
        </w:rPr>
      </w:pPr>
      <w:r w:rsidRPr="006B4A0C">
        <w:rPr>
          <w:rFonts w:ascii="Times New Roman" w:eastAsia="Tahoma" w:hAnsi="Times New Roman" w:cs="Times New Roman"/>
          <w:sz w:val="24"/>
          <w:szCs w:val="24"/>
        </w:rPr>
        <w:t xml:space="preserve">Dzierżawca zobowiązany jest płacić Wydzierżawiającemu  umówiony miesięczny </w:t>
      </w:r>
      <w:r w:rsidRPr="006B4A0C">
        <w:rPr>
          <w:rFonts w:ascii="Times New Roman" w:eastAsia="Tahoma" w:hAnsi="Times New Roman" w:cs="Times New Roman"/>
          <w:b/>
          <w:sz w:val="24"/>
          <w:szCs w:val="24"/>
        </w:rPr>
        <w:t>czynsz dzierżawny za 5m</w:t>
      </w:r>
      <w:r w:rsidRPr="006B4A0C">
        <w:rPr>
          <w:rFonts w:ascii="Times New Roman" w:eastAsia="Tahoma" w:hAnsi="Times New Roman" w:cs="Times New Roman"/>
          <w:b/>
          <w:sz w:val="24"/>
          <w:szCs w:val="24"/>
          <w:vertAlign w:val="superscript"/>
        </w:rPr>
        <w:t>2</w:t>
      </w:r>
      <w:r w:rsidRPr="006B4A0C">
        <w:rPr>
          <w:rFonts w:ascii="Times New Roman" w:eastAsia="Tahoma" w:hAnsi="Times New Roman" w:cs="Times New Roman"/>
          <w:b/>
          <w:sz w:val="24"/>
          <w:szCs w:val="24"/>
        </w:rPr>
        <w:t xml:space="preserve"> powierzchni budynków zajmowanych przez 5 automatów w łącznej wysokości……….. </w:t>
      </w:r>
      <w:r w:rsidRPr="006B4A0C">
        <w:rPr>
          <w:rFonts w:ascii="Times New Roman" w:eastAsia="Tahoma" w:hAnsi="Times New Roman" w:cs="Times New Roman"/>
          <w:sz w:val="24"/>
          <w:szCs w:val="24"/>
        </w:rPr>
        <w:t xml:space="preserve">(słownie </w:t>
      </w:r>
      <w:r w:rsidRPr="006B4A0C">
        <w:rPr>
          <w:rFonts w:ascii="Times New Roman" w:eastAsia="Tahoma" w:hAnsi="Times New Roman" w:cs="Times New Roman"/>
          <w:b/>
          <w:sz w:val="24"/>
          <w:szCs w:val="24"/>
        </w:rPr>
        <w:t xml:space="preserve">…………………) złotych netto, </w:t>
      </w:r>
      <w:r w:rsidRPr="006B4A0C">
        <w:rPr>
          <w:rFonts w:ascii="Times New Roman" w:hAnsi="Times New Roman" w:cs="Times New Roman"/>
          <w:sz w:val="24"/>
          <w:szCs w:val="24"/>
        </w:rPr>
        <w:t>powiększony o należny podatek VAT obowiązujący w dniu wystawienia faktury  z</w:t>
      </w:r>
      <w:r w:rsidRPr="006B4A0C">
        <w:rPr>
          <w:rFonts w:ascii="Times New Roman" w:eastAsia="Tahoma" w:hAnsi="Times New Roman" w:cs="Times New Roman"/>
          <w:sz w:val="24"/>
          <w:szCs w:val="24"/>
        </w:rPr>
        <w:t>a dzierżawę powierzchni w wydzielonej w lokalizacjach Wydzierżawiającego. Czynsz brutto przedmiotu dzierżawy na dzień zawarcia umowy dzierżawy wynosi …………… (słownie: …………………) zł.</w:t>
      </w:r>
    </w:p>
    <w:p w:rsidR="006B4A0C" w:rsidRPr="006B4A0C" w:rsidRDefault="006B4A0C" w:rsidP="006B4A0C">
      <w:pPr>
        <w:widowControl w:val="0"/>
        <w:numPr>
          <w:ilvl w:val="0"/>
          <w:numId w:val="32"/>
        </w:numPr>
        <w:tabs>
          <w:tab w:val="left" w:pos="142"/>
          <w:tab w:val="left" w:pos="1276"/>
        </w:tabs>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6B4A0C">
        <w:rPr>
          <w:rFonts w:ascii="Times New Roman" w:hAnsi="Times New Roman" w:cs="Times New Roman"/>
          <w:sz w:val="24"/>
          <w:szCs w:val="24"/>
        </w:rPr>
        <w:lastRenderedPageBreak/>
        <w:t xml:space="preserve">Należność za czynsz można wpłacać w kasie szpitalnej lub bezpośrednio na rachunek bankowy: </w:t>
      </w:r>
      <w:r w:rsidRPr="006B4A0C">
        <w:rPr>
          <w:rFonts w:ascii="Times New Roman" w:hAnsi="Times New Roman" w:cs="Times New Roman"/>
          <w:b/>
          <w:sz w:val="24"/>
          <w:szCs w:val="24"/>
        </w:rPr>
        <w:t xml:space="preserve">Bank Gospodarstwa Krajowego </w:t>
      </w:r>
      <w:r w:rsidRPr="006B4A0C">
        <w:rPr>
          <w:rFonts w:ascii="Times New Roman" w:hAnsi="Times New Roman" w:cs="Times New Roman"/>
          <w:b/>
          <w:bCs/>
          <w:sz w:val="24"/>
          <w:szCs w:val="24"/>
        </w:rPr>
        <w:t>70 1130 1163 0014 7148 0720 0001</w:t>
      </w:r>
      <w:r w:rsidRPr="006B4A0C">
        <w:rPr>
          <w:rFonts w:ascii="Times New Roman" w:hAnsi="Times New Roman" w:cs="Times New Roman"/>
          <w:sz w:val="24"/>
          <w:szCs w:val="24"/>
        </w:rPr>
        <w:t xml:space="preserve">. </w:t>
      </w:r>
    </w:p>
    <w:p w:rsidR="006B4A0C" w:rsidRPr="006B4A0C" w:rsidRDefault="006B4A0C" w:rsidP="006B4A0C">
      <w:pPr>
        <w:widowControl w:val="0"/>
        <w:numPr>
          <w:ilvl w:val="0"/>
          <w:numId w:val="32"/>
        </w:numPr>
        <w:tabs>
          <w:tab w:val="left" w:pos="1276"/>
        </w:tabs>
        <w:suppressAutoHyphens/>
        <w:autoSpaceDE w:val="0"/>
        <w:autoSpaceDN w:val="0"/>
        <w:adjustRightInd w:val="0"/>
        <w:spacing w:after="0" w:line="240" w:lineRule="auto"/>
        <w:ind w:left="284" w:hanging="284"/>
        <w:jc w:val="both"/>
        <w:rPr>
          <w:rFonts w:ascii="Times New Roman" w:eastAsia="Tahoma" w:hAnsi="Times New Roman" w:cs="Times New Roman"/>
          <w:sz w:val="24"/>
          <w:szCs w:val="24"/>
        </w:rPr>
      </w:pPr>
      <w:r w:rsidRPr="006B4A0C">
        <w:rPr>
          <w:rFonts w:ascii="Times New Roman" w:eastAsia="Tahoma" w:hAnsi="Times New Roman" w:cs="Times New Roman"/>
          <w:sz w:val="24"/>
          <w:szCs w:val="24"/>
        </w:rPr>
        <w:t>Czynsz określony w ust. 1 obejmuje koszty zużycia energii.</w:t>
      </w:r>
    </w:p>
    <w:p w:rsidR="006B4A0C" w:rsidRPr="006B4A0C" w:rsidRDefault="006B4A0C" w:rsidP="006B4A0C">
      <w:pPr>
        <w:widowControl w:val="0"/>
        <w:numPr>
          <w:ilvl w:val="0"/>
          <w:numId w:val="32"/>
        </w:numPr>
        <w:tabs>
          <w:tab w:val="left" w:pos="1276"/>
        </w:tabs>
        <w:suppressAutoHyphens/>
        <w:autoSpaceDE w:val="0"/>
        <w:autoSpaceDN w:val="0"/>
        <w:adjustRightInd w:val="0"/>
        <w:spacing w:after="0" w:line="240" w:lineRule="auto"/>
        <w:ind w:left="284" w:hanging="284"/>
        <w:jc w:val="both"/>
        <w:rPr>
          <w:rFonts w:ascii="Times New Roman" w:eastAsia="Tahoma" w:hAnsi="Times New Roman" w:cs="Times New Roman"/>
          <w:sz w:val="24"/>
          <w:szCs w:val="24"/>
        </w:rPr>
      </w:pPr>
      <w:r w:rsidRPr="006B4A0C">
        <w:rPr>
          <w:rFonts w:ascii="Times New Roman" w:eastAsia="Tahoma" w:hAnsi="Times New Roman" w:cs="Times New Roman"/>
          <w:sz w:val="24"/>
          <w:szCs w:val="24"/>
        </w:rPr>
        <w:t>Obowiązek wnoszenia czynszu następuje od dnia montażu automatów, co zostanie potwierdzone przez strony protokołem odbioru, o którym mowa w § 2 ust. 3.</w:t>
      </w:r>
    </w:p>
    <w:p w:rsidR="006B4A0C" w:rsidRPr="006B4A0C" w:rsidRDefault="006B4A0C" w:rsidP="006B4A0C">
      <w:pPr>
        <w:widowControl w:val="0"/>
        <w:numPr>
          <w:ilvl w:val="0"/>
          <w:numId w:val="32"/>
        </w:numPr>
        <w:tabs>
          <w:tab w:val="left" w:pos="142"/>
          <w:tab w:val="left" w:pos="1276"/>
        </w:tabs>
        <w:autoSpaceDE w:val="0"/>
        <w:autoSpaceDN w:val="0"/>
        <w:adjustRightInd w:val="0"/>
        <w:spacing w:after="0" w:line="240" w:lineRule="auto"/>
        <w:ind w:left="284" w:hanging="284"/>
        <w:jc w:val="both"/>
        <w:rPr>
          <w:rFonts w:ascii="Times New Roman" w:hAnsi="Times New Roman" w:cs="Times New Roman"/>
          <w:sz w:val="24"/>
          <w:szCs w:val="24"/>
        </w:rPr>
      </w:pPr>
      <w:r w:rsidRPr="006B4A0C">
        <w:rPr>
          <w:rFonts w:ascii="Times New Roman" w:hAnsi="Times New Roman" w:cs="Times New Roman"/>
          <w:sz w:val="24"/>
          <w:szCs w:val="24"/>
        </w:rPr>
        <w:t xml:space="preserve">Miesięczny czynsz określony w ust. 1 Dzierżawca opłacać będzie z dołu w terminie do 15 –go dnia następnego miesiąca na podstawie wystawionych przez Wydzierżawiającego faktur. Należność za czynsz można wpłacać w kasie szpitalnej lub bezpośrednio na rachunek bankowy podany na dostarczonej dla Dzierżawcy fakturze VAT. </w:t>
      </w:r>
    </w:p>
    <w:p w:rsidR="006B4A0C" w:rsidRPr="006B4A0C" w:rsidRDefault="006B4A0C" w:rsidP="006B4A0C">
      <w:pPr>
        <w:widowControl w:val="0"/>
        <w:numPr>
          <w:ilvl w:val="0"/>
          <w:numId w:val="32"/>
        </w:numPr>
        <w:tabs>
          <w:tab w:val="left" w:pos="1276"/>
        </w:tabs>
        <w:autoSpaceDE w:val="0"/>
        <w:autoSpaceDN w:val="0"/>
        <w:adjustRightInd w:val="0"/>
        <w:spacing w:after="0" w:line="240" w:lineRule="auto"/>
        <w:ind w:left="284" w:hanging="284"/>
        <w:jc w:val="both"/>
        <w:rPr>
          <w:rFonts w:ascii="Times New Roman" w:hAnsi="Times New Roman" w:cs="Times New Roman"/>
          <w:sz w:val="24"/>
          <w:szCs w:val="24"/>
        </w:rPr>
      </w:pPr>
      <w:r w:rsidRPr="006B4A0C">
        <w:rPr>
          <w:rFonts w:ascii="Times New Roman" w:hAnsi="Times New Roman" w:cs="Times New Roman"/>
          <w:sz w:val="24"/>
          <w:szCs w:val="24"/>
        </w:rPr>
        <w:t>Dzierżawca wyraża zgodę na wystawianie faktur bez jego podpisu.</w:t>
      </w:r>
    </w:p>
    <w:p w:rsidR="006B4A0C" w:rsidRPr="006B4A0C" w:rsidRDefault="006B4A0C" w:rsidP="006B4A0C">
      <w:pPr>
        <w:widowControl w:val="0"/>
        <w:numPr>
          <w:ilvl w:val="0"/>
          <w:numId w:val="32"/>
        </w:numPr>
        <w:tabs>
          <w:tab w:val="left" w:pos="1276"/>
        </w:tabs>
        <w:autoSpaceDE w:val="0"/>
        <w:autoSpaceDN w:val="0"/>
        <w:adjustRightInd w:val="0"/>
        <w:spacing w:after="0" w:line="240" w:lineRule="auto"/>
        <w:ind w:left="284" w:hanging="284"/>
        <w:jc w:val="both"/>
        <w:rPr>
          <w:rFonts w:ascii="Times New Roman" w:hAnsi="Times New Roman" w:cs="Times New Roman"/>
          <w:sz w:val="24"/>
          <w:szCs w:val="24"/>
        </w:rPr>
      </w:pPr>
      <w:r w:rsidRPr="006B4A0C">
        <w:rPr>
          <w:rFonts w:ascii="Times New Roman" w:hAnsi="Times New Roman" w:cs="Times New Roman"/>
          <w:sz w:val="24"/>
          <w:szCs w:val="24"/>
        </w:rPr>
        <w:t xml:space="preserve">W przypadku braku zapłaty w terminie wskazanym w ust. 5, Wydzierżawiający będzie upoważniony do naliczenia Dzierżawcy odsetek w wysokości ustawowej. </w:t>
      </w:r>
    </w:p>
    <w:p w:rsidR="006B4A0C" w:rsidRPr="006B4A0C" w:rsidRDefault="006B4A0C" w:rsidP="006B4A0C">
      <w:pPr>
        <w:widowControl w:val="0"/>
        <w:numPr>
          <w:ilvl w:val="0"/>
          <w:numId w:val="32"/>
        </w:numPr>
        <w:tabs>
          <w:tab w:val="left" w:pos="1276"/>
        </w:tabs>
        <w:suppressAutoHyphens/>
        <w:autoSpaceDE w:val="0"/>
        <w:autoSpaceDN w:val="0"/>
        <w:adjustRightInd w:val="0"/>
        <w:spacing w:after="0" w:line="240" w:lineRule="auto"/>
        <w:ind w:left="284" w:hanging="284"/>
        <w:jc w:val="both"/>
        <w:rPr>
          <w:rFonts w:ascii="Times New Roman" w:eastAsia="Tahoma" w:hAnsi="Times New Roman" w:cs="Times New Roman"/>
          <w:sz w:val="24"/>
          <w:szCs w:val="24"/>
        </w:rPr>
      </w:pPr>
      <w:r w:rsidRPr="006B4A0C">
        <w:rPr>
          <w:rFonts w:ascii="Times New Roman" w:eastAsia="Tahoma" w:hAnsi="Times New Roman" w:cs="Times New Roman"/>
          <w:sz w:val="24"/>
          <w:szCs w:val="24"/>
        </w:rPr>
        <w:t>W przypadku konieczności wyłączenia któregoś z automatów powyżej 1 miesiąca z przyczyn leżących po stronie Wydzierżawiającego (m.in. modernizacja/remonty budynków lub ich części) czynsz dzierżawny zostanie proporcjonalnie pomniejszony. Wyłączenie automatu z eksploatacji z przyczyn leżących po stronie Dzierżawcy nie powoduje zmiany wysokości czynszu określonego w ust 1.</w:t>
      </w:r>
    </w:p>
    <w:p w:rsidR="006B4A0C" w:rsidRPr="006B4A0C" w:rsidRDefault="006B4A0C" w:rsidP="006B4A0C">
      <w:pPr>
        <w:widowControl w:val="0"/>
        <w:numPr>
          <w:ilvl w:val="0"/>
          <w:numId w:val="32"/>
        </w:numPr>
        <w:tabs>
          <w:tab w:val="left" w:pos="1276"/>
        </w:tabs>
        <w:suppressAutoHyphens/>
        <w:autoSpaceDE w:val="0"/>
        <w:autoSpaceDN w:val="0"/>
        <w:adjustRightInd w:val="0"/>
        <w:spacing w:after="0" w:line="240" w:lineRule="auto"/>
        <w:ind w:left="284" w:hanging="284"/>
        <w:jc w:val="both"/>
        <w:rPr>
          <w:rFonts w:ascii="Times New Roman" w:eastAsia="Tahoma" w:hAnsi="Times New Roman" w:cs="Times New Roman"/>
          <w:sz w:val="24"/>
          <w:szCs w:val="24"/>
        </w:rPr>
      </w:pPr>
      <w:r w:rsidRPr="006B4A0C">
        <w:rPr>
          <w:rFonts w:ascii="Times New Roman" w:eastAsia="Tahoma" w:hAnsi="Times New Roman" w:cs="Times New Roman"/>
          <w:sz w:val="24"/>
          <w:szCs w:val="24"/>
        </w:rPr>
        <w:t>W przypadku remontów pomieszczeń, zmian funkcjonalnych pomieszczeń Wydzierżawiającego, Dzierżawca zobowiązany będzie do demontażu automatu na żądanie Wydzierżawiającego.</w:t>
      </w:r>
    </w:p>
    <w:p w:rsidR="006B4A0C" w:rsidRPr="006B4A0C" w:rsidRDefault="006B4A0C" w:rsidP="006B4A0C">
      <w:pPr>
        <w:suppressAutoHyphens/>
        <w:spacing w:after="0" w:line="240" w:lineRule="auto"/>
        <w:ind w:left="207"/>
        <w:jc w:val="both"/>
        <w:rPr>
          <w:rFonts w:ascii="Times New Roman" w:eastAsia="Times New Roman" w:hAnsi="Times New Roman" w:cs="Times New Roman"/>
          <w:sz w:val="24"/>
          <w:szCs w:val="24"/>
          <w:lang w:eastAsia="ar-SA"/>
        </w:rPr>
      </w:pPr>
    </w:p>
    <w:p w:rsidR="006B4A0C" w:rsidRPr="006B4A0C" w:rsidRDefault="006B4A0C" w:rsidP="006B4A0C">
      <w:pPr>
        <w:spacing w:after="0" w:line="240" w:lineRule="auto"/>
        <w:jc w:val="center"/>
        <w:rPr>
          <w:rFonts w:ascii="Times New Roman" w:eastAsia="Tahoma" w:hAnsi="Times New Roman" w:cs="Times New Roman"/>
          <w:b/>
          <w:sz w:val="24"/>
          <w:szCs w:val="24"/>
        </w:rPr>
      </w:pPr>
      <w:r w:rsidRPr="006B4A0C">
        <w:rPr>
          <w:rFonts w:ascii="Times New Roman" w:eastAsia="Tahoma" w:hAnsi="Times New Roman" w:cs="Times New Roman"/>
          <w:b/>
          <w:sz w:val="24"/>
          <w:szCs w:val="24"/>
        </w:rPr>
        <w:t>§ 7</w:t>
      </w:r>
    </w:p>
    <w:p w:rsidR="006B4A0C" w:rsidRPr="006B4A0C" w:rsidRDefault="006B4A0C" w:rsidP="006B4A0C">
      <w:pPr>
        <w:widowControl w:val="0"/>
        <w:tabs>
          <w:tab w:val="left" w:pos="142"/>
          <w:tab w:val="left" w:pos="567"/>
        </w:tabs>
        <w:suppressAutoHyphens/>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pl-PL"/>
        </w:rPr>
      </w:pPr>
      <w:r w:rsidRPr="006B4A0C">
        <w:rPr>
          <w:rFonts w:ascii="Times New Roman" w:eastAsia="Times New Roman" w:hAnsi="Times New Roman" w:cs="Times New Roman"/>
          <w:color w:val="000000"/>
          <w:sz w:val="24"/>
          <w:szCs w:val="24"/>
          <w:lang w:eastAsia="pl-PL"/>
        </w:rPr>
        <w:t xml:space="preserve">Umowa zostaje zawarta na okres od dnia </w:t>
      </w:r>
      <w:r w:rsidRPr="006B4A0C">
        <w:rPr>
          <w:rFonts w:ascii="Times New Roman" w:eastAsia="Times New Roman" w:hAnsi="Times New Roman" w:cs="Times New Roman"/>
          <w:b/>
          <w:color w:val="000000"/>
          <w:sz w:val="24"/>
          <w:szCs w:val="24"/>
          <w:lang w:eastAsia="pl-PL"/>
        </w:rPr>
        <w:t xml:space="preserve">01.10.2022 roku do dnia </w:t>
      </w:r>
      <w:r w:rsidR="00161ADD">
        <w:rPr>
          <w:rFonts w:ascii="Times New Roman" w:eastAsia="Times New Roman" w:hAnsi="Times New Roman" w:cs="Times New Roman"/>
          <w:b/>
          <w:color w:val="000000"/>
          <w:sz w:val="24"/>
          <w:szCs w:val="24"/>
          <w:lang w:eastAsia="pl-PL"/>
        </w:rPr>
        <w:t>30</w:t>
      </w:r>
      <w:r w:rsidRPr="006B4A0C">
        <w:rPr>
          <w:rFonts w:ascii="Times New Roman" w:eastAsia="Times New Roman" w:hAnsi="Times New Roman" w:cs="Times New Roman"/>
          <w:b/>
          <w:color w:val="000000"/>
          <w:sz w:val="24"/>
          <w:szCs w:val="24"/>
          <w:lang w:eastAsia="pl-PL"/>
        </w:rPr>
        <w:t>.</w:t>
      </w:r>
      <w:r w:rsidR="00161ADD">
        <w:rPr>
          <w:rFonts w:ascii="Times New Roman" w:eastAsia="Times New Roman" w:hAnsi="Times New Roman" w:cs="Times New Roman"/>
          <w:b/>
          <w:color w:val="000000"/>
          <w:sz w:val="24"/>
          <w:szCs w:val="24"/>
          <w:lang w:eastAsia="pl-PL"/>
        </w:rPr>
        <w:t>09</w:t>
      </w:r>
      <w:r w:rsidRPr="006B4A0C">
        <w:rPr>
          <w:rFonts w:ascii="Times New Roman" w:eastAsia="Times New Roman" w:hAnsi="Times New Roman" w:cs="Times New Roman"/>
          <w:b/>
          <w:color w:val="000000"/>
          <w:sz w:val="24"/>
          <w:szCs w:val="24"/>
          <w:lang w:eastAsia="pl-PL"/>
        </w:rPr>
        <w:t>.2024 roku.</w:t>
      </w:r>
    </w:p>
    <w:p w:rsidR="006B4A0C" w:rsidRPr="006B4A0C" w:rsidRDefault="006B4A0C" w:rsidP="006B4A0C">
      <w:pPr>
        <w:widowControl w:val="0"/>
        <w:tabs>
          <w:tab w:val="left" w:pos="567"/>
        </w:tabs>
        <w:suppressAutoHyphens/>
        <w:autoSpaceDE w:val="0"/>
        <w:spacing w:after="0" w:line="240" w:lineRule="auto"/>
        <w:ind w:left="567" w:hanging="567"/>
        <w:jc w:val="both"/>
        <w:rPr>
          <w:rFonts w:ascii="Times New Roman" w:eastAsia="Tahoma" w:hAnsi="Times New Roman" w:cs="Times New Roman"/>
          <w:color w:val="000000"/>
          <w:sz w:val="24"/>
          <w:szCs w:val="24"/>
        </w:rPr>
      </w:pPr>
    </w:p>
    <w:p w:rsidR="006B4A0C" w:rsidRPr="006B4A0C" w:rsidRDefault="006B4A0C" w:rsidP="006B4A0C">
      <w:pPr>
        <w:widowControl w:val="0"/>
        <w:tabs>
          <w:tab w:val="left" w:pos="0"/>
        </w:tabs>
        <w:suppressAutoHyphens/>
        <w:autoSpaceDE w:val="0"/>
        <w:spacing w:after="0" w:line="240" w:lineRule="auto"/>
        <w:jc w:val="center"/>
        <w:rPr>
          <w:rFonts w:ascii="Times New Roman" w:eastAsia="Tahoma" w:hAnsi="Times New Roman" w:cs="Times New Roman"/>
          <w:b/>
          <w:color w:val="000000"/>
          <w:sz w:val="24"/>
          <w:szCs w:val="24"/>
        </w:rPr>
      </w:pPr>
      <w:r w:rsidRPr="006B4A0C">
        <w:rPr>
          <w:rFonts w:ascii="Times New Roman" w:eastAsia="Tahoma" w:hAnsi="Times New Roman" w:cs="Times New Roman"/>
          <w:b/>
          <w:color w:val="000000"/>
          <w:sz w:val="24"/>
          <w:szCs w:val="24"/>
        </w:rPr>
        <w:t>§ 8</w:t>
      </w:r>
    </w:p>
    <w:p w:rsidR="006B4A0C" w:rsidRPr="006B4A0C" w:rsidRDefault="006B4A0C" w:rsidP="006B4A0C">
      <w:pPr>
        <w:widowControl w:val="0"/>
        <w:numPr>
          <w:ilvl w:val="0"/>
          <w:numId w:val="34"/>
        </w:numPr>
        <w:suppressAutoHyphens/>
        <w:spacing w:after="0" w:line="240" w:lineRule="auto"/>
        <w:ind w:left="284" w:hanging="284"/>
        <w:jc w:val="both"/>
        <w:rPr>
          <w:rFonts w:ascii="Times New Roman" w:eastAsia="Times New Roman" w:hAnsi="Times New Roman" w:cs="Times New Roman"/>
          <w:sz w:val="24"/>
          <w:szCs w:val="24"/>
          <w:lang w:eastAsia="ar-SA"/>
        </w:rPr>
      </w:pPr>
      <w:r w:rsidRPr="006B4A0C">
        <w:rPr>
          <w:rFonts w:ascii="Times New Roman" w:eastAsia="Times New Roman" w:hAnsi="Times New Roman" w:cs="Times New Roman"/>
          <w:sz w:val="24"/>
          <w:szCs w:val="24"/>
          <w:lang w:eastAsia="ar-SA"/>
        </w:rPr>
        <w:t>Strony mogą rozwiązać umowę w każdym czasie za porozumieniem stron.</w:t>
      </w:r>
    </w:p>
    <w:p w:rsidR="006B4A0C" w:rsidRPr="006B4A0C" w:rsidRDefault="006B4A0C" w:rsidP="006B4A0C">
      <w:pPr>
        <w:numPr>
          <w:ilvl w:val="0"/>
          <w:numId w:val="34"/>
        </w:numPr>
        <w:spacing w:after="0" w:line="240" w:lineRule="auto"/>
        <w:ind w:left="284" w:hanging="284"/>
        <w:contextualSpacing/>
        <w:jc w:val="both"/>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 xml:space="preserve">Wydzierżawiający jest uprawniony do rozwiązania umowy bez zachowania okresu wypowiedzenia, jeżeli Dzierżawca: </w:t>
      </w:r>
    </w:p>
    <w:p w:rsidR="006B4A0C" w:rsidRPr="006B4A0C" w:rsidRDefault="006B4A0C" w:rsidP="006B4A0C">
      <w:pPr>
        <w:numPr>
          <w:ilvl w:val="1"/>
          <w:numId w:val="34"/>
        </w:numPr>
        <w:spacing w:after="0" w:line="240" w:lineRule="auto"/>
        <w:ind w:left="993" w:hanging="426"/>
        <w:contextualSpacing/>
        <w:jc w:val="both"/>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zalega z czynszem za dwa pełne okresy płatności,</w:t>
      </w:r>
    </w:p>
    <w:p w:rsidR="006B4A0C" w:rsidRPr="006B4A0C" w:rsidRDefault="006B4A0C" w:rsidP="006B4A0C">
      <w:pPr>
        <w:numPr>
          <w:ilvl w:val="1"/>
          <w:numId w:val="34"/>
        </w:numPr>
        <w:spacing w:after="0" w:line="240" w:lineRule="auto"/>
        <w:ind w:left="993" w:hanging="426"/>
        <w:contextualSpacing/>
        <w:jc w:val="both"/>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dopuszcza się rażącego naruszenia postanowień niniejszej umowy albo dopuszcza się innych naruszeń postanowień umowy i mimo wyznaczonego terminu na wyeliminowanie uchybień nie podejmuje odpowiedniego działania w celu usunięcia stanu niezgodnego z umową,</w:t>
      </w:r>
    </w:p>
    <w:p w:rsidR="006B4A0C" w:rsidRPr="006B4A0C" w:rsidRDefault="006B4A0C" w:rsidP="006B4A0C">
      <w:pPr>
        <w:numPr>
          <w:ilvl w:val="1"/>
          <w:numId w:val="34"/>
        </w:numPr>
        <w:spacing w:after="0" w:line="240" w:lineRule="auto"/>
        <w:ind w:left="993" w:hanging="426"/>
        <w:contextualSpacing/>
        <w:jc w:val="both"/>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dostarczy produkty wywołujące zatrucia pokarmowe,</w:t>
      </w:r>
    </w:p>
    <w:p w:rsidR="006B4A0C" w:rsidRPr="006B4A0C" w:rsidRDefault="006B4A0C" w:rsidP="006B4A0C">
      <w:pPr>
        <w:numPr>
          <w:ilvl w:val="1"/>
          <w:numId w:val="34"/>
        </w:numPr>
        <w:spacing w:after="0" w:line="240" w:lineRule="auto"/>
        <w:ind w:left="993" w:hanging="426"/>
        <w:contextualSpacing/>
        <w:jc w:val="both"/>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nie przedłoży wymaganej zapisami § 3 polisy,</w:t>
      </w:r>
    </w:p>
    <w:p w:rsidR="006B4A0C" w:rsidRPr="006B4A0C" w:rsidRDefault="006B4A0C" w:rsidP="006B4A0C">
      <w:pPr>
        <w:numPr>
          <w:ilvl w:val="1"/>
          <w:numId w:val="34"/>
        </w:numPr>
        <w:spacing w:after="0" w:line="240" w:lineRule="auto"/>
        <w:ind w:left="993" w:hanging="426"/>
        <w:contextualSpacing/>
        <w:jc w:val="both"/>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nie wykona zaleceń wskazanych w decyzjach/protokołach kontrolnych organów nadzorujących Wydzierżawiającego (np. w decyzjach Sanepidu).</w:t>
      </w:r>
    </w:p>
    <w:p w:rsidR="006B4A0C" w:rsidRPr="006B4A0C" w:rsidRDefault="006B4A0C" w:rsidP="006B4A0C">
      <w:pPr>
        <w:widowControl w:val="0"/>
        <w:numPr>
          <w:ilvl w:val="0"/>
          <w:numId w:val="34"/>
        </w:numPr>
        <w:tabs>
          <w:tab w:val="num" w:pos="142"/>
        </w:tabs>
        <w:suppressAutoHyphens/>
        <w:autoSpaceDE w:val="0"/>
        <w:autoSpaceDN w:val="0"/>
        <w:adjustRightInd w:val="0"/>
        <w:spacing w:after="0" w:line="240" w:lineRule="auto"/>
        <w:ind w:left="284" w:hanging="284"/>
        <w:contextualSpacing/>
        <w:jc w:val="both"/>
        <w:rPr>
          <w:rFonts w:ascii="Times New Roman" w:eastAsia="Tahoma" w:hAnsi="Times New Roman" w:cs="Times New Roman"/>
          <w:sz w:val="24"/>
          <w:szCs w:val="24"/>
        </w:rPr>
      </w:pPr>
      <w:r w:rsidRPr="006B4A0C">
        <w:rPr>
          <w:rFonts w:ascii="Times New Roman" w:eastAsia="Tahoma" w:hAnsi="Times New Roman" w:cs="Times New Roman"/>
          <w:sz w:val="24"/>
          <w:szCs w:val="24"/>
        </w:rPr>
        <w:t xml:space="preserve">Wypowiedzenie umowy z </w:t>
      </w:r>
      <w:r w:rsidRPr="006B4A0C">
        <w:rPr>
          <w:rFonts w:ascii="Times New Roman" w:eastAsia="Tahoma" w:hAnsi="Times New Roman" w:cs="Times New Roman"/>
          <w:b/>
          <w:sz w:val="24"/>
          <w:szCs w:val="24"/>
        </w:rPr>
        <w:t>zachowaniem jednomiesięcznego</w:t>
      </w:r>
      <w:r w:rsidRPr="006B4A0C">
        <w:rPr>
          <w:rFonts w:ascii="Times New Roman" w:eastAsia="Tahoma" w:hAnsi="Times New Roman" w:cs="Times New Roman"/>
          <w:sz w:val="24"/>
          <w:szCs w:val="24"/>
        </w:rPr>
        <w:t xml:space="preserve"> okresu wypowiedzenia przez Wydzierżawiającego może nastąpić na piśmie gdy:</w:t>
      </w:r>
    </w:p>
    <w:p w:rsidR="006B4A0C" w:rsidRPr="006B4A0C" w:rsidRDefault="006B4A0C" w:rsidP="006B4A0C">
      <w:pPr>
        <w:widowControl w:val="0"/>
        <w:numPr>
          <w:ilvl w:val="1"/>
          <w:numId w:val="34"/>
        </w:numPr>
        <w:tabs>
          <w:tab w:val="num" w:pos="142"/>
          <w:tab w:val="num" w:pos="709"/>
        </w:tabs>
        <w:suppressAutoHyphens/>
        <w:autoSpaceDE w:val="0"/>
        <w:spacing w:after="0" w:line="240" w:lineRule="auto"/>
        <w:ind w:left="993" w:hanging="426"/>
        <w:contextualSpacing/>
        <w:jc w:val="both"/>
        <w:rPr>
          <w:rFonts w:ascii="Times New Roman" w:eastAsia="Tahoma" w:hAnsi="Times New Roman" w:cs="Times New Roman"/>
          <w:sz w:val="24"/>
          <w:szCs w:val="24"/>
        </w:rPr>
      </w:pPr>
      <w:r w:rsidRPr="006B4A0C">
        <w:rPr>
          <w:rFonts w:ascii="Times New Roman" w:eastAsia="Tahoma" w:hAnsi="Times New Roman" w:cs="Times New Roman"/>
          <w:sz w:val="24"/>
          <w:szCs w:val="24"/>
        </w:rPr>
        <w:t>przedmiot umowy będzie niezbędny do wykonania celów statutowych przez Wydzierżawiającego, przy czym Wydzierżawiający ma swobodę w przeznaczaniu przedmiotu dzierżawy na cele statutowe, która ma pierwszeństwo przed ochroną trwałości niniejszej umowy,</w:t>
      </w:r>
    </w:p>
    <w:p w:rsidR="006B4A0C" w:rsidRPr="006B4A0C" w:rsidRDefault="006B4A0C" w:rsidP="006B4A0C">
      <w:pPr>
        <w:widowControl w:val="0"/>
        <w:numPr>
          <w:ilvl w:val="1"/>
          <w:numId w:val="34"/>
        </w:numPr>
        <w:tabs>
          <w:tab w:val="left" w:pos="284"/>
        </w:tabs>
        <w:suppressAutoHyphens/>
        <w:spacing w:after="0" w:line="240" w:lineRule="auto"/>
        <w:ind w:left="993" w:hanging="426"/>
        <w:contextualSpacing/>
        <w:jc w:val="both"/>
        <w:rPr>
          <w:rFonts w:ascii="Times New Roman" w:eastAsia="Tahoma" w:hAnsi="Times New Roman" w:cs="Times New Roman"/>
          <w:sz w:val="24"/>
          <w:szCs w:val="24"/>
        </w:rPr>
      </w:pPr>
      <w:r w:rsidRPr="006B4A0C">
        <w:rPr>
          <w:rFonts w:ascii="Times New Roman" w:eastAsia="Tahoma" w:hAnsi="Times New Roman" w:cs="Times New Roman"/>
          <w:sz w:val="24"/>
          <w:szCs w:val="24"/>
        </w:rPr>
        <w:t>w przypadku konieczności wykonania polecenia organu nadrzędnego zobowiązującego Wydzierżawiającego do przeznaczenia przedmiotu umowy na inne cele związane z ochroną zdrowia,</w:t>
      </w:r>
    </w:p>
    <w:p w:rsidR="006B4A0C" w:rsidRPr="006B4A0C" w:rsidRDefault="006B4A0C" w:rsidP="006B4A0C">
      <w:pPr>
        <w:widowControl w:val="0"/>
        <w:numPr>
          <w:ilvl w:val="1"/>
          <w:numId w:val="34"/>
        </w:numPr>
        <w:tabs>
          <w:tab w:val="left" w:pos="284"/>
        </w:tabs>
        <w:suppressAutoHyphens/>
        <w:spacing w:after="0" w:line="240" w:lineRule="auto"/>
        <w:ind w:left="993" w:hanging="426"/>
        <w:contextualSpacing/>
        <w:jc w:val="both"/>
        <w:rPr>
          <w:rFonts w:ascii="Times New Roman" w:eastAsia="Tahoma" w:hAnsi="Times New Roman" w:cs="Times New Roman"/>
          <w:sz w:val="24"/>
          <w:szCs w:val="24"/>
        </w:rPr>
      </w:pPr>
      <w:r w:rsidRPr="006B4A0C">
        <w:rPr>
          <w:rFonts w:ascii="Times New Roman" w:eastAsia="Tahoma" w:hAnsi="Times New Roman" w:cs="Times New Roman"/>
          <w:sz w:val="24"/>
          <w:szCs w:val="24"/>
        </w:rPr>
        <w:t>wzrost cen energii dla Wydzierżawiającego spowoduje nieopłacalność kontynuacji umowy dzierżawy przy czynszu określonym niniejszą umową.</w:t>
      </w:r>
    </w:p>
    <w:p w:rsidR="006B4A0C" w:rsidRPr="006B4A0C" w:rsidRDefault="006B4A0C" w:rsidP="006B4A0C">
      <w:pPr>
        <w:widowControl w:val="0"/>
        <w:numPr>
          <w:ilvl w:val="0"/>
          <w:numId w:val="34"/>
        </w:numPr>
        <w:tabs>
          <w:tab w:val="left" w:pos="284"/>
        </w:tabs>
        <w:suppressAutoHyphens/>
        <w:spacing w:after="0" w:line="240" w:lineRule="auto"/>
        <w:ind w:left="284" w:hanging="284"/>
        <w:contextualSpacing/>
        <w:jc w:val="both"/>
        <w:rPr>
          <w:rFonts w:ascii="Times New Roman" w:eastAsia="Tahoma" w:hAnsi="Times New Roman" w:cs="Times New Roman"/>
          <w:sz w:val="24"/>
          <w:szCs w:val="24"/>
        </w:rPr>
      </w:pPr>
      <w:r w:rsidRPr="006B4A0C">
        <w:rPr>
          <w:rFonts w:ascii="Times New Roman" w:eastAsia="Tahoma" w:hAnsi="Times New Roman" w:cs="Times New Roman"/>
          <w:sz w:val="24"/>
          <w:szCs w:val="24"/>
        </w:rPr>
        <w:t xml:space="preserve">Dzierżawcy przysługuje prawo pisemnego wypowiedzenia umowy z </w:t>
      </w:r>
      <w:r w:rsidRPr="006B4A0C">
        <w:rPr>
          <w:rFonts w:ascii="Times New Roman" w:eastAsia="Tahoma" w:hAnsi="Times New Roman" w:cs="Times New Roman"/>
          <w:b/>
          <w:sz w:val="24"/>
          <w:szCs w:val="24"/>
        </w:rPr>
        <w:t>zachowaniem jednomiesięcznego</w:t>
      </w:r>
      <w:r w:rsidRPr="006B4A0C">
        <w:rPr>
          <w:rFonts w:ascii="Times New Roman" w:eastAsia="Tahoma" w:hAnsi="Times New Roman" w:cs="Times New Roman"/>
          <w:sz w:val="24"/>
          <w:szCs w:val="24"/>
        </w:rPr>
        <w:t xml:space="preserve"> okresu wypowiedzenia w przypadku:</w:t>
      </w:r>
    </w:p>
    <w:p w:rsidR="006B4A0C" w:rsidRPr="006B4A0C" w:rsidRDefault="006B4A0C" w:rsidP="006B4A0C">
      <w:pPr>
        <w:widowControl w:val="0"/>
        <w:numPr>
          <w:ilvl w:val="1"/>
          <w:numId w:val="34"/>
        </w:numPr>
        <w:tabs>
          <w:tab w:val="left" w:pos="567"/>
        </w:tabs>
        <w:suppressAutoHyphens/>
        <w:spacing w:after="0" w:line="240" w:lineRule="auto"/>
        <w:ind w:left="993" w:hanging="426"/>
        <w:contextualSpacing/>
        <w:jc w:val="both"/>
        <w:rPr>
          <w:rFonts w:ascii="Times New Roman" w:eastAsia="Tahoma" w:hAnsi="Times New Roman" w:cs="Times New Roman"/>
          <w:sz w:val="24"/>
          <w:szCs w:val="24"/>
        </w:rPr>
      </w:pPr>
      <w:r w:rsidRPr="006B4A0C">
        <w:rPr>
          <w:rFonts w:ascii="Times New Roman" w:eastAsia="Tahoma" w:hAnsi="Times New Roman" w:cs="Times New Roman"/>
          <w:sz w:val="24"/>
          <w:szCs w:val="24"/>
        </w:rPr>
        <w:t>zaistnienia nadzwyczajnych okoliczności uniemożliwiających korzystanie z przedmiotu dzierżawy, w tym z przyczyn losowych,</w:t>
      </w:r>
    </w:p>
    <w:p w:rsidR="006B4A0C" w:rsidRPr="006B4A0C" w:rsidRDefault="006B4A0C" w:rsidP="006B4A0C">
      <w:pPr>
        <w:widowControl w:val="0"/>
        <w:numPr>
          <w:ilvl w:val="1"/>
          <w:numId w:val="34"/>
        </w:numPr>
        <w:tabs>
          <w:tab w:val="left" w:pos="567"/>
        </w:tabs>
        <w:suppressAutoHyphens/>
        <w:spacing w:after="0" w:line="240" w:lineRule="auto"/>
        <w:ind w:left="993" w:hanging="426"/>
        <w:contextualSpacing/>
        <w:jc w:val="both"/>
        <w:rPr>
          <w:rFonts w:ascii="Times New Roman" w:eastAsia="Tahoma" w:hAnsi="Times New Roman" w:cs="Times New Roman"/>
          <w:sz w:val="24"/>
          <w:szCs w:val="24"/>
        </w:rPr>
      </w:pPr>
      <w:r w:rsidRPr="006B4A0C">
        <w:rPr>
          <w:rFonts w:ascii="Times New Roman" w:eastAsia="Tahoma" w:hAnsi="Times New Roman" w:cs="Times New Roman"/>
          <w:sz w:val="24"/>
          <w:szCs w:val="24"/>
        </w:rPr>
        <w:t>nie osiągania zamierzonych zysków,</w:t>
      </w:r>
    </w:p>
    <w:p w:rsidR="006B4A0C" w:rsidRPr="006B4A0C" w:rsidRDefault="006B4A0C" w:rsidP="006B4A0C">
      <w:pPr>
        <w:widowControl w:val="0"/>
        <w:numPr>
          <w:ilvl w:val="1"/>
          <w:numId w:val="34"/>
        </w:numPr>
        <w:tabs>
          <w:tab w:val="left" w:pos="567"/>
        </w:tabs>
        <w:suppressAutoHyphens/>
        <w:spacing w:after="0" w:line="240" w:lineRule="auto"/>
        <w:ind w:left="993" w:hanging="426"/>
        <w:contextualSpacing/>
        <w:jc w:val="both"/>
        <w:rPr>
          <w:rFonts w:ascii="Times New Roman" w:eastAsia="Tahoma" w:hAnsi="Times New Roman" w:cs="Times New Roman"/>
          <w:sz w:val="24"/>
          <w:szCs w:val="24"/>
        </w:rPr>
      </w:pPr>
      <w:r w:rsidRPr="006B4A0C">
        <w:rPr>
          <w:rFonts w:ascii="Times New Roman" w:eastAsia="Tahoma" w:hAnsi="Times New Roman" w:cs="Times New Roman"/>
          <w:sz w:val="24"/>
          <w:szCs w:val="24"/>
        </w:rPr>
        <w:lastRenderedPageBreak/>
        <w:t>zaprzestania prowadzenia działalności gospodarczej.</w:t>
      </w:r>
    </w:p>
    <w:p w:rsidR="006B4A0C" w:rsidRPr="006B4A0C" w:rsidRDefault="006B4A0C" w:rsidP="006B4A0C">
      <w:pPr>
        <w:widowControl w:val="0"/>
        <w:numPr>
          <w:ilvl w:val="0"/>
          <w:numId w:val="34"/>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lang w:eastAsia="pl-PL"/>
        </w:rPr>
      </w:pPr>
      <w:r w:rsidRPr="006B4A0C">
        <w:rPr>
          <w:rFonts w:ascii="Times New Roman" w:eastAsia="Times New Roman" w:hAnsi="Times New Roman" w:cs="Times New Roman"/>
          <w:color w:val="000000"/>
          <w:sz w:val="24"/>
          <w:szCs w:val="24"/>
          <w:lang w:eastAsia="pl-PL"/>
        </w:rPr>
        <w:t>Okres wypowiedzenia, o którym mowa w ust. 3 i ust. 4 jest liczony od dnia doręczenia wypowiedzenia umowy w formie pisemnej.</w:t>
      </w:r>
    </w:p>
    <w:p w:rsidR="006B4A0C" w:rsidRPr="006B4A0C" w:rsidRDefault="006B4A0C" w:rsidP="006B4A0C">
      <w:pPr>
        <w:widowControl w:val="0"/>
        <w:suppressAutoHyphens/>
        <w:spacing w:after="0" w:line="240" w:lineRule="auto"/>
        <w:jc w:val="center"/>
        <w:rPr>
          <w:rFonts w:ascii="Times New Roman" w:eastAsia="Tahoma" w:hAnsi="Times New Roman" w:cs="Times New Roman"/>
          <w:b/>
          <w:sz w:val="24"/>
          <w:szCs w:val="24"/>
        </w:rPr>
      </w:pPr>
      <w:r w:rsidRPr="006B4A0C">
        <w:rPr>
          <w:rFonts w:ascii="Times New Roman" w:eastAsia="Tahoma" w:hAnsi="Times New Roman" w:cs="Times New Roman"/>
          <w:b/>
          <w:sz w:val="24"/>
          <w:szCs w:val="24"/>
        </w:rPr>
        <w:t>§ 9</w:t>
      </w:r>
    </w:p>
    <w:p w:rsidR="006B4A0C" w:rsidRPr="006B4A0C" w:rsidRDefault="006B4A0C" w:rsidP="006B4A0C">
      <w:pPr>
        <w:widowControl w:val="0"/>
        <w:numPr>
          <w:ilvl w:val="0"/>
          <w:numId w:val="33"/>
        </w:numPr>
        <w:spacing w:after="0" w:line="240" w:lineRule="auto"/>
        <w:ind w:left="284" w:hanging="284"/>
        <w:jc w:val="both"/>
        <w:rPr>
          <w:rFonts w:ascii="Times New Roman" w:eastAsia="Tahoma" w:hAnsi="Times New Roman" w:cs="Times New Roman"/>
          <w:b/>
          <w:snapToGrid w:val="0"/>
          <w:color w:val="FF0000"/>
          <w:sz w:val="24"/>
          <w:szCs w:val="24"/>
        </w:rPr>
      </w:pPr>
      <w:r w:rsidRPr="006B4A0C">
        <w:rPr>
          <w:rFonts w:ascii="Times New Roman" w:eastAsia="Tahoma" w:hAnsi="Times New Roman" w:cs="Times New Roman"/>
          <w:sz w:val="24"/>
          <w:szCs w:val="24"/>
        </w:rPr>
        <w:t xml:space="preserve">Tytułem zabezpieczenia należytego wykonania umowy, Dzierżawca zobowiązany jest wnieść kaucję zabezpieczającą w wysokości </w:t>
      </w:r>
      <w:r w:rsidRPr="006B4A0C">
        <w:rPr>
          <w:rFonts w:ascii="Times New Roman" w:eastAsia="Tahoma" w:hAnsi="Times New Roman" w:cs="Times New Roman"/>
          <w:b/>
          <w:sz w:val="24"/>
          <w:szCs w:val="24"/>
        </w:rPr>
        <w:t xml:space="preserve">2.250,00 (słownie: dwa tysiące dwieście pięćdziesiąt złotych 00/100). </w:t>
      </w:r>
    </w:p>
    <w:p w:rsidR="006B4A0C" w:rsidRPr="006B4A0C" w:rsidRDefault="006B4A0C" w:rsidP="006B4A0C">
      <w:pPr>
        <w:widowControl w:val="0"/>
        <w:numPr>
          <w:ilvl w:val="0"/>
          <w:numId w:val="33"/>
        </w:numPr>
        <w:spacing w:after="0" w:line="240" w:lineRule="auto"/>
        <w:ind w:left="284" w:hanging="284"/>
        <w:jc w:val="both"/>
        <w:rPr>
          <w:rFonts w:ascii="Times New Roman" w:eastAsia="Tahoma" w:hAnsi="Times New Roman" w:cs="Times New Roman"/>
          <w:b/>
          <w:snapToGrid w:val="0"/>
          <w:sz w:val="24"/>
          <w:szCs w:val="24"/>
        </w:rPr>
      </w:pPr>
      <w:r w:rsidRPr="006B4A0C">
        <w:rPr>
          <w:rFonts w:ascii="Times New Roman" w:eastAsia="Tahoma" w:hAnsi="Times New Roman" w:cs="Times New Roman"/>
          <w:snapToGrid w:val="0"/>
          <w:sz w:val="24"/>
          <w:szCs w:val="24"/>
        </w:rPr>
        <w:t>W przypadku wystąpienia zadłużenia, po bezskutecznym wezwaniu do jego uregulowania, kaucja podlega zaliczeniu na poczet zadłużenia.</w:t>
      </w:r>
    </w:p>
    <w:p w:rsidR="006B4A0C" w:rsidRPr="006B4A0C" w:rsidRDefault="006B4A0C" w:rsidP="006B4A0C">
      <w:pPr>
        <w:widowControl w:val="0"/>
        <w:numPr>
          <w:ilvl w:val="0"/>
          <w:numId w:val="33"/>
        </w:numPr>
        <w:spacing w:after="0" w:line="240" w:lineRule="auto"/>
        <w:ind w:left="284" w:hanging="284"/>
        <w:jc w:val="both"/>
        <w:rPr>
          <w:rFonts w:ascii="Times New Roman" w:eastAsia="Tahoma" w:hAnsi="Times New Roman" w:cs="Times New Roman"/>
          <w:b/>
          <w:snapToGrid w:val="0"/>
          <w:sz w:val="24"/>
          <w:szCs w:val="24"/>
        </w:rPr>
      </w:pPr>
      <w:r w:rsidRPr="006B4A0C">
        <w:rPr>
          <w:rFonts w:ascii="Times New Roman" w:eastAsia="Tahoma" w:hAnsi="Times New Roman" w:cs="Times New Roman"/>
          <w:snapToGrid w:val="0"/>
          <w:sz w:val="24"/>
          <w:szCs w:val="24"/>
        </w:rPr>
        <w:t>Nienaruszona część kaucji podlega zwrotowi lub rozliczeniu po wygaśnięciu lub rozwiązaniu umowy.</w:t>
      </w:r>
    </w:p>
    <w:p w:rsidR="006B4A0C" w:rsidRPr="006B4A0C" w:rsidRDefault="006B4A0C" w:rsidP="006B4A0C">
      <w:pPr>
        <w:widowControl w:val="0"/>
        <w:suppressAutoHyphens/>
        <w:spacing w:after="0" w:line="240" w:lineRule="auto"/>
        <w:jc w:val="center"/>
        <w:rPr>
          <w:rFonts w:ascii="Times New Roman" w:eastAsia="Tahoma" w:hAnsi="Times New Roman" w:cs="Times New Roman"/>
          <w:b/>
          <w:sz w:val="24"/>
          <w:szCs w:val="24"/>
        </w:rPr>
      </w:pPr>
    </w:p>
    <w:p w:rsidR="006B4A0C" w:rsidRPr="006B4A0C" w:rsidRDefault="006B4A0C" w:rsidP="006B4A0C">
      <w:pPr>
        <w:widowControl w:val="0"/>
        <w:suppressAutoHyphens/>
        <w:spacing w:after="0" w:line="240" w:lineRule="auto"/>
        <w:jc w:val="center"/>
        <w:rPr>
          <w:rFonts w:ascii="Times New Roman" w:eastAsia="Tahoma" w:hAnsi="Times New Roman" w:cs="Times New Roman"/>
          <w:b/>
          <w:sz w:val="24"/>
          <w:szCs w:val="24"/>
        </w:rPr>
      </w:pPr>
      <w:r w:rsidRPr="006B4A0C">
        <w:rPr>
          <w:rFonts w:ascii="Times New Roman" w:eastAsia="Tahoma" w:hAnsi="Times New Roman" w:cs="Times New Roman"/>
          <w:b/>
          <w:sz w:val="24"/>
          <w:szCs w:val="24"/>
        </w:rPr>
        <w:t>§ 10</w:t>
      </w:r>
    </w:p>
    <w:p w:rsidR="006B4A0C" w:rsidRPr="006B4A0C" w:rsidRDefault="006B4A0C" w:rsidP="006B4A0C">
      <w:pPr>
        <w:widowControl w:val="0"/>
        <w:numPr>
          <w:ilvl w:val="0"/>
          <w:numId w:val="35"/>
        </w:numPr>
        <w:suppressAutoHyphens/>
        <w:spacing w:after="0" w:line="240" w:lineRule="auto"/>
        <w:ind w:left="284" w:hanging="284"/>
        <w:jc w:val="both"/>
        <w:rPr>
          <w:rFonts w:ascii="Times New Roman" w:eastAsia="Tahoma" w:hAnsi="Times New Roman" w:cs="Times New Roman"/>
          <w:sz w:val="24"/>
          <w:szCs w:val="24"/>
        </w:rPr>
      </w:pPr>
      <w:r w:rsidRPr="006B4A0C">
        <w:rPr>
          <w:rFonts w:ascii="Times New Roman" w:eastAsia="Tahoma" w:hAnsi="Times New Roman" w:cs="Times New Roman"/>
          <w:sz w:val="24"/>
          <w:szCs w:val="24"/>
        </w:rPr>
        <w:t xml:space="preserve">Po zakończeniu dzierżawy Dzierżawca zobowiązany będzie zdemontować automat </w:t>
      </w:r>
      <w:proofErr w:type="spellStart"/>
      <w:r w:rsidRPr="006B4A0C">
        <w:rPr>
          <w:rFonts w:ascii="Times New Roman" w:eastAsia="Tahoma" w:hAnsi="Times New Roman" w:cs="Times New Roman"/>
          <w:sz w:val="24"/>
          <w:szCs w:val="24"/>
        </w:rPr>
        <w:t>vendingowy</w:t>
      </w:r>
      <w:proofErr w:type="spellEnd"/>
      <w:r w:rsidRPr="006B4A0C">
        <w:rPr>
          <w:rFonts w:ascii="Times New Roman" w:eastAsia="Tahoma" w:hAnsi="Times New Roman" w:cs="Times New Roman"/>
          <w:sz w:val="24"/>
          <w:szCs w:val="24"/>
        </w:rPr>
        <w:t xml:space="preserve"> w ciągu 7 dni po rozwiązaniu lub wygaśnięciu umowy. Na okoliczność demontażu Strony sporządzą protokół.</w:t>
      </w:r>
    </w:p>
    <w:p w:rsidR="006B4A0C" w:rsidRPr="006B4A0C" w:rsidRDefault="006B4A0C" w:rsidP="006B4A0C">
      <w:pPr>
        <w:widowControl w:val="0"/>
        <w:numPr>
          <w:ilvl w:val="0"/>
          <w:numId w:val="35"/>
        </w:numPr>
        <w:suppressAutoHyphens/>
        <w:autoSpaceDE w:val="0"/>
        <w:autoSpaceDN w:val="0"/>
        <w:adjustRightInd w:val="0"/>
        <w:spacing w:after="0" w:line="240" w:lineRule="auto"/>
        <w:ind w:left="284" w:hanging="284"/>
        <w:jc w:val="both"/>
        <w:rPr>
          <w:rFonts w:ascii="Times New Roman" w:eastAsia="Tahoma" w:hAnsi="Times New Roman" w:cs="Times New Roman"/>
          <w:sz w:val="24"/>
          <w:szCs w:val="24"/>
        </w:rPr>
      </w:pPr>
      <w:r w:rsidRPr="006B4A0C">
        <w:rPr>
          <w:rFonts w:ascii="Times New Roman" w:eastAsia="Tahoma" w:hAnsi="Times New Roman" w:cs="Times New Roman"/>
          <w:sz w:val="24"/>
          <w:szCs w:val="24"/>
        </w:rPr>
        <w:t>W przypadku braku demontażu automatu przez Dzierżawcę w terminie, o którym mowa w ust. 1, Wydzierżawiający może:</w:t>
      </w:r>
    </w:p>
    <w:p w:rsidR="006B4A0C" w:rsidRPr="006B4A0C" w:rsidRDefault="006B4A0C" w:rsidP="006B4A0C">
      <w:pPr>
        <w:widowControl w:val="0"/>
        <w:numPr>
          <w:ilvl w:val="1"/>
          <w:numId w:val="39"/>
        </w:numPr>
        <w:suppressAutoHyphens/>
        <w:autoSpaceDE w:val="0"/>
        <w:autoSpaceDN w:val="0"/>
        <w:adjustRightInd w:val="0"/>
        <w:spacing w:after="0" w:line="240" w:lineRule="auto"/>
        <w:ind w:left="851" w:hanging="284"/>
        <w:jc w:val="both"/>
        <w:rPr>
          <w:rFonts w:ascii="Times New Roman" w:eastAsia="Tahoma" w:hAnsi="Times New Roman" w:cs="Times New Roman"/>
          <w:sz w:val="24"/>
          <w:szCs w:val="24"/>
        </w:rPr>
      </w:pPr>
      <w:r w:rsidRPr="006B4A0C">
        <w:rPr>
          <w:rFonts w:ascii="Times New Roman" w:eastAsia="Tahoma" w:hAnsi="Times New Roman" w:cs="Times New Roman"/>
          <w:sz w:val="24"/>
          <w:szCs w:val="24"/>
        </w:rPr>
        <w:t>usunąć automaty na własny koszt, a Dzierżawcę obciążyć kosztami usunięcia i przechowywania automatów,</w:t>
      </w:r>
    </w:p>
    <w:p w:rsidR="006B4A0C" w:rsidRPr="006B4A0C" w:rsidRDefault="006B4A0C" w:rsidP="006B4A0C">
      <w:pPr>
        <w:widowControl w:val="0"/>
        <w:numPr>
          <w:ilvl w:val="1"/>
          <w:numId w:val="39"/>
        </w:numPr>
        <w:suppressAutoHyphens/>
        <w:autoSpaceDE w:val="0"/>
        <w:autoSpaceDN w:val="0"/>
        <w:adjustRightInd w:val="0"/>
        <w:spacing w:after="0" w:line="240" w:lineRule="auto"/>
        <w:ind w:left="851" w:hanging="284"/>
        <w:jc w:val="both"/>
        <w:rPr>
          <w:rFonts w:ascii="Times New Roman" w:eastAsia="Tahoma" w:hAnsi="Times New Roman" w:cs="Times New Roman"/>
          <w:sz w:val="24"/>
          <w:szCs w:val="24"/>
        </w:rPr>
      </w:pPr>
      <w:r w:rsidRPr="006B4A0C">
        <w:rPr>
          <w:rFonts w:ascii="Times New Roman" w:eastAsia="Tahoma" w:hAnsi="Times New Roman" w:cs="Times New Roman"/>
          <w:sz w:val="24"/>
          <w:szCs w:val="24"/>
        </w:rPr>
        <w:t>uznać automaty za rzeczy porzucone, na co Dzierżawca wyraża zgodę poprzez podpisanie niemniejszej umowy dzierżawy i oświadcza, że zrzeka się jakichkolwiek roszczeń z tego tytułu.</w:t>
      </w:r>
    </w:p>
    <w:p w:rsidR="006B4A0C" w:rsidRPr="006B4A0C" w:rsidRDefault="006B4A0C" w:rsidP="006B4A0C">
      <w:pPr>
        <w:widowControl w:val="0"/>
        <w:tabs>
          <w:tab w:val="left" w:pos="4395"/>
        </w:tabs>
        <w:suppressAutoHyphens/>
        <w:spacing w:after="0" w:line="240" w:lineRule="auto"/>
        <w:ind w:left="4112"/>
        <w:jc w:val="both"/>
        <w:rPr>
          <w:rFonts w:ascii="Times New Roman" w:eastAsia="Tahoma" w:hAnsi="Times New Roman" w:cs="Times New Roman"/>
          <w:b/>
          <w:sz w:val="24"/>
          <w:szCs w:val="24"/>
        </w:rPr>
      </w:pPr>
    </w:p>
    <w:p w:rsidR="006B4A0C" w:rsidRPr="006B4A0C" w:rsidRDefault="006B4A0C" w:rsidP="006B4A0C">
      <w:pPr>
        <w:widowControl w:val="0"/>
        <w:tabs>
          <w:tab w:val="left" w:pos="4395"/>
        </w:tabs>
        <w:suppressAutoHyphens/>
        <w:spacing w:after="0" w:line="240" w:lineRule="auto"/>
        <w:jc w:val="center"/>
        <w:rPr>
          <w:rFonts w:ascii="Times New Roman" w:eastAsia="Tahoma" w:hAnsi="Times New Roman" w:cs="Times New Roman"/>
          <w:b/>
          <w:sz w:val="24"/>
          <w:szCs w:val="24"/>
        </w:rPr>
      </w:pPr>
      <w:r w:rsidRPr="006B4A0C">
        <w:rPr>
          <w:rFonts w:ascii="Times New Roman" w:eastAsia="Tahoma" w:hAnsi="Times New Roman" w:cs="Times New Roman"/>
          <w:b/>
          <w:sz w:val="24"/>
          <w:szCs w:val="24"/>
        </w:rPr>
        <w:t>§ 11</w:t>
      </w:r>
    </w:p>
    <w:p w:rsidR="006B4A0C" w:rsidRPr="006B4A0C" w:rsidRDefault="006B4A0C" w:rsidP="006B4A0C">
      <w:pPr>
        <w:widowControl w:val="0"/>
        <w:tabs>
          <w:tab w:val="left" w:pos="567"/>
        </w:tabs>
        <w:suppressAutoHyphens/>
        <w:spacing w:after="0" w:line="240" w:lineRule="auto"/>
        <w:jc w:val="both"/>
        <w:rPr>
          <w:rFonts w:ascii="Times New Roman" w:eastAsia="Tahoma" w:hAnsi="Times New Roman" w:cs="Times New Roman"/>
          <w:sz w:val="24"/>
          <w:szCs w:val="24"/>
        </w:rPr>
      </w:pPr>
      <w:r w:rsidRPr="006B4A0C">
        <w:rPr>
          <w:rFonts w:ascii="Times New Roman" w:eastAsia="Tahoma" w:hAnsi="Times New Roman" w:cs="Times New Roman"/>
          <w:sz w:val="24"/>
          <w:szCs w:val="24"/>
        </w:rPr>
        <w:t>Strony ustanawiają przedstawicieli do bieżących kontaktów związanych z wykonywaniem niniejszej umowy:</w:t>
      </w:r>
    </w:p>
    <w:p w:rsidR="006B4A0C" w:rsidRPr="006B4A0C" w:rsidRDefault="006B4A0C" w:rsidP="00EC3DA2">
      <w:pPr>
        <w:widowControl w:val="0"/>
        <w:numPr>
          <w:ilvl w:val="0"/>
          <w:numId w:val="36"/>
        </w:numPr>
        <w:suppressAutoHyphens/>
        <w:spacing w:after="0" w:line="240" w:lineRule="auto"/>
        <w:ind w:left="567" w:hanging="425"/>
        <w:contextualSpacing/>
        <w:jc w:val="both"/>
        <w:rPr>
          <w:rFonts w:ascii="Times New Roman" w:eastAsia="Times New Roman" w:hAnsi="Times New Roman" w:cs="Times New Roman"/>
          <w:sz w:val="24"/>
          <w:szCs w:val="24"/>
          <w:lang w:eastAsia="pl-PL"/>
        </w:rPr>
      </w:pPr>
      <w:r w:rsidRPr="006B4A0C">
        <w:rPr>
          <w:rFonts w:ascii="Times New Roman" w:eastAsia="Tahoma" w:hAnsi="Times New Roman" w:cs="Times New Roman"/>
          <w:sz w:val="24"/>
          <w:szCs w:val="24"/>
        </w:rPr>
        <w:t>ze strony Wydzierżawiającego:</w:t>
      </w:r>
    </w:p>
    <w:p w:rsidR="006B4A0C" w:rsidRPr="006B4A0C" w:rsidRDefault="006B4A0C" w:rsidP="006B4A0C">
      <w:pPr>
        <w:tabs>
          <w:tab w:val="left" w:pos="426"/>
        </w:tabs>
        <w:suppressAutoHyphens/>
        <w:spacing w:after="0" w:line="240" w:lineRule="auto"/>
        <w:ind w:left="567"/>
        <w:jc w:val="both"/>
        <w:rPr>
          <w:rFonts w:ascii="Times New Roman" w:eastAsia="Times New Roman" w:hAnsi="Times New Roman" w:cs="Times New Roman"/>
          <w:sz w:val="24"/>
          <w:szCs w:val="24"/>
          <w:lang w:eastAsia="pl-PL"/>
        </w:rPr>
      </w:pPr>
      <w:r w:rsidRPr="006B4A0C">
        <w:rPr>
          <w:rFonts w:ascii="Times New Roman" w:eastAsia="Microsoft Sans Serif" w:hAnsi="Times New Roman" w:cs="Times New Roman"/>
          <w:b/>
          <w:color w:val="000000"/>
          <w:kern w:val="3"/>
          <w:sz w:val="24"/>
          <w:szCs w:val="24"/>
          <w:lang w:eastAsia="pl-PL"/>
        </w:rPr>
        <w:t xml:space="preserve">Monika Kurzawa-Kopytek </w:t>
      </w:r>
      <w:r w:rsidRPr="006B4A0C">
        <w:rPr>
          <w:rFonts w:ascii="Times New Roman" w:eastAsia="Times New Roman" w:hAnsi="Times New Roman" w:cs="Times New Roman"/>
          <w:b/>
          <w:sz w:val="24"/>
          <w:szCs w:val="24"/>
          <w:lang w:eastAsia="pl-PL"/>
        </w:rPr>
        <w:t xml:space="preserve">- </w:t>
      </w:r>
      <w:r w:rsidRPr="006B4A0C">
        <w:rPr>
          <w:rFonts w:ascii="Times New Roman" w:eastAsia="Times New Roman" w:hAnsi="Times New Roman" w:cs="Times New Roman"/>
          <w:sz w:val="24"/>
          <w:szCs w:val="24"/>
          <w:lang w:eastAsia="pl-PL"/>
        </w:rPr>
        <w:t xml:space="preserve">nr tel.: 42 675 74 88, e-mail: </w:t>
      </w:r>
      <w:hyperlink r:id="rId8" w:history="1">
        <w:r w:rsidRPr="006B4A0C">
          <w:rPr>
            <w:rFonts w:ascii="Times New Roman" w:eastAsia="Times New Roman" w:hAnsi="Times New Roman" w:cs="Times New Roman"/>
            <w:color w:val="0563C1" w:themeColor="hyperlink"/>
            <w:sz w:val="24"/>
            <w:szCs w:val="24"/>
            <w:u w:val="single"/>
            <w:lang w:eastAsia="pl-PL"/>
          </w:rPr>
          <w:t>administracja@csk.umed.pl</w:t>
        </w:r>
      </w:hyperlink>
    </w:p>
    <w:p w:rsidR="006B4A0C" w:rsidRDefault="006B4A0C" w:rsidP="006B4A0C">
      <w:pPr>
        <w:tabs>
          <w:tab w:val="left" w:pos="426"/>
        </w:tabs>
        <w:suppressAutoHyphens/>
        <w:spacing w:after="0" w:line="240" w:lineRule="auto"/>
        <w:ind w:left="567"/>
        <w:jc w:val="both"/>
        <w:rPr>
          <w:rFonts w:ascii="Times New Roman" w:eastAsia="Times New Roman" w:hAnsi="Times New Roman" w:cs="Times New Roman"/>
          <w:sz w:val="24"/>
          <w:szCs w:val="24"/>
          <w:lang w:eastAsia="ar-SA"/>
        </w:rPr>
      </w:pPr>
      <w:r w:rsidRPr="006B4A0C">
        <w:rPr>
          <w:rFonts w:ascii="Times New Roman" w:eastAsia="Microsoft Sans Serif" w:hAnsi="Times New Roman" w:cs="Times New Roman"/>
          <w:b/>
          <w:color w:val="000000"/>
          <w:kern w:val="3"/>
          <w:sz w:val="24"/>
          <w:szCs w:val="24"/>
          <w:lang w:eastAsia="pl-PL"/>
        </w:rPr>
        <w:t>Jakub Siciński –</w:t>
      </w:r>
      <w:r w:rsidRPr="006B4A0C">
        <w:rPr>
          <w:rFonts w:ascii="Times New Roman" w:eastAsia="Times New Roman" w:hAnsi="Times New Roman" w:cs="Times New Roman"/>
          <w:sz w:val="24"/>
          <w:szCs w:val="24"/>
          <w:lang w:eastAsia="pl-PL"/>
        </w:rPr>
        <w:t xml:space="preserve"> nr tel.: </w:t>
      </w:r>
      <w:r w:rsidRPr="006B4A0C">
        <w:rPr>
          <w:rFonts w:ascii="Times New Roman" w:hAnsi="Times New Roman" w:cs="Times New Roman"/>
          <w:iCs/>
          <w:sz w:val="24"/>
          <w:szCs w:val="24"/>
          <w:lang w:eastAsia="pl-PL"/>
        </w:rPr>
        <w:t xml:space="preserve">42 675-74-89, e-mail: </w:t>
      </w:r>
      <w:hyperlink r:id="rId9" w:history="1">
        <w:r w:rsidR="006515C2" w:rsidRPr="00A86115">
          <w:rPr>
            <w:rStyle w:val="Hipercze"/>
            <w:rFonts w:ascii="Times New Roman" w:eastAsia="Times New Roman" w:hAnsi="Times New Roman" w:cs="Times New Roman"/>
            <w:sz w:val="24"/>
            <w:szCs w:val="24"/>
            <w:lang w:eastAsia="ar-SA"/>
          </w:rPr>
          <w:t>j.sicinski@csk.umed.lodz.pl</w:t>
        </w:r>
      </w:hyperlink>
    </w:p>
    <w:p w:rsidR="006515C2" w:rsidRPr="006B4A0C" w:rsidRDefault="006515C2" w:rsidP="006B4A0C">
      <w:pPr>
        <w:tabs>
          <w:tab w:val="left" w:pos="426"/>
        </w:tabs>
        <w:suppressAutoHyphens/>
        <w:spacing w:after="0" w:line="240" w:lineRule="auto"/>
        <w:ind w:left="567"/>
        <w:jc w:val="both"/>
        <w:rPr>
          <w:rFonts w:ascii="Times New Roman" w:eastAsia="Times New Roman" w:hAnsi="Times New Roman" w:cs="Times New Roman"/>
          <w:sz w:val="24"/>
          <w:szCs w:val="24"/>
          <w:lang w:eastAsia="ar-SA"/>
        </w:rPr>
      </w:pPr>
    </w:p>
    <w:p w:rsidR="006B4A0C" w:rsidRPr="006B4A0C" w:rsidRDefault="006B4A0C" w:rsidP="00EC3DA2">
      <w:pPr>
        <w:widowControl w:val="0"/>
        <w:numPr>
          <w:ilvl w:val="0"/>
          <w:numId w:val="36"/>
        </w:numPr>
        <w:suppressAutoHyphens/>
        <w:spacing w:after="0" w:line="240" w:lineRule="auto"/>
        <w:ind w:left="567" w:hanging="425"/>
        <w:contextualSpacing/>
        <w:jc w:val="both"/>
        <w:rPr>
          <w:rFonts w:ascii="Times New Roman" w:eastAsia="Tahoma" w:hAnsi="Times New Roman" w:cs="Times New Roman"/>
          <w:sz w:val="24"/>
          <w:szCs w:val="24"/>
        </w:rPr>
      </w:pPr>
      <w:r w:rsidRPr="006B4A0C">
        <w:rPr>
          <w:rFonts w:ascii="Times New Roman" w:eastAsia="Times New Roman" w:hAnsi="Times New Roman" w:cs="Times New Roman"/>
          <w:sz w:val="24"/>
          <w:szCs w:val="24"/>
          <w:lang w:eastAsia="pl-PL"/>
        </w:rPr>
        <w:t xml:space="preserve">ze strony Dzierżawcy:………nr tel. </w:t>
      </w:r>
      <w:r w:rsidR="00EC3DA2" w:rsidRPr="00EC3DA2">
        <w:rPr>
          <w:rFonts w:ascii="Times New Roman" w:eastAsia="Times New Roman" w:hAnsi="Times New Roman" w:cs="Times New Roman"/>
          <w:sz w:val="24"/>
          <w:szCs w:val="24"/>
          <w:lang w:eastAsia="pl-PL"/>
        </w:rPr>
        <w:t>……</w:t>
      </w:r>
      <w:r w:rsidRPr="006B4A0C">
        <w:rPr>
          <w:rFonts w:ascii="Times New Roman" w:eastAsia="Times New Roman" w:hAnsi="Times New Roman" w:cs="Times New Roman"/>
          <w:sz w:val="24"/>
          <w:szCs w:val="24"/>
          <w:lang w:eastAsia="pl-PL"/>
        </w:rPr>
        <w:t>……</w:t>
      </w:r>
      <w:r w:rsidR="00EC3DA2" w:rsidRPr="00EC3DA2">
        <w:rPr>
          <w:rFonts w:ascii="Times New Roman" w:eastAsia="Times New Roman" w:hAnsi="Times New Roman" w:cs="Times New Roman"/>
          <w:sz w:val="24"/>
          <w:szCs w:val="24"/>
          <w:lang w:eastAsia="pl-PL"/>
        </w:rPr>
        <w:t>e-mail:…</w:t>
      </w:r>
      <w:r w:rsidRPr="006B4A0C">
        <w:rPr>
          <w:rFonts w:ascii="Times New Roman" w:eastAsia="Times New Roman" w:hAnsi="Times New Roman" w:cs="Times New Roman"/>
          <w:sz w:val="24"/>
          <w:szCs w:val="24"/>
          <w:lang w:eastAsia="pl-PL"/>
        </w:rPr>
        <w:t>………………….</w:t>
      </w:r>
    </w:p>
    <w:p w:rsidR="006B4A0C" w:rsidRPr="006B4A0C" w:rsidRDefault="006B4A0C" w:rsidP="006B4A0C">
      <w:pPr>
        <w:widowControl w:val="0"/>
        <w:tabs>
          <w:tab w:val="num" w:pos="284"/>
        </w:tabs>
        <w:suppressAutoHyphens/>
        <w:spacing w:after="0" w:line="240" w:lineRule="auto"/>
        <w:jc w:val="both"/>
        <w:rPr>
          <w:rFonts w:ascii="Times New Roman" w:eastAsia="Tahoma" w:hAnsi="Times New Roman" w:cs="Times New Roman"/>
          <w:sz w:val="24"/>
          <w:szCs w:val="24"/>
        </w:rPr>
      </w:pPr>
    </w:p>
    <w:p w:rsidR="006B4A0C" w:rsidRPr="006B4A0C" w:rsidRDefault="006B4A0C" w:rsidP="006B4A0C">
      <w:pPr>
        <w:tabs>
          <w:tab w:val="left" w:pos="4253"/>
          <w:tab w:val="left" w:pos="4536"/>
        </w:tabs>
        <w:autoSpaceDE w:val="0"/>
        <w:spacing w:after="0" w:line="240" w:lineRule="auto"/>
        <w:ind w:left="142"/>
        <w:jc w:val="center"/>
        <w:rPr>
          <w:rFonts w:ascii="Times New Roman" w:hAnsi="Times New Roman" w:cs="Times New Roman"/>
          <w:b/>
          <w:color w:val="000000"/>
          <w:sz w:val="24"/>
          <w:szCs w:val="24"/>
        </w:rPr>
      </w:pPr>
      <w:r w:rsidRPr="006B4A0C">
        <w:rPr>
          <w:rFonts w:ascii="Times New Roman" w:hAnsi="Times New Roman" w:cs="Times New Roman"/>
          <w:b/>
          <w:color w:val="000000"/>
          <w:sz w:val="24"/>
          <w:szCs w:val="24"/>
        </w:rPr>
        <w:t>§ 12</w:t>
      </w:r>
    </w:p>
    <w:p w:rsidR="006B4A0C" w:rsidRPr="006B4A0C" w:rsidRDefault="006B4A0C" w:rsidP="006B4A0C">
      <w:pPr>
        <w:widowControl w:val="0"/>
        <w:tabs>
          <w:tab w:val="left" w:pos="720"/>
        </w:tabs>
        <w:suppressAutoHyphens/>
        <w:spacing w:after="0" w:line="240" w:lineRule="auto"/>
        <w:jc w:val="both"/>
        <w:rPr>
          <w:rFonts w:ascii="Times New Roman" w:hAnsi="Times New Roman" w:cs="Times New Roman"/>
          <w:color w:val="000000"/>
          <w:sz w:val="24"/>
          <w:szCs w:val="24"/>
        </w:rPr>
      </w:pPr>
      <w:r w:rsidRPr="006B4A0C">
        <w:rPr>
          <w:rFonts w:ascii="Times New Roman" w:hAnsi="Times New Roman" w:cs="Times New Roman"/>
          <w:color w:val="000000"/>
          <w:sz w:val="24"/>
          <w:szCs w:val="24"/>
        </w:rPr>
        <w:t xml:space="preserve">Wszelkie zmiany niniejszej umowy wymagają formy pisemnej pod rygorem nieważności. </w:t>
      </w:r>
    </w:p>
    <w:p w:rsidR="006B4A0C" w:rsidRPr="006B4A0C" w:rsidRDefault="006B4A0C" w:rsidP="006B4A0C">
      <w:pPr>
        <w:widowControl w:val="0"/>
        <w:tabs>
          <w:tab w:val="left" w:pos="720"/>
        </w:tabs>
        <w:suppressAutoHyphens/>
        <w:spacing w:after="0" w:line="240" w:lineRule="auto"/>
        <w:ind w:left="142"/>
        <w:jc w:val="both"/>
        <w:rPr>
          <w:rFonts w:ascii="Times New Roman" w:hAnsi="Times New Roman" w:cs="Times New Roman"/>
          <w:color w:val="000000"/>
          <w:sz w:val="24"/>
          <w:szCs w:val="24"/>
        </w:rPr>
      </w:pPr>
    </w:p>
    <w:p w:rsidR="006B4A0C" w:rsidRPr="006B4A0C" w:rsidRDefault="006B4A0C" w:rsidP="006B4A0C">
      <w:pPr>
        <w:tabs>
          <w:tab w:val="left" w:pos="4253"/>
          <w:tab w:val="left" w:pos="4536"/>
        </w:tabs>
        <w:autoSpaceDE w:val="0"/>
        <w:spacing w:after="0" w:line="240" w:lineRule="auto"/>
        <w:ind w:left="142"/>
        <w:jc w:val="center"/>
        <w:rPr>
          <w:rFonts w:ascii="Times New Roman" w:hAnsi="Times New Roman" w:cs="Times New Roman"/>
          <w:b/>
          <w:color w:val="000000"/>
          <w:sz w:val="24"/>
          <w:szCs w:val="24"/>
        </w:rPr>
      </w:pPr>
      <w:r w:rsidRPr="006B4A0C">
        <w:rPr>
          <w:rFonts w:ascii="Times New Roman" w:hAnsi="Times New Roman" w:cs="Times New Roman"/>
          <w:b/>
          <w:color w:val="000000"/>
          <w:sz w:val="24"/>
          <w:szCs w:val="24"/>
        </w:rPr>
        <w:t>§ 13</w:t>
      </w:r>
    </w:p>
    <w:p w:rsidR="006B4A0C" w:rsidRPr="006B4A0C" w:rsidRDefault="006B4A0C" w:rsidP="006B4A0C">
      <w:pPr>
        <w:numPr>
          <w:ilvl w:val="1"/>
          <w:numId w:val="32"/>
        </w:numPr>
        <w:tabs>
          <w:tab w:val="left" w:pos="142"/>
          <w:tab w:val="left" w:pos="284"/>
        </w:tabs>
        <w:spacing w:after="0" w:line="240" w:lineRule="auto"/>
        <w:ind w:left="284" w:hanging="284"/>
        <w:contextualSpacing/>
        <w:jc w:val="both"/>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Strony przewidują możliwość wprowadzenia następujących  zmian w umowie:</w:t>
      </w:r>
    </w:p>
    <w:p w:rsidR="006B4A0C" w:rsidRPr="006B4A0C" w:rsidRDefault="006B4A0C" w:rsidP="006B4A0C">
      <w:pPr>
        <w:numPr>
          <w:ilvl w:val="1"/>
          <w:numId w:val="40"/>
        </w:numPr>
        <w:tabs>
          <w:tab w:val="left" w:pos="567"/>
        </w:tabs>
        <w:spacing w:after="0" w:line="240" w:lineRule="auto"/>
        <w:ind w:left="851" w:hanging="284"/>
        <w:contextualSpacing/>
        <w:jc w:val="both"/>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zmiany stawki podatku VAT;</w:t>
      </w:r>
    </w:p>
    <w:p w:rsidR="006B4A0C" w:rsidRPr="006B4A0C" w:rsidRDefault="006B4A0C" w:rsidP="006B4A0C">
      <w:pPr>
        <w:numPr>
          <w:ilvl w:val="1"/>
          <w:numId w:val="40"/>
        </w:numPr>
        <w:tabs>
          <w:tab w:val="left" w:pos="567"/>
        </w:tabs>
        <w:spacing w:after="0" w:line="240" w:lineRule="auto"/>
        <w:ind w:left="851" w:hanging="284"/>
        <w:contextualSpacing/>
        <w:jc w:val="both"/>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zmiany organizacyjnej po stronie Dzierżawcy lub Wydzierżawiającego w przypadku gdy nastąpi zmiana adresu siedziby firmy, bądź zmiana adresu zamieszkania właściciela lub współwłaściciela firmy,</w:t>
      </w:r>
    </w:p>
    <w:p w:rsidR="006B4A0C" w:rsidRPr="006B4A0C" w:rsidRDefault="006B4A0C" w:rsidP="006B4A0C">
      <w:pPr>
        <w:numPr>
          <w:ilvl w:val="1"/>
          <w:numId w:val="40"/>
        </w:numPr>
        <w:tabs>
          <w:tab w:val="left" w:pos="567"/>
        </w:tabs>
        <w:spacing w:after="0" w:line="240" w:lineRule="auto"/>
        <w:ind w:left="851" w:hanging="284"/>
        <w:contextualSpacing/>
        <w:jc w:val="both"/>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inne okoliczności, których nie dało się przewidzieć w chwili ogłoszenia zamówienia,</w:t>
      </w:r>
    </w:p>
    <w:p w:rsidR="006B4A0C" w:rsidRPr="006B4A0C" w:rsidRDefault="006B4A0C" w:rsidP="006B4A0C">
      <w:pPr>
        <w:numPr>
          <w:ilvl w:val="1"/>
          <w:numId w:val="40"/>
        </w:numPr>
        <w:tabs>
          <w:tab w:val="left" w:pos="567"/>
        </w:tabs>
        <w:spacing w:after="0" w:line="240" w:lineRule="auto"/>
        <w:ind w:left="851" w:hanging="284"/>
        <w:contextualSpacing/>
        <w:jc w:val="both"/>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zmniejszenie lub zwiększenie [m</w:t>
      </w:r>
      <w:r w:rsidRPr="006B4A0C">
        <w:rPr>
          <w:rFonts w:ascii="Times New Roman" w:eastAsia="Times New Roman" w:hAnsi="Times New Roman" w:cs="Times New Roman"/>
          <w:sz w:val="24"/>
          <w:szCs w:val="24"/>
          <w:vertAlign w:val="superscript"/>
          <w:lang w:eastAsia="pl-PL"/>
        </w:rPr>
        <w:t>2</w:t>
      </w:r>
      <w:r w:rsidRPr="006B4A0C">
        <w:rPr>
          <w:rFonts w:ascii="Times New Roman" w:eastAsia="Times New Roman" w:hAnsi="Times New Roman" w:cs="Times New Roman"/>
          <w:sz w:val="24"/>
          <w:szCs w:val="24"/>
          <w:lang w:eastAsia="pl-PL"/>
        </w:rPr>
        <w:t>] dzierżawionych powierzchni pod automaty.</w:t>
      </w:r>
    </w:p>
    <w:p w:rsidR="006B4A0C" w:rsidRPr="006B4A0C" w:rsidRDefault="006B4A0C" w:rsidP="006B4A0C">
      <w:pPr>
        <w:numPr>
          <w:ilvl w:val="1"/>
          <w:numId w:val="32"/>
        </w:numPr>
        <w:tabs>
          <w:tab w:val="left" w:pos="142"/>
          <w:tab w:val="left" w:pos="284"/>
        </w:tabs>
        <w:spacing w:after="0" w:line="240" w:lineRule="auto"/>
        <w:ind w:left="284" w:hanging="284"/>
        <w:contextualSpacing/>
        <w:jc w:val="both"/>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Zmiany, o których mowa w ust. 1, mogą być dokonane na wniosek Dzierżawcy lub Wydzierżawiającego, w terminie do 14 dni od przesłania pisemnego zawiadomienia, w formie aneksu do umowy.</w:t>
      </w:r>
    </w:p>
    <w:p w:rsidR="006B4A0C" w:rsidRPr="006B4A0C" w:rsidRDefault="006B4A0C" w:rsidP="006B4A0C">
      <w:pPr>
        <w:spacing w:after="0" w:line="240" w:lineRule="auto"/>
        <w:jc w:val="center"/>
        <w:rPr>
          <w:rFonts w:ascii="Times New Roman" w:eastAsia="Times New Roman" w:hAnsi="Times New Roman" w:cs="Times New Roman"/>
          <w:b/>
          <w:sz w:val="24"/>
          <w:szCs w:val="24"/>
          <w:lang w:eastAsia="pl-PL"/>
        </w:rPr>
      </w:pPr>
      <w:r w:rsidRPr="006B4A0C">
        <w:rPr>
          <w:rFonts w:ascii="Times New Roman" w:eastAsia="Times New Roman" w:hAnsi="Times New Roman" w:cs="Times New Roman"/>
          <w:b/>
          <w:sz w:val="24"/>
          <w:szCs w:val="24"/>
          <w:lang w:eastAsia="pl-PL"/>
        </w:rPr>
        <w:t>§ 14</w:t>
      </w:r>
    </w:p>
    <w:p w:rsidR="006B4A0C" w:rsidRPr="006B4A0C" w:rsidRDefault="006B4A0C" w:rsidP="006B4A0C">
      <w:pPr>
        <w:spacing w:after="0" w:line="240" w:lineRule="auto"/>
        <w:jc w:val="both"/>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W sprawach nie unormowanych niniejszą umową zastosowanie mają przepisy Kodeksu Cywilnego.</w:t>
      </w:r>
    </w:p>
    <w:p w:rsidR="006B4A0C" w:rsidRPr="006B4A0C" w:rsidRDefault="006B4A0C" w:rsidP="006B4A0C">
      <w:pPr>
        <w:spacing w:after="0" w:line="240" w:lineRule="auto"/>
        <w:jc w:val="center"/>
        <w:rPr>
          <w:rFonts w:ascii="Times New Roman" w:eastAsia="Times New Roman" w:hAnsi="Times New Roman" w:cs="Times New Roman"/>
          <w:b/>
          <w:sz w:val="24"/>
          <w:szCs w:val="24"/>
          <w:lang w:eastAsia="pl-PL"/>
        </w:rPr>
      </w:pPr>
    </w:p>
    <w:p w:rsidR="006B4A0C" w:rsidRPr="006B4A0C" w:rsidRDefault="006B4A0C" w:rsidP="006B4A0C">
      <w:pPr>
        <w:spacing w:after="0" w:line="240" w:lineRule="auto"/>
        <w:jc w:val="center"/>
        <w:rPr>
          <w:rFonts w:ascii="Times New Roman" w:eastAsia="Times New Roman" w:hAnsi="Times New Roman" w:cs="Times New Roman"/>
          <w:b/>
          <w:sz w:val="24"/>
          <w:szCs w:val="24"/>
          <w:lang w:eastAsia="pl-PL"/>
        </w:rPr>
      </w:pPr>
      <w:r w:rsidRPr="006B4A0C">
        <w:rPr>
          <w:rFonts w:ascii="Times New Roman" w:eastAsia="Times New Roman" w:hAnsi="Times New Roman" w:cs="Times New Roman"/>
          <w:b/>
          <w:sz w:val="24"/>
          <w:szCs w:val="24"/>
          <w:lang w:eastAsia="pl-PL"/>
        </w:rPr>
        <w:t>§ 15</w:t>
      </w:r>
    </w:p>
    <w:p w:rsidR="006B4A0C" w:rsidRPr="006B4A0C" w:rsidRDefault="006B4A0C" w:rsidP="006B4A0C">
      <w:pPr>
        <w:spacing w:after="0" w:line="240" w:lineRule="auto"/>
        <w:jc w:val="both"/>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Ewentualne spory mogące wyniknąć ze stosunku objętego umową będą rozstrzygane przez Sąd Powszechny właściwy miejscowo dla Wydzierżawiającego.</w:t>
      </w:r>
    </w:p>
    <w:p w:rsidR="006B4A0C" w:rsidRPr="006B4A0C" w:rsidRDefault="006B4A0C" w:rsidP="006B4A0C">
      <w:pPr>
        <w:spacing w:after="0" w:line="240" w:lineRule="auto"/>
        <w:jc w:val="both"/>
        <w:rPr>
          <w:rFonts w:ascii="Times New Roman" w:eastAsia="Times New Roman" w:hAnsi="Times New Roman" w:cs="Times New Roman"/>
          <w:sz w:val="24"/>
          <w:szCs w:val="24"/>
          <w:lang w:eastAsia="pl-PL"/>
        </w:rPr>
      </w:pPr>
    </w:p>
    <w:p w:rsidR="006B4A0C" w:rsidRPr="006B4A0C" w:rsidRDefault="006B4A0C" w:rsidP="006B4A0C">
      <w:pPr>
        <w:spacing w:after="0" w:line="240" w:lineRule="auto"/>
        <w:jc w:val="center"/>
        <w:rPr>
          <w:rFonts w:ascii="Times New Roman" w:eastAsia="Times New Roman" w:hAnsi="Times New Roman" w:cs="Times New Roman"/>
          <w:b/>
          <w:sz w:val="24"/>
          <w:szCs w:val="24"/>
          <w:lang w:eastAsia="pl-PL"/>
        </w:rPr>
      </w:pPr>
      <w:r w:rsidRPr="006B4A0C">
        <w:rPr>
          <w:rFonts w:ascii="Times New Roman" w:eastAsia="Times New Roman" w:hAnsi="Times New Roman" w:cs="Times New Roman"/>
          <w:b/>
          <w:sz w:val="24"/>
          <w:szCs w:val="24"/>
          <w:lang w:eastAsia="pl-PL"/>
        </w:rPr>
        <w:t>§ 16</w:t>
      </w:r>
    </w:p>
    <w:p w:rsidR="006B4A0C" w:rsidRPr="006B4A0C" w:rsidRDefault="006B4A0C" w:rsidP="006B4A0C">
      <w:pPr>
        <w:numPr>
          <w:ilvl w:val="0"/>
          <w:numId w:val="37"/>
        </w:numPr>
        <w:spacing w:after="0" w:line="240" w:lineRule="auto"/>
        <w:ind w:left="284" w:hanging="284"/>
        <w:contextualSpacing/>
        <w:jc w:val="both"/>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Umowa została sporządzona w dwóch jednobrzmiących egzemplarzach, po jednym dla każdej ze stron.</w:t>
      </w:r>
    </w:p>
    <w:p w:rsidR="006B4A0C" w:rsidRPr="006B4A0C" w:rsidRDefault="006B4A0C" w:rsidP="006B4A0C">
      <w:pPr>
        <w:numPr>
          <w:ilvl w:val="0"/>
          <w:numId w:val="37"/>
        </w:numPr>
        <w:spacing w:after="0" w:line="240" w:lineRule="auto"/>
        <w:ind w:left="284" w:hanging="284"/>
        <w:contextualSpacing/>
        <w:jc w:val="both"/>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Załączniki stanowiące integralną część umowy:</w:t>
      </w:r>
    </w:p>
    <w:p w:rsidR="006B4A0C" w:rsidRPr="006B4A0C" w:rsidRDefault="006B4A0C" w:rsidP="006B4A0C">
      <w:pPr>
        <w:numPr>
          <w:ilvl w:val="1"/>
          <w:numId w:val="41"/>
        </w:numPr>
        <w:spacing w:after="0" w:line="240" w:lineRule="auto"/>
        <w:ind w:left="851" w:hanging="284"/>
        <w:contextualSpacing/>
        <w:jc w:val="both"/>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 xml:space="preserve">wpis do rejestru zakładów Państwowego Powiatowego Inspektora Sanitarnego, </w:t>
      </w:r>
    </w:p>
    <w:p w:rsidR="006B4A0C" w:rsidRPr="006B4A0C" w:rsidRDefault="006B4A0C" w:rsidP="006B4A0C">
      <w:pPr>
        <w:numPr>
          <w:ilvl w:val="1"/>
          <w:numId w:val="41"/>
        </w:numPr>
        <w:spacing w:after="0" w:line="240" w:lineRule="auto"/>
        <w:ind w:left="851" w:hanging="284"/>
        <w:contextualSpacing/>
        <w:jc w:val="both"/>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formularz oferty,</w:t>
      </w:r>
    </w:p>
    <w:p w:rsidR="006B4A0C" w:rsidRPr="006B4A0C" w:rsidRDefault="006B4A0C" w:rsidP="006B4A0C">
      <w:pPr>
        <w:numPr>
          <w:ilvl w:val="1"/>
          <w:numId w:val="41"/>
        </w:numPr>
        <w:spacing w:after="0" w:line="240" w:lineRule="auto"/>
        <w:ind w:left="851" w:hanging="284"/>
        <w:contextualSpacing/>
        <w:jc w:val="both"/>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warunki przetargu,</w:t>
      </w:r>
    </w:p>
    <w:p w:rsidR="006B4A0C" w:rsidRPr="006B4A0C" w:rsidRDefault="006B4A0C" w:rsidP="006B4A0C">
      <w:pPr>
        <w:numPr>
          <w:ilvl w:val="1"/>
          <w:numId w:val="41"/>
        </w:numPr>
        <w:spacing w:after="0" w:line="240" w:lineRule="auto"/>
        <w:ind w:left="851" w:hanging="284"/>
        <w:contextualSpacing/>
        <w:jc w:val="both"/>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projekt protokołu przekazania przedmiotu dzierżawy.</w:t>
      </w:r>
    </w:p>
    <w:p w:rsidR="006B4A0C" w:rsidRPr="006B4A0C" w:rsidRDefault="006B4A0C" w:rsidP="006B4A0C">
      <w:pPr>
        <w:spacing w:after="0" w:line="240" w:lineRule="auto"/>
        <w:jc w:val="both"/>
        <w:rPr>
          <w:rFonts w:ascii="Times New Roman" w:eastAsia="Times New Roman" w:hAnsi="Times New Roman" w:cs="Times New Roman"/>
          <w:sz w:val="24"/>
          <w:szCs w:val="24"/>
          <w:lang w:eastAsia="pl-PL"/>
        </w:rPr>
      </w:pPr>
    </w:p>
    <w:p w:rsidR="006B4A0C" w:rsidRPr="006B4A0C" w:rsidRDefault="006B4A0C" w:rsidP="006B4A0C">
      <w:pPr>
        <w:spacing w:after="0" w:line="240" w:lineRule="auto"/>
        <w:jc w:val="both"/>
        <w:rPr>
          <w:rFonts w:ascii="Times New Roman" w:eastAsia="Times New Roman" w:hAnsi="Times New Roman" w:cs="Times New Roman"/>
          <w:sz w:val="24"/>
          <w:szCs w:val="24"/>
          <w:lang w:eastAsia="pl-PL"/>
        </w:rPr>
      </w:pPr>
    </w:p>
    <w:p w:rsidR="006B4A0C" w:rsidRPr="006B4A0C" w:rsidRDefault="006B4A0C" w:rsidP="006B4A0C">
      <w:pPr>
        <w:spacing w:after="0" w:line="240" w:lineRule="auto"/>
        <w:jc w:val="both"/>
        <w:rPr>
          <w:rFonts w:ascii="Times New Roman" w:eastAsia="Times New Roman" w:hAnsi="Times New Roman" w:cs="Times New Roman"/>
          <w:sz w:val="24"/>
          <w:szCs w:val="24"/>
          <w:lang w:eastAsia="pl-PL"/>
        </w:rPr>
      </w:pPr>
    </w:p>
    <w:p w:rsidR="006B4A0C" w:rsidRPr="006B4A0C" w:rsidRDefault="006B4A0C" w:rsidP="006B4A0C">
      <w:pPr>
        <w:spacing w:after="0" w:line="240" w:lineRule="auto"/>
        <w:jc w:val="center"/>
        <w:rPr>
          <w:rFonts w:ascii="Times New Roman" w:eastAsia="Times New Roman" w:hAnsi="Times New Roman" w:cs="Times New Roman"/>
          <w:sz w:val="24"/>
          <w:szCs w:val="24"/>
          <w:lang w:eastAsia="pl-PL"/>
        </w:rPr>
      </w:pPr>
      <w:r w:rsidRPr="006B4A0C">
        <w:rPr>
          <w:rFonts w:ascii="Times New Roman" w:eastAsia="Times New Roman" w:hAnsi="Times New Roman" w:cs="Times New Roman"/>
          <w:sz w:val="24"/>
          <w:szCs w:val="24"/>
          <w:lang w:eastAsia="pl-PL"/>
        </w:rPr>
        <w:t>_____________________________                                   ___________________________</w:t>
      </w:r>
    </w:p>
    <w:p w:rsidR="006B4A0C" w:rsidRPr="006B4A0C" w:rsidRDefault="006B4A0C" w:rsidP="006B4A0C">
      <w:pPr>
        <w:suppressAutoHyphens/>
        <w:spacing w:after="0" w:line="240" w:lineRule="auto"/>
        <w:jc w:val="center"/>
        <w:rPr>
          <w:rFonts w:ascii="Times New Roman" w:eastAsia="Times New Roman" w:hAnsi="Times New Roman" w:cs="Times New Roman"/>
          <w:b/>
          <w:sz w:val="24"/>
          <w:szCs w:val="24"/>
          <w:lang w:eastAsia="ar-SA"/>
        </w:rPr>
      </w:pPr>
      <w:r w:rsidRPr="006B4A0C">
        <w:rPr>
          <w:rFonts w:ascii="Times New Roman" w:eastAsia="Times New Roman" w:hAnsi="Times New Roman" w:cs="Times New Roman"/>
          <w:b/>
          <w:sz w:val="24"/>
          <w:szCs w:val="24"/>
          <w:lang w:eastAsia="ar-SA"/>
        </w:rPr>
        <w:t>Wydzierżawiający                                                            Dzierżawca</w:t>
      </w:r>
    </w:p>
    <w:p w:rsidR="006B4A0C" w:rsidRPr="006B4A0C" w:rsidRDefault="006B4A0C" w:rsidP="006B4A0C">
      <w:pPr>
        <w:suppressAutoHyphens/>
        <w:spacing w:after="0" w:line="240" w:lineRule="auto"/>
        <w:jc w:val="both"/>
        <w:rPr>
          <w:rFonts w:ascii="Times New Roman" w:eastAsia="Times New Roman" w:hAnsi="Times New Roman" w:cs="Times New Roman"/>
          <w:b/>
          <w:sz w:val="24"/>
          <w:szCs w:val="24"/>
          <w:lang w:eastAsia="ar-SA"/>
        </w:rPr>
      </w:pPr>
    </w:p>
    <w:p w:rsidR="006B4A0C" w:rsidRPr="006B4A0C" w:rsidRDefault="006B4A0C" w:rsidP="006B4A0C">
      <w:pPr>
        <w:suppressAutoHyphens/>
        <w:spacing w:after="0" w:line="240" w:lineRule="auto"/>
        <w:jc w:val="both"/>
        <w:rPr>
          <w:rFonts w:ascii="Times New Roman" w:eastAsia="Times New Roman" w:hAnsi="Times New Roman" w:cs="Times New Roman"/>
          <w:b/>
          <w:sz w:val="24"/>
          <w:szCs w:val="24"/>
          <w:lang w:eastAsia="ar-SA"/>
        </w:rPr>
      </w:pPr>
    </w:p>
    <w:p w:rsidR="006B4A0C" w:rsidRPr="006B4A0C" w:rsidRDefault="006B4A0C" w:rsidP="006B4A0C">
      <w:pPr>
        <w:suppressAutoHyphens/>
        <w:spacing w:after="0" w:line="240" w:lineRule="auto"/>
        <w:jc w:val="both"/>
        <w:rPr>
          <w:rFonts w:ascii="Times New Roman" w:eastAsia="Times New Roman" w:hAnsi="Times New Roman" w:cs="Times New Roman"/>
          <w:b/>
          <w:sz w:val="24"/>
          <w:szCs w:val="24"/>
          <w:lang w:eastAsia="ar-SA"/>
        </w:rPr>
      </w:pPr>
    </w:p>
    <w:p w:rsidR="006B4A0C" w:rsidRPr="006B4A0C" w:rsidRDefault="006B4A0C" w:rsidP="006B4A0C">
      <w:pPr>
        <w:suppressAutoHyphens/>
        <w:spacing w:after="0" w:line="240" w:lineRule="auto"/>
        <w:jc w:val="both"/>
        <w:rPr>
          <w:rFonts w:ascii="Times New Roman" w:eastAsia="Times New Roman" w:hAnsi="Times New Roman" w:cs="Times New Roman"/>
          <w:b/>
          <w:sz w:val="24"/>
          <w:szCs w:val="24"/>
          <w:lang w:eastAsia="ar-SA"/>
        </w:rPr>
      </w:pPr>
    </w:p>
    <w:p w:rsidR="006B4A0C" w:rsidRPr="006B4A0C" w:rsidRDefault="006B4A0C" w:rsidP="006B4A0C">
      <w:pPr>
        <w:suppressAutoHyphens/>
        <w:spacing w:after="0" w:line="240" w:lineRule="auto"/>
        <w:jc w:val="both"/>
        <w:rPr>
          <w:rFonts w:ascii="Times New Roman" w:eastAsia="Times New Roman" w:hAnsi="Times New Roman" w:cs="Times New Roman"/>
          <w:b/>
          <w:sz w:val="24"/>
          <w:szCs w:val="24"/>
          <w:lang w:eastAsia="ar-SA"/>
        </w:rPr>
      </w:pPr>
    </w:p>
    <w:p w:rsidR="006B4A0C" w:rsidRPr="006B4A0C" w:rsidRDefault="006B4A0C" w:rsidP="006B4A0C">
      <w:pPr>
        <w:suppressAutoHyphens/>
        <w:spacing w:after="0" w:line="240" w:lineRule="auto"/>
        <w:jc w:val="both"/>
        <w:rPr>
          <w:rFonts w:ascii="Times New Roman" w:eastAsia="Times New Roman" w:hAnsi="Times New Roman" w:cs="Times New Roman"/>
          <w:b/>
          <w:sz w:val="24"/>
          <w:szCs w:val="24"/>
          <w:lang w:eastAsia="ar-SA"/>
        </w:rPr>
      </w:pPr>
    </w:p>
    <w:p w:rsidR="006B4A0C" w:rsidRPr="006B4A0C" w:rsidRDefault="006B4A0C" w:rsidP="006B4A0C">
      <w:pPr>
        <w:suppressAutoHyphens/>
        <w:spacing w:after="0" w:line="240" w:lineRule="auto"/>
        <w:jc w:val="both"/>
        <w:rPr>
          <w:rFonts w:ascii="Times New Roman" w:eastAsia="Times New Roman" w:hAnsi="Times New Roman" w:cs="Times New Roman"/>
          <w:b/>
          <w:sz w:val="24"/>
          <w:szCs w:val="24"/>
          <w:lang w:eastAsia="ar-SA"/>
        </w:rPr>
      </w:pPr>
    </w:p>
    <w:p w:rsidR="006B4A0C" w:rsidRPr="006B4A0C" w:rsidRDefault="006B4A0C" w:rsidP="006B4A0C">
      <w:pPr>
        <w:suppressAutoHyphens/>
        <w:spacing w:after="0" w:line="240" w:lineRule="auto"/>
        <w:jc w:val="center"/>
        <w:rPr>
          <w:rFonts w:ascii="Times New Roman" w:eastAsia="Times New Roman" w:hAnsi="Times New Roman" w:cs="Times New Roman"/>
          <w:b/>
          <w:sz w:val="24"/>
          <w:szCs w:val="24"/>
          <w:lang w:eastAsia="ar-SA"/>
        </w:rPr>
      </w:pPr>
      <w:r w:rsidRPr="006B4A0C">
        <w:rPr>
          <w:rFonts w:ascii="Times New Roman" w:eastAsia="Times New Roman" w:hAnsi="Times New Roman" w:cs="Times New Roman"/>
          <w:b/>
          <w:sz w:val="24"/>
          <w:szCs w:val="24"/>
          <w:lang w:eastAsia="ar-SA"/>
        </w:rPr>
        <w:t>Projekt protokołu przekazania przedmiotu dzierżawy do umowy 76/ADM/2022</w:t>
      </w:r>
    </w:p>
    <w:p w:rsidR="006B4A0C" w:rsidRPr="006B4A0C" w:rsidRDefault="006B4A0C" w:rsidP="006B4A0C">
      <w:pPr>
        <w:suppressAutoHyphens/>
        <w:spacing w:after="0" w:line="240" w:lineRule="auto"/>
        <w:jc w:val="both"/>
        <w:rPr>
          <w:rFonts w:ascii="Times New Roman" w:eastAsia="Times New Roman" w:hAnsi="Times New Roman" w:cs="Times New Roman"/>
          <w:b/>
          <w:sz w:val="24"/>
          <w:szCs w:val="24"/>
          <w:lang w:eastAsia="ar-SA"/>
        </w:rPr>
      </w:pPr>
    </w:p>
    <w:tbl>
      <w:tblPr>
        <w:tblStyle w:val="Tabela-Siatka"/>
        <w:tblW w:w="10485" w:type="dxa"/>
        <w:jc w:val="center"/>
        <w:tblLook w:val="04A0" w:firstRow="1" w:lastRow="0" w:firstColumn="1" w:lastColumn="0" w:noHBand="0" w:noVBand="1"/>
      </w:tblPr>
      <w:tblGrid>
        <w:gridCol w:w="3539"/>
        <w:gridCol w:w="1985"/>
        <w:gridCol w:w="1701"/>
        <w:gridCol w:w="1865"/>
        <w:gridCol w:w="1395"/>
      </w:tblGrid>
      <w:tr w:rsidR="006B4A0C" w:rsidRPr="006B4A0C" w:rsidTr="00A7190D">
        <w:trPr>
          <w:trHeight w:val="595"/>
          <w:jc w:val="center"/>
        </w:trPr>
        <w:tc>
          <w:tcPr>
            <w:tcW w:w="3539" w:type="dxa"/>
            <w:vAlign w:val="center"/>
          </w:tcPr>
          <w:p w:rsidR="006B4A0C" w:rsidRPr="006B4A0C" w:rsidRDefault="006B4A0C" w:rsidP="006B4A0C">
            <w:pPr>
              <w:suppressAutoHyphens/>
              <w:jc w:val="both"/>
              <w:rPr>
                <w:rFonts w:ascii="Times New Roman" w:eastAsia="Times New Roman" w:hAnsi="Times New Roman" w:cs="Times New Roman"/>
                <w:b/>
                <w:sz w:val="24"/>
                <w:szCs w:val="24"/>
                <w:lang w:eastAsia="ar-SA"/>
              </w:rPr>
            </w:pPr>
            <w:r w:rsidRPr="006B4A0C">
              <w:rPr>
                <w:rFonts w:ascii="Times New Roman" w:eastAsia="Times New Roman" w:hAnsi="Times New Roman" w:cs="Times New Roman"/>
                <w:b/>
                <w:sz w:val="24"/>
                <w:szCs w:val="24"/>
                <w:lang w:eastAsia="ar-SA"/>
              </w:rPr>
              <w:t>Lokalizacja</w:t>
            </w:r>
          </w:p>
        </w:tc>
        <w:tc>
          <w:tcPr>
            <w:tcW w:w="1985" w:type="dxa"/>
            <w:vAlign w:val="center"/>
          </w:tcPr>
          <w:p w:rsidR="006B4A0C" w:rsidRPr="006B4A0C" w:rsidRDefault="006B4A0C" w:rsidP="006B4A0C">
            <w:pPr>
              <w:suppressAutoHyphens/>
              <w:jc w:val="both"/>
              <w:rPr>
                <w:rFonts w:ascii="Times New Roman" w:eastAsia="Times New Roman" w:hAnsi="Times New Roman" w:cs="Times New Roman"/>
                <w:b/>
                <w:sz w:val="24"/>
                <w:szCs w:val="24"/>
                <w:lang w:eastAsia="ar-SA"/>
              </w:rPr>
            </w:pPr>
            <w:r w:rsidRPr="006B4A0C">
              <w:rPr>
                <w:rFonts w:ascii="Times New Roman" w:eastAsia="Times New Roman" w:hAnsi="Times New Roman" w:cs="Times New Roman"/>
                <w:b/>
                <w:sz w:val="24"/>
                <w:szCs w:val="24"/>
                <w:lang w:eastAsia="ar-SA"/>
              </w:rPr>
              <w:t>Data wstawienia</w:t>
            </w:r>
          </w:p>
        </w:tc>
        <w:tc>
          <w:tcPr>
            <w:tcW w:w="1701" w:type="dxa"/>
            <w:vAlign w:val="center"/>
          </w:tcPr>
          <w:p w:rsidR="006B4A0C" w:rsidRPr="006B4A0C" w:rsidRDefault="006B4A0C" w:rsidP="006B4A0C">
            <w:pPr>
              <w:suppressAutoHyphens/>
              <w:jc w:val="both"/>
              <w:rPr>
                <w:rFonts w:ascii="Times New Roman" w:eastAsia="Times New Roman" w:hAnsi="Times New Roman" w:cs="Times New Roman"/>
                <w:b/>
                <w:sz w:val="24"/>
                <w:szCs w:val="24"/>
                <w:lang w:eastAsia="ar-SA"/>
              </w:rPr>
            </w:pPr>
            <w:r w:rsidRPr="006B4A0C">
              <w:rPr>
                <w:rFonts w:ascii="Times New Roman" w:eastAsia="Times New Roman" w:hAnsi="Times New Roman" w:cs="Times New Roman"/>
                <w:b/>
                <w:sz w:val="24"/>
                <w:szCs w:val="24"/>
                <w:lang w:eastAsia="ar-SA"/>
              </w:rPr>
              <w:t>podpis</w:t>
            </w:r>
          </w:p>
        </w:tc>
        <w:tc>
          <w:tcPr>
            <w:tcW w:w="1865" w:type="dxa"/>
            <w:vAlign w:val="center"/>
          </w:tcPr>
          <w:p w:rsidR="006B4A0C" w:rsidRPr="006B4A0C" w:rsidRDefault="006B4A0C" w:rsidP="006B4A0C">
            <w:pPr>
              <w:suppressAutoHyphens/>
              <w:jc w:val="both"/>
              <w:rPr>
                <w:rFonts w:ascii="Times New Roman" w:eastAsia="Times New Roman" w:hAnsi="Times New Roman" w:cs="Times New Roman"/>
                <w:b/>
                <w:sz w:val="24"/>
                <w:szCs w:val="24"/>
                <w:lang w:eastAsia="ar-SA"/>
              </w:rPr>
            </w:pPr>
            <w:r w:rsidRPr="006B4A0C">
              <w:rPr>
                <w:rFonts w:ascii="Times New Roman" w:eastAsia="Times New Roman" w:hAnsi="Times New Roman" w:cs="Times New Roman"/>
                <w:b/>
                <w:sz w:val="24"/>
                <w:szCs w:val="24"/>
                <w:lang w:eastAsia="ar-SA"/>
              </w:rPr>
              <w:t>Data zdania</w:t>
            </w:r>
          </w:p>
        </w:tc>
        <w:tc>
          <w:tcPr>
            <w:tcW w:w="1395" w:type="dxa"/>
            <w:vAlign w:val="center"/>
          </w:tcPr>
          <w:p w:rsidR="006B4A0C" w:rsidRPr="006B4A0C" w:rsidRDefault="006B4A0C" w:rsidP="006B4A0C">
            <w:pPr>
              <w:suppressAutoHyphens/>
              <w:jc w:val="both"/>
              <w:rPr>
                <w:rFonts w:ascii="Times New Roman" w:eastAsia="Times New Roman" w:hAnsi="Times New Roman" w:cs="Times New Roman"/>
                <w:b/>
                <w:sz w:val="24"/>
                <w:szCs w:val="24"/>
                <w:lang w:eastAsia="ar-SA"/>
              </w:rPr>
            </w:pPr>
            <w:r w:rsidRPr="006B4A0C">
              <w:rPr>
                <w:rFonts w:ascii="Times New Roman" w:eastAsia="Times New Roman" w:hAnsi="Times New Roman" w:cs="Times New Roman"/>
                <w:b/>
                <w:sz w:val="24"/>
                <w:szCs w:val="24"/>
                <w:lang w:eastAsia="ar-SA"/>
              </w:rPr>
              <w:t>podpis</w:t>
            </w:r>
          </w:p>
        </w:tc>
      </w:tr>
      <w:tr w:rsidR="006B4A0C" w:rsidRPr="006B4A0C" w:rsidTr="00A7190D">
        <w:trPr>
          <w:trHeight w:val="1283"/>
          <w:jc w:val="center"/>
        </w:trPr>
        <w:tc>
          <w:tcPr>
            <w:tcW w:w="3539" w:type="dxa"/>
            <w:vAlign w:val="center"/>
          </w:tcPr>
          <w:p w:rsidR="006B4A0C" w:rsidRPr="006B4A0C" w:rsidRDefault="006B4A0C" w:rsidP="006B4A0C">
            <w:pPr>
              <w:suppressAutoHyphens/>
              <w:rPr>
                <w:rFonts w:ascii="Times New Roman" w:eastAsia="Times New Roman" w:hAnsi="Times New Roman" w:cs="Times New Roman"/>
                <w:b/>
                <w:sz w:val="24"/>
                <w:szCs w:val="24"/>
                <w:lang w:eastAsia="ar-SA"/>
              </w:rPr>
            </w:pPr>
            <w:r w:rsidRPr="006B4A0C">
              <w:rPr>
                <w:rFonts w:ascii="Times New Roman" w:eastAsia="Times New Roman" w:hAnsi="Times New Roman" w:cs="Times New Roman"/>
                <w:b/>
                <w:sz w:val="24"/>
                <w:szCs w:val="24"/>
                <w:lang w:eastAsia="ar-SA"/>
              </w:rPr>
              <w:t xml:space="preserve">Centrum Kliniczno-Dydaktyczne bud. A-1, </w:t>
            </w:r>
            <w:r w:rsidRPr="006B4A0C">
              <w:rPr>
                <w:rFonts w:ascii="Times New Roman" w:eastAsia="Times New Roman" w:hAnsi="Times New Roman" w:cs="Times New Roman"/>
                <w:sz w:val="24"/>
                <w:szCs w:val="24"/>
                <w:lang w:eastAsia="ar-SA"/>
              </w:rPr>
              <w:t xml:space="preserve">ul. Pomorska 251, 92-213 Łódź </w:t>
            </w:r>
          </w:p>
        </w:tc>
        <w:tc>
          <w:tcPr>
            <w:tcW w:w="1985" w:type="dxa"/>
            <w:vAlign w:val="center"/>
          </w:tcPr>
          <w:p w:rsidR="006B4A0C" w:rsidRPr="006B4A0C" w:rsidRDefault="006B4A0C" w:rsidP="006B4A0C">
            <w:pPr>
              <w:suppressAutoHyphens/>
              <w:jc w:val="both"/>
              <w:rPr>
                <w:rFonts w:ascii="Times New Roman" w:eastAsia="Times New Roman" w:hAnsi="Times New Roman" w:cs="Times New Roman"/>
                <w:b/>
                <w:sz w:val="24"/>
                <w:szCs w:val="24"/>
                <w:lang w:eastAsia="ar-SA"/>
              </w:rPr>
            </w:pPr>
          </w:p>
        </w:tc>
        <w:tc>
          <w:tcPr>
            <w:tcW w:w="1701" w:type="dxa"/>
            <w:vAlign w:val="center"/>
          </w:tcPr>
          <w:p w:rsidR="006B4A0C" w:rsidRPr="006B4A0C" w:rsidRDefault="006B4A0C" w:rsidP="006B4A0C">
            <w:pPr>
              <w:suppressAutoHyphens/>
              <w:jc w:val="both"/>
              <w:rPr>
                <w:rFonts w:ascii="Times New Roman" w:eastAsia="Times New Roman" w:hAnsi="Times New Roman" w:cs="Times New Roman"/>
                <w:b/>
                <w:sz w:val="24"/>
                <w:szCs w:val="24"/>
                <w:lang w:eastAsia="ar-SA"/>
              </w:rPr>
            </w:pPr>
          </w:p>
        </w:tc>
        <w:tc>
          <w:tcPr>
            <w:tcW w:w="1865" w:type="dxa"/>
            <w:vAlign w:val="center"/>
          </w:tcPr>
          <w:p w:rsidR="006B4A0C" w:rsidRPr="006B4A0C" w:rsidRDefault="006B4A0C" w:rsidP="006B4A0C">
            <w:pPr>
              <w:suppressAutoHyphens/>
              <w:jc w:val="both"/>
              <w:rPr>
                <w:rFonts w:ascii="Times New Roman" w:eastAsia="Times New Roman" w:hAnsi="Times New Roman" w:cs="Times New Roman"/>
                <w:b/>
                <w:sz w:val="24"/>
                <w:szCs w:val="24"/>
                <w:lang w:eastAsia="ar-SA"/>
              </w:rPr>
            </w:pPr>
          </w:p>
        </w:tc>
        <w:tc>
          <w:tcPr>
            <w:tcW w:w="1395" w:type="dxa"/>
            <w:vAlign w:val="center"/>
          </w:tcPr>
          <w:p w:rsidR="006B4A0C" w:rsidRPr="006B4A0C" w:rsidRDefault="006B4A0C" w:rsidP="006B4A0C">
            <w:pPr>
              <w:suppressAutoHyphens/>
              <w:jc w:val="both"/>
              <w:rPr>
                <w:rFonts w:ascii="Times New Roman" w:eastAsia="Times New Roman" w:hAnsi="Times New Roman" w:cs="Times New Roman"/>
                <w:b/>
                <w:sz w:val="24"/>
                <w:szCs w:val="24"/>
                <w:lang w:eastAsia="ar-SA"/>
              </w:rPr>
            </w:pPr>
          </w:p>
        </w:tc>
      </w:tr>
      <w:tr w:rsidR="006B4A0C" w:rsidRPr="006B4A0C" w:rsidTr="00A7190D">
        <w:trPr>
          <w:trHeight w:val="1401"/>
          <w:jc w:val="center"/>
        </w:trPr>
        <w:tc>
          <w:tcPr>
            <w:tcW w:w="3539" w:type="dxa"/>
            <w:vAlign w:val="center"/>
          </w:tcPr>
          <w:p w:rsidR="006B4A0C" w:rsidRPr="006B4A0C" w:rsidRDefault="006B4A0C" w:rsidP="006B4A0C">
            <w:pPr>
              <w:suppressAutoHyphens/>
              <w:jc w:val="both"/>
              <w:rPr>
                <w:rFonts w:ascii="Times New Roman" w:eastAsia="Times New Roman" w:hAnsi="Times New Roman" w:cs="Times New Roman"/>
                <w:sz w:val="24"/>
                <w:szCs w:val="24"/>
                <w:lang w:eastAsia="ar-SA"/>
              </w:rPr>
            </w:pPr>
            <w:r w:rsidRPr="006B4A0C">
              <w:rPr>
                <w:rFonts w:ascii="Times New Roman" w:eastAsia="Times New Roman" w:hAnsi="Times New Roman" w:cs="Times New Roman"/>
                <w:b/>
                <w:sz w:val="24"/>
                <w:szCs w:val="24"/>
                <w:lang w:eastAsia="ar-SA"/>
              </w:rPr>
              <w:t>Instytut Stomatologii bud. A-3,</w:t>
            </w:r>
            <w:r w:rsidRPr="006B4A0C">
              <w:rPr>
                <w:rFonts w:ascii="Times New Roman" w:eastAsia="Times New Roman" w:hAnsi="Times New Roman" w:cs="Times New Roman"/>
                <w:sz w:val="24"/>
                <w:szCs w:val="24"/>
                <w:lang w:eastAsia="ar-SA"/>
              </w:rPr>
              <w:t xml:space="preserve"> ul. Pomorska 251, 92-213 Łódź</w:t>
            </w:r>
          </w:p>
        </w:tc>
        <w:tc>
          <w:tcPr>
            <w:tcW w:w="1985" w:type="dxa"/>
            <w:vAlign w:val="center"/>
          </w:tcPr>
          <w:p w:rsidR="006B4A0C" w:rsidRPr="006B4A0C" w:rsidRDefault="006B4A0C" w:rsidP="006B4A0C">
            <w:pPr>
              <w:suppressAutoHyphens/>
              <w:jc w:val="both"/>
              <w:rPr>
                <w:rFonts w:ascii="Times New Roman" w:eastAsia="Times New Roman" w:hAnsi="Times New Roman" w:cs="Times New Roman"/>
                <w:b/>
                <w:sz w:val="24"/>
                <w:szCs w:val="24"/>
                <w:lang w:eastAsia="ar-SA"/>
              </w:rPr>
            </w:pPr>
          </w:p>
        </w:tc>
        <w:tc>
          <w:tcPr>
            <w:tcW w:w="1701" w:type="dxa"/>
            <w:vAlign w:val="center"/>
          </w:tcPr>
          <w:p w:rsidR="006B4A0C" w:rsidRPr="006B4A0C" w:rsidRDefault="006B4A0C" w:rsidP="006B4A0C">
            <w:pPr>
              <w:suppressAutoHyphens/>
              <w:jc w:val="both"/>
              <w:rPr>
                <w:rFonts w:ascii="Times New Roman" w:eastAsia="Times New Roman" w:hAnsi="Times New Roman" w:cs="Times New Roman"/>
                <w:b/>
                <w:sz w:val="24"/>
                <w:szCs w:val="24"/>
                <w:lang w:eastAsia="ar-SA"/>
              </w:rPr>
            </w:pPr>
          </w:p>
        </w:tc>
        <w:tc>
          <w:tcPr>
            <w:tcW w:w="1865" w:type="dxa"/>
            <w:vAlign w:val="center"/>
          </w:tcPr>
          <w:p w:rsidR="006B4A0C" w:rsidRPr="006B4A0C" w:rsidRDefault="006B4A0C" w:rsidP="006B4A0C">
            <w:pPr>
              <w:suppressAutoHyphens/>
              <w:jc w:val="both"/>
              <w:rPr>
                <w:rFonts w:ascii="Times New Roman" w:eastAsia="Times New Roman" w:hAnsi="Times New Roman" w:cs="Times New Roman"/>
                <w:b/>
                <w:sz w:val="24"/>
                <w:szCs w:val="24"/>
                <w:lang w:eastAsia="ar-SA"/>
              </w:rPr>
            </w:pPr>
          </w:p>
        </w:tc>
        <w:tc>
          <w:tcPr>
            <w:tcW w:w="1395" w:type="dxa"/>
            <w:vAlign w:val="center"/>
          </w:tcPr>
          <w:p w:rsidR="006B4A0C" w:rsidRPr="006B4A0C" w:rsidRDefault="006B4A0C" w:rsidP="006B4A0C">
            <w:pPr>
              <w:suppressAutoHyphens/>
              <w:jc w:val="both"/>
              <w:rPr>
                <w:rFonts w:ascii="Times New Roman" w:eastAsia="Times New Roman" w:hAnsi="Times New Roman" w:cs="Times New Roman"/>
                <w:b/>
                <w:sz w:val="24"/>
                <w:szCs w:val="24"/>
                <w:lang w:eastAsia="ar-SA"/>
              </w:rPr>
            </w:pPr>
          </w:p>
        </w:tc>
      </w:tr>
      <w:tr w:rsidR="006B4A0C" w:rsidRPr="006B4A0C" w:rsidTr="00A7190D">
        <w:trPr>
          <w:trHeight w:val="1690"/>
          <w:jc w:val="center"/>
        </w:trPr>
        <w:tc>
          <w:tcPr>
            <w:tcW w:w="3539" w:type="dxa"/>
            <w:vAlign w:val="center"/>
          </w:tcPr>
          <w:p w:rsidR="006B4A0C" w:rsidRPr="006B4A0C" w:rsidRDefault="006B4A0C" w:rsidP="006B4A0C">
            <w:pPr>
              <w:suppressAutoHyphens/>
              <w:rPr>
                <w:rFonts w:ascii="Times New Roman" w:eastAsia="Times New Roman" w:hAnsi="Times New Roman" w:cs="Times New Roman"/>
                <w:sz w:val="24"/>
                <w:szCs w:val="24"/>
                <w:lang w:eastAsia="ar-SA"/>
              </w:rPr>
            </w:pPr>
            <w:r w:rsidRPr="006B4A0C">
              <w:rPr>
                <w:rFonts w:ascii="Times New Roman" w:eastAsia="Times New Roman" w:hAnsi="Times New Roman" w:cs="Times New Roman"/>
                <w:b/>
                <w:sz w:val="24"/>
                <w:szCs w:val="24"/>
                <w:lang w:eastAsia="ar-SA"/>
              </w:rPr>
              <w:t>Uniwersyteckie Centrum Pediatrii im. M. Konopnickiej</w:t>
            </w:r>
            <w:r w:rsidRPr="006B4A0C">
              <w:rPr>
                <w:rFonts w:ascii="Times New Roman" w:eastAsia="Times New Roman" w:hAnsi="Times New Roman" w:cs="Times New Roman"/>
                <w:sz w:val="24"/>
                <w:szCs w:val="24"/>
                <w:lang w:eastAsia="ar-SA"/>
              </w:rPr>
              <w:t>, ul. Pankiewicza 16, 91-738 Łódź</w:t>
            </w:r>
          </w:p>
        </w:tc>
        <w:tc>
          <w:tcPr>
            <w:tcW w:w="1985" w:type="dxa"/>
            <w:vAlign w:val="center"/>
          </w:tcPr>
          <w:p w:rsidR="006B4A0C" w:rsidRPr="006B4A0C" w:rsidRDefault="006B4A0C" w:rsidP="006B4A0C">
            <w:pPr>
              <w:suppressAutoHyphens/>
              <w:jc w:val="both"/>
              <w:rPr>
                <w:rFonts w:ascii="Times New Roman" w:eastAsia="Times New Roman" w:hAnsi="Times New Roman" w:cs="Times New Roman"/>
                <w:b/>
                <w:sz w:val="24"/>
                <w:szCs w:val="24"/>
                <w:lang w:eastAsia="ar-SA"/>
              </w:rPr>
            </w:pPr>
          </w:p>
        </w:tc>
        <w:tc>
          <w:tcPr>
            <w:tcW w:w="1701" w:type="dxa"/>
            <w:vAlign w:val="center"/>
          </w:tcPr>
          <w:p w:rsidR="006B4A0C" w:rsidRPr="006B4A0C" w:rsidRDefault="006B4A0C" w:rsidP="006B4A0C">
            <w:pPr>
              <w:suppressAutoHyphens/>
              <w:jc w:val="both"/>
              <w:rPr>
                <w:rFonts w:ascii="Times New Roman" w:eastAsia="Times New Roman" w:hAnsi="Times New Roman" w:cs="Times New Roman"/>
                <w:b/>
                <w:sz w:val="24"/>
                <w:szCs w:val="24"/>
                <w:lang w:eastAsia="ar-SA"/>
              </w:rPr>
            </w:pPr>
          </w:p>
        </w:tc>
        <w:tc>
          <w:tcPr>
            <w:tcW w:w="1865" w:type="dxa"/>
            <w:vAlign w:val="center"/>
          </w:tcPr>
          <w:p w:rsidR="006B4A0C" w:rsidRPr="006B4A0C" w:rsidRDefault="006B4A0C" w:rsidP="006B4A0C">
            <w:pPr>
              <w:suppressAutoHyphens/>
              <w:jc w:val="both"/>
              <w:rPr>
                <w:rFonts w:ascii="Times New Roman" w:eastAsia="Times New Roman" w:hAnsi="Times New Roman" w:cs="Times New Roman"/>
                <w:b/>
                <w:sz w:val="24"/>
                <w:szCs w:val="24"/>
                <w:lang w:eastAsia="ar-SA"/>
              </w:rPr>
            </w:pPr>
          </w:p>
        </w:tc>
        <w:tc>
          <w:tcPr>
            <w:tcW w:w="1395" w:type="dxa"/>
            <w:vAlign w:val="center"/>
          </w:tcPr>
          <w:p w:rsidR="006B4A0C" w:rsidRPr="006B4A0C" w:rsidRDefault="006B4A0C" w:rsidP="006B4A0C">
            <w:pPr>
              <w:suppressAutoHyphens/>
              <w:jc w:val="both"/>
              <w:rPr>
                <w:rFonts w:ascii="Times New Roman" w:eastAsia="Times New Roman" w:hAnsi="Times New Roman" w:cs="Times New Roman"/>
                <w:b/>
                <w:sz w:val="24"/>
                <w:szCs w:val="24"/>
                <w:lang w:eastAsia="ar-SA"/>
              </w:rPr>
            </w:pPr>
          </w:p>
        </w:tc>
      </w:tr>
      <w:tr w:rsidR="006B4A0C" w:rsidRPr="006B4A0C" w:rsidTr="00A7190D">
        <w:trPr>
          <w:trHeight w:val="1690"/>
          <w:jc w:val="center"/>
        </w:trPr>
        <w:tc>
          <w:tcPr>
            <w:tcW w:w="3539" w:type="dxa"/>
            <w:vAlign w:val="center"/>
          </w:tcPr>
          <w:p w:rsidR="006B4A0C" w:rsidRPr="006B4A0C" w:rsidRDefault="006B4A0C" w:rsidP="006B4A0C">
            <w:pPr>
              <w:suppressAutoHyphens/>
              <w:rPr>
                <w:rFonts w:ascii="Times New Roman" w:eastAsia="Times New Roman" w:hAnsi="Times New Roman" w:cs="Times New Roman"/>
                <w:b/>
                <w:sz w:val="24"/>
                <w:szCs w:val="24"/>
                <w:lang w:eastAsia="ar-SA"/>
              </w:rPr>
            </w:pPr>
          </w:p>
        </w:tc>
        <w:tc>
          <w:tcPr>
            <w:tcW w:w="1985" w:type="dxa"/>
            <w:vAlign w:val="center"/>
          </w:tcPr>
          <w:p w:rsidR="006B4A0C" w:rsidRPr="006B4A0C" w:rsidRDefault="006B4A0C" w:rsidP="006B4A0C">
            <w:pPr>
              <w:suppressAutoHyphens/>
              <w:jc w:val="both"/>
              <w:rPr>
                <w:rFonts w:ascii="Times New Roman" w:eastAsia="Times New Roman" w:hAnsi="Times New Roman" w:cs="Times New Roman"/>
                <w:b/>
                <w:sz w:val="24"/>
                <w:szCs w:val="24"/>
                <w:lang w:eastAsia="ar-SA"/>
              </w:rPr>
            </w:pPr>
          </w:p>
        </w:tc>
        <w:tc>
          <w:tcPr>
            <w:tcW w:w="1701" w:type="dxa"/>
            <w:vAlign w:val="center"/>
          </w:tcPr>
          <w:p w:rsidR="006B4A0C" w:rsidRPr="006B4A0C" w:rsidRDefault="006B4A0C" w:rsidP="006B4A0C">
            <w:pPr>
              <w:suppressAutoHyphens/>
              <w:jc w:val="both"/>
              <w:rPr>
                <w:rFonts w:ascii="Times New Roman" w:eastAsia="Times New Roman" w:hAnsi="Times New Roman" w:cs="Times New Roman"/>
                <w:b/>
                <w:sz w:val="24"/>
                <w:szCs w:val="24"/>
                <w:lang w:eastAsia="ar-SA"/>
              </w:rPr>
            </w:pPr>
          </w:p>
        </w:tc>
        <w:tc>
          <w:tcPr>
            <w:tcW w:w="1865" w:type="dxa"/>
            <w:vAlign w:val="center"/>
          </w:tcPr>
          <w:p w:rsidR="006B4A0C" w:rsidRPr="006B4A0C" w:rsidRDefault="006B4A0C" w:rsidP="006B4A0C">
            <w:pPr>
              <w:suppressAutoHyphens/>
              <w:jc w:val="both"/>
              <w:rPr>
                <w:rFonts w:ascii="Times New Roman" w:eastAsia="Times New Roman" w:hAnsi="Times New Roman" w:cs="Times New Roman"/>
                <w:b/>
                <w:sz w:val="24"/>
                <w:szCs w:val="24"/>
                <w:lang w:eastAsia="ar-SA"/>
              </w:rPr>
            </w:pPr>
          </w:p>
        </w:tc>
        <w:tc>
          <w:tcPr>
            <w:tcW w:w="1395" w:type="dxa"/>
            <w:vAlign w:val="center"/>
          </w:tcPr>
          <w:p w:rsidR="006B4A0C" w:rsidRPr="006B4A0C" w:rsidRDefault="006B4A0C" w:rsidP="006B4A0C">
            <w:pPr>
              <w:suppressAutoHyphens/>
              <w:jc w:val="both"/>
              <w:rPr>
                <w:rFonts w:ascii="Times New Roman" w:eastAsia="Times New Roman" w:hAnsi="Times New Roman" w:cs="Times New Roman"/>
                <w:b/>
                <w:sz w:val="24"/>
                <w:szCs w:val="24"/>
                <w:lang w:eastAsia="ar-SA"/>
              </w:rPr>
            </w:pPr>
          </w:p>
        </w:tc>
      </w:tr>
    </w:tbl>
    <w:p w:rsidR="00351E9C" w:rsidRDefault="00351E9C" w:rsidP="006B4A0C">
      <w:pPr>
        <w:rPr>
          <w:b/>
        </w:rPr>
      </w:pPr>
    </w:p>
    <w:p w:rsidR="00351E9C" w:rsidRDefault="00351E9C" w:rsidP="006B4A0C">
      <w:pPr>
        <w:rPr>
          <w:b/>
        </w:rPr>
      </w:pPr>
    </w:p>
    <w:p w:rsidR="00351E9C" w:rsidRDefault="00351E9C" w:rsidP="006B4A0C">
      <w:pPr>
        <w:rPr>
          <w:b/>
        </w:rPr>
      </w:pPr>
    </w:p>
    <w:p w:rsidR="006B4A0C" w:rsidRPr="006B4A0C" w:rsidRDefault="006B4A0C" w:rsidP="006B4A0C">
      <w:pPr>
        <w:rPr>
          <w:b/>
        </w:rPr>
      </w:pPr>
      <w:r w:rsidRPr="006B4A0C">
        <w:rPr>
          <w:b/>
        </w:rPr>
        <w:lastRenderedPageBreak/>
        <w:t>Załącznik Nr 3</w:t>
      </w:r>
    </w:p>
    <w:p w:rsidR="006B4A0C" w:rsidRPr="00AB43D9" w:rsidRDefault="006B4A0C" w:rsidP="006B4A0C">
      <w:pPr>
        <w:jc w:val="center"/>
      </w:pPr>
      <w:r w:rsidRPr="00AB43D9">
        <w:t>Informacja o przetwarzaniu danych osobowych przez Samodzielny Publiczny Zakład Opieki Zdrowotnej Centralny Szpital Kliniczny Uniwersytetu Medycznego w Łodzi</w:t>
      </w:r>
    </w:p>
    <w:p w:rsidR="006B4A0C" w:rsidRPr="00AB43D9" w:rsidRDefault="006B4A0C" w:rsidP="006B4A0C">
      <w:pPr>
        <w:jc w:val="both"/>
      </w:pPr>
      <w:r w:rsidRPr="00AB43D9">
        <w:t>Na podstawie z art. 13 ust. 1 rozporządzenia Parlamentu Europejs</w:t>
      </w:r>
      <w:r>
        <w:t>kiego i Rady (UE) 2016/679 z 27 </w:t>
      </w:r>
      <w:r w:rsidRPr="00AB43D9">
        <w:t>kwietnia 2016 r. w sprawie ochrony osób fizycznych w związku z przetwarzaniem danych osobowych i w sprawie swobodnego przepływu takich danych oraz uchylenia dyrektywy 95/46/WE (ogólne rozporządzenie o ochronie danych) Samodzielny Publiczny Zakład Opieki Zdrowotnej Centralny Szpital Kliniczny Uniwersytetu Medycznego w Łodzi zamieszcza informacje dotyczące przetwarzania danych osobowych osób zaangażowanych w realizację niniejszej umowy:</w:t>
      </w:r>
    </w:p>
    <w:p w:rsidR="006B4A0C" w:rsidRPr="00AB43D9" w:rsidRDefault="006B4A0C" w:rsidP="006B4A0C">
      <w:pPr>
        <w:numPr>
          <w:ilvl w:val="0"/>
          <w:numId w:val="44"/>
        </w:numPr>
        <w:jc w:val="both"/>
      </w:pPr>
      <w:r w:rsidRPr="00AB43D9">
        <w:t xml:space="preserve">Administratorem danych osobowych jest Samodzielny Publiczny Zakład Opieki Zdrowotnej Centralny Szpital Kliniczny Uniwersytetu Medycznego w Łodzi (ul. Pomorska 251, </w:t>
      </w:r>
      <w:r w:rsidR="00FE1492" w:rsidRPr="00AB43D9">
        <w:t xml:space="preserve">92-213 Łódź, </w:t>
      </w:r>
      <w:r w:rsidRPr="00AB43D9">
        <w:t>KRS: 0000149790, NIP: 728-22-46-128).</w:t>
      </w:r>
    </w:p>
    <w:p w:rsidR="006B4A0C" w:rsidRPr="00AB43D9" w:rsidRDefault="006B4A0C" w:rsidP="006B4A0C">
      <w:pPr>
        <w:numPr>
          <w:ilvl w:val="0"/>
          <w:numId w:val="44"/>
        </w:numPr>
        <w:jc w:val="both"/>
      </w:pPr>
      <w:r w:rsidRPr="00AB43D9">
        <w:t>Administrator wyznaczył Inspektora Ochrony Danych. Da</w:t>
      </w:r>
      <w:r>
        <w:t>ne kontaktowe: ul. </w:t>
      </w:r>
      <w:r w:rsidRPr="00AB43D9">
        <w:t xml:space="preserve">Pomorska 251, </w:t>
      </w:r>
      <w:r w:rsidR="00C910DC">
        <w:t xml:space="preserve">92-213 Łódź, </w:t>
      </w:r>
      <w:r w:rsidRPr="00AB43D9">
        <w:t xml:space="preserve">e-mail: </w:t>
      </w:r>
      <w:hyperlink r:id="rId10" w:history="1">
        <w:r w:rsidRPr="00AB43D9">
          <w:rPr>
            <w:rStyle w:val="Hipercze"/>
          </w:rPr>
          <w:t>inspektor.odo@csk.umed.pl</w:t>
        </w:r>
      </w:hyperlink>
      <w:r w:rsidRPr="00AB43D9">
        <w:t>.</w:t>
      </w:r>
    </w:p>
    <w:p w:rsidR="006B4A0C" w:rsidRPr="00AB43D9" w:rsidRDefault="006B4A0C" w:rsidP="006B4A0C">
      <w:pPr>
        <w:numPr>
          <w:ilvl w:val="0"/>
          <w:numId w:val="44"/>
        </w:numPr>
        <w:jc w:val="both"/>
      </w:pPr>
      <w:r w:rsidRPr="00AB43D9">
        <w:t>Administrator przetwarza dane osobowe w celu podjęcia działań przez zawarciem umowy oraz realizacji umowy na podstawie art. 6 ust. 1 lit. b, c i e ogólnego rozporządzenia o ochronie danych.</w:t>
      </w:r>
    </w:p>
    <w:p w:rsidR="006B4A0C" w:rsidRPr="00AB43D9" w:rsidRDefault="006B4A0C" w:rsidP="006B4A0C">
      <w:pPr>
        <w:numPr>
          <w:ilvl w:val="0"/>
          <w:numId w:val="44"/>
        </w:numPr>
        <w:jc w:val="both"/>
      </w:pPr>
      <w:r w:rsidRPr="00AB43D9">
        <w:t>Dane osobowe mogą być ujawniane wyłącznie osobom upoważnionym do przetwarzania danych osobowych,  podmiotom przetwarzającym na mocy umowy powierzenia oraz innym podmiotom upoważnionym na podstawie przepisów prawa.</w:t>
      </w:r>
    </w:p>
    <w:p w:rsidR="006B4A0C" w:rsidRPr="00AB43D9" w:rsidRDefault="006B4A0C" w:rsidP="006B4A0C">
      <w:pPr>
        <w:numPr>
          <w:ilvl w:val="0"/>
          <w:numId w:val="44"/>
        </w:numPr>
        <w:jc w:val="both"/>
      </w:pPr>
      <w:r w:rsidRPr="00AB43D9">
        <w:t>Osoby, których dane dotyczą mają prawo do dostępu do treści danych osobowych oraz prawo ich sprostowania, usunięcia, ograniczenia przetwarzania, prawo do przenoszenia danych, prawo wniesienia sprzeciwu, prawo do cofnięcia zgody na przetwarzanie danych w dowolnym momencie (bez wpływu na zgodność z prawem przetwarzania, którego dokonano na podstawie zgody przed jej cofnięciem) w granicach określonych przepisami prawa.</w:t>
      </w:r>
    </w:p>
    <w:p w:rsidR="006B4A0C" w:rsidRPr="00AB43D9" w:rsidRDefault="006B4A0C" w:rsidP="006B4A0C">
      <w:pPr>
        <w:numPr>
          <w:ilvl w:val="0"/>
          <w:numId w:val="44"/>
        </w:numPr>
        <w:jc w:val="both"/>
      </w:pPr>
      <w:r w:rsidRPr="00AB43D9">
        <w:t>Podanie danych osobowych jest dobrowolne, z tym że podanie danych osobowych stanowi warunek umożliwiający realizację/dopuszczenie do realizacji umowy.</w:t>
      </w:r>
    </w:p>
    <w:p w:rsidR="006B4A0C" w:rsidRPr="00AB43D9" w:rsidRDefault="006B4A0C" w:rsidP="006B4A0C">
      <w:pPr>
        <w:numPr>
          <w:ilvl w:val="0"/>
          <w:numId w:val="44"/>
        </w:numPr>
        <w:jc w:val="both"/>
      </w:pPr>
      <w:r w:rsidRPr="00AB43D9">
        <w:t>Administrator przetwarza dane osobowe w okresie koniecznym do realizacji i rozliczenia umowy, w tym przez czas konieczny do udokumentowania czynności z udziałem osoby zaangażowanej w jej realizację. W sytuacjach gdy będzie to niezbędne dla celów dowodowych lub wynika z przepisów prawa w/w dane osobowe mogą być przechowywane także do czasu przedawnienia roszczeń lub zakończenia postępowania sądowego związanego z niniejszą umową.</w:t>
      </w:r>
    </w:p>
    <w:p w:rsidR="006B4A0C" w:rsidRPr="00AB43D9" w:rsidRDefault="006B4A0C" w:rsidP="006B4A0C">
      <w:pPr>
        <w:numPr>
          <w:ilvl w:val="0"/>
          <w:numId w:val="44"/>
        </w:numPr>
        <w:jc w:val="both"/>
      </w:pPr>
      <w:r w:rsidRPr="00AB43D9">
        <w:t>Osoby, których dane dotyczą mają prawo do wniesienia skargi do Prezesa Urzędu Ochrony Danych Osobowych na niezgodne z prawem przetwarzanie danych osobowych przez administratora, przy czym prawo wniesienia skargi dotyczy wyłącznie zgodności z prawem przetwarzania danych osobowych.</w:t>
      </w:r>
    </w:p>
    <w:p w:rsidR="006B4A0C" w:rsidRPr="00AB43D9" w:rsidRDefault="006B4A0C" w:rsidP="006B4A0C">
      <w:pPr>
        <w:numPr>
          <w:ilvl w:val="0"/>
          <w:numId w:val="44"/>
        </w:numPr>
        <w:jc w:val="both"/>
      </w:pPr>
      <w:r w:rsidRPr="00AB43D9">
        <w:t>Administrator nie podejmuje decyzji w sposób zautomatyzowany w oparciu o dane osobowe.</w:t>
      </w:r>
    </w:p>
    <w:p w:rsidR="006B4A0C" w:rsidRPr="003D6EF2" w:rsidRDefault="006B4A0C" w:rsidP="003D6EF2">
      <w:pPr>
        <w:numPr>
          <w:ilvl w:val="0"/>
          <w:numId w:val="44"/>
        </w:numPr>
        <w:jc w:val="both"/>
      </w:pPr>
      <w:r w:rsidRPr="00AB43D9">
        <w:t xml:space="preserve">Dane Osobowe są pozyskiwane od </w:t>
      </w:r>
      <w:r>
        <w:t>podmiotu będącego stroną umowy zawartej z Administratorem, który</w:t>
      </w:r>
      <w:r w:rsidRPr="00AB43D9">
        <w:t xml:space="preserve"> jest odpowiedzialn</w:t>
      </w:r>
      <w:r>
        <w:t>y</w:t>
      </w:r>
      <w:r w:rsidRPr="00AB43D9">
        <w:t xml:space="preserve"> za poinformowanie właściwych osób o treści niniejszej klauzuli.</w:t>
      </w: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p w:rsidR="006B4A0C" w:rsidRPr="00662C75" w:rsidRDefault="006B4A0C" w:rsidP="00D25F11">
      <w:pPr>
        <w:widowControl w:val="0"/>
        <w:shd w:val="clear" w:color="auto" w:fill="FFFFFF"/>
        <w:suppressAutoHyphens/>
        <w:autoSpaceDN w:val="0"/>
        <w:spacing w:after="0" w:line="312" w:lineRule="auto"/>
        <w:ind w:left="23"/>
        <w:jc w:val="both"/>
        <w:textAlignment w:val="baseline"/>
        <w:rPr>
          <w:rFonts w:eastAsia="Microsoft Sans Serif" w:cstheme="minorHAnsi"/>
          <w:kern w:val="3"/>
          <w:lang w:eastAsia="pl-PL"/>
        </w:rPr>
      </w:pPr>
    </w:p>
    <w:sectPr w:rsidR="006B4A0C" w:rsidRPr="00662C75" w:rsidSect="00B534B7">
      <w:headerReference w:type="even" r:id="rId11"/>
      <w:headerReference w:type="default" r:id="rId12"/>
      <w:footerReference w:type="even" r:id="rId13"/>
      <w:footerReference w:type="default" r:id="rId14"/>
      <w:headerReference w:type="first" r:id="rId15"/>
      <w:footerReference w:type="first" r:id="rId16"/>
      <w:pgSz w:w="11906" w:h="16838"/>
      <w:pgMar w:top="1135"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4C5" w:rsidRDefault="003764C5" w:rsidP="00576566">
      <w:pPr>
        <w:spacing w:after="0" w:line="240" w:lineRule="auto"/>
      </w:pPr>
      <w:r>
        <w:separator/>
      </w:r>
    </w:p>
  </w:endnote>
  <w:endnote w:type="continuationSeparator" w:id="0">
    <w:p w:rsidR="003764C5" w:rsidRDefault="003764C5" w:rsidP="00576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0E" w:rsidRDefault="002466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0E" w:rsidRDefault="0024660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0E" w:rsidRDefault="002466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4C5" w:rsidRDefault="003764C5" w:rsidP="00576566">
      <w:pPr>
        <w:spacing w:after="0" w:line="240" w:lineRule="auto"/>
      </w:pPr>
      <w:r>
        <w:separator/>
      </w:r>
    </w:p>
  </w:footnote>
  <w:footnote w:type="continuationSeparator" w:id="0">
    <w:p w:rsidR="003764C5" w:rsidRDefault="003764C5" w:rsidP="00576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0E" w:rsidRDefault="0024660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66" w:rsidRDefault="00576566" w:rsidP="00576566">
    <w:pPr>
      <w:pBdr>
        <w:bottom w:val="single" w:sz="12" w:space="1" w:color="auto"/>
      </w:pBdr>
      <w:jc w:val="center"/>
      <w:rPr>
        <w:rFonts w:cstheme="minorHAnsi"/>
        <w:b/>
        <w:sz w:val="20"/>
        <w:szCs w:val="20"/>
      </w:rPr>
    </w:pPr>
    <w:r w:rsidRPr="00576566">
      <w:rPr>
        <w:rFonts w:cstheme="minorHAnsi"/>
        <w:b/>
        <w:sz w:val="20"/>
        <w:szCs w:val="20"/>
      </w:rPr>
      <w:t>76/ADM/2022 – „Dzierżawa powierzchni użytkowej 5 m</w:t>
    </w:r>
    <w:r w:rsidRPr="00576566">
      <w:rPr>
        <w:rFonts w:cstheme="minorHAnsi"/>
        <w:b/>
        <w:sz w:val="20"/>
        <w:szCs w:val="20"/>
        <w:vertAlign w:val="superscript"/>
      </w:rPr>
      <w:t xml:space="preserve">2 </w:t>
    </w:r>
    <w:r w:rsidRPr="00576566">
      <w:rPr>
        <w:rFonts w:cstheme="minorHAnsi"/>
        <w:b/>
        <w:sz w:val="20"/>
        <w:szCs w:val="20"/>
      </w:rPr>
      <w:t xml:space="preserve">w lokalizacji przy ul. Pomorskiej 251 oraz Pankiewicza 16 </w:t>
    </w:r>
    <w:r w:rsidR="00633D71">
      <w:rPr>
        <w:rFonts w:cstheme="minorHAnsi"/>
        <w:b/>
        <w:sz w:val="20"/>
        <w:szCs w:val="20"/>
      </w:rPr>
      <w:br/>
    </w:r>
    <w:r w:rsidRPr="00576566">
      <w:rPr>
        <w:rFonts w:cstheme="minorHAnsi"/>
        <w:b/>
        <w:sz w:val="20"/>
        <w:szCs w:val="20"/>
      </w:rPr>
      <w:t xml:space="preserve">z przeznaczeniem pod automaty </w:t>
    </w:r>
    <w:proofErr w:type="spellStart"/>
    <w:r w:rsidRPr="00576566">
      <w:rPr>
        <w:rFonts w:cstheme="minorHAnsi"/>
        <w:b/>
        <w:sz w:val="20"/>
        <w:szCs w:val="20"/>
      </w:rPr>
      <w:t>vendingowe</w:t>
    </w:r>
    <w:proofErr w:type="spellEnd"/>
    <w:r w:rsidRPr="00576566">
      <w:rPr>
        <w:rFonts w:cstheme="minorHAnsi"/>
        <w:b/>
        <w:sz w:val="20"/>
        <w:szCs w:val="20"/>
      </w:rPr>
      <w:t xml:space="preserve"> z jedzeniem (kan</w:t>
    </w:r>
    <w:r>
      <w:rPr>
        <w:rFonts w:cstheme="minorHAnsi"/>
        <w:b/>
        <w:sz w:val="20"/>
        <w:szCs w:val="20"/>
      </w:rPr>
      <w:t>apki, sałatki, jogurty, obiady)</w:t>
    </w:r>
    <w:r w:rsidR="0024660E">
      <w:rPr>
        <w:rFonts w:cstheme="minorHAnsi"/>
        <w:b/>
        <w:sz w:val="20"/>
        <w:szCs w:val="20"/>
      </w:rPr>
      <w:t>”</w:t>
    </w: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0E" w:rsidRDefault="002466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RTF_Num 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E55534"/>
    <w:multiLevelType w:val="multilevel"/>
    <w:tmpl w:val="F0AC7AAC"/>
    <w:styleLink w:val="WWNum34"/>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2024803"/>
    <w:multiLevelType w:val="hybridMultilevel"/>
    <w:tmpl w:val="A9A82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47C3E"/>
    <w:multiLevelType w:val="hybridMultilevel"/>
    <w:tmpl w:val="55ECD9B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4CC2E54"/>
    <w:multiLevelType w:val="multilevel"/>
    <w:tmpl w:val="169CA22C"/>
    <w:styleLink w:val="WWNum12"/>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1.%2.%3."/>
      <w:lvlJc w:val="right"/>
      <w:pPr>
        <w:ind w:left="2180" w:hanging="180"/>
      </w:pPr>
    </w:lvl>
    <w:lvl w:ilvl="3">
      <w:start w:val="1"/>
      <w:numFmt w:val="decimal"/>
      <w:lvlText w:val="%1.%2.%3.%4."/>
      <w:lvlJc w:val="left"/>
      <w:pPr>
        <w:ind w:left="2900" w:hanging="360"/>
      </w:pPr>
    </w:lvl>
    <w:lvl w:ilvl="4">
      <w:start w:val="1"/>
      <w:numFmt w:val="lowerLetter"/>
      <w:lvlText w:val="%1.%2.%3.%4.%5."/>
      <w:lvlJc w:val="left"/>
      <w:pPr>
        <w:ind w:left="3620" w:hanging="360"/>
      </w:pPr>
    </w:lvl>
    <w:lvl w:ilvl="5">
      <w:start w:val="1"/>
      <w:numFmt w:val="lowerRoman"/>
      <w:lvlText w:val="%1.%2.%3.%4.%5.%6."/>
      <w:lvlJc w:val="right"/>
      <w:pPr>
        <w:ind w:left="4340" w:hanging="180"/>
      </w:pPr>
    </w:lvl>
    <w:lvl w:ilvl="6">
      <w:start w:val="1"/>
      <w:numFmt w:val="decimal"/>
      <w:lvlText w:val="%1.%2.%3.%4.%5.%6.%7."/>
      <w:lvlJc w:val="left"/>
      <w:pPr>
        <w:ind w:left="5060" w:hanging="360"/>
      </w:pPr>
    </w:lvl>
    <w:lvl w:ilvl="7">
      <w:start w:val="1"/>
      <w:numFmt w:val="lowerLetter"/>
      <w:lvlText w:val="%1.%2.%3.%4.%5.%6.%7.%8."/>
      <w:lvlJc w:val="left"/>
      <w:pPr>
        <w:ind w:left="5780" w:hanging="360"/>
      </w:pPr>
    </w:lvl>
    <w:lvl w:ilvl="8">
      <w:start w:val="1"/>
      <w:numFmt w:val="lowerRoman"/>
      <w:lvlText w:val="%1.%2.%3.%4.%5.%6.%7.%8.%9."/>
      <w:lvlJc w:val="right"/>
      <w:pPr>
        <w:ind w:left="6500" w:hanging="180"/>
      </w:pPr>
    </w:lvl>
  </w:abstractNum>
  <w:abstractNum w:abstractNumId="5" w15:restartNumberingAfterBreak="0">
    <w:nsid w:val="078D5D29"/>
    <w:multiLevelType w:val="hybridMultilevel"/>
    <w:tmpl w:val="D3B8F1B8"/>
    <w:lvl w:ilvl="0" w:tplc="B254EBB6">
      <w:start w:val="1"/>
      <w:numFmt w:val="decimal"/>
      <w:lvlText w:val="%1."/>
      <w:lvlJc w:val="left"/>
      <w:pPr>
        <w:ind w:left="360" w:hanging="360"/>
      </w:pPr>
      <w:rPr>
        <w:b w:val="0"/>
      </w:rPr>
    </w:lvl>
    <w:lvl w:ilvl="1" w:tplc="04150017">
      <w:start w:val="1"/>
      <w:numFmt w:val="lowerLetter"/>
      <w:lvlText w:val="%2)"/>
      <w:lvlJc w:val="left"/>
      <w:pPr>
        <w:ind w:left="1080" w:hanging="360"/>
      </w:pPr>
    </w:lvl>
    <w:lvl w:ilvl="2" w:tplc="0CB4B194">
      <w:start w:val="1"/>
      <w:numFmt w:val="lowerRoman"/>
      <w:lvlText w:val="%3."/>
      <w:lvlJc w:val="right"/>
      <w:pPr>
        <w:ind w:left="1800" w:hanging="180"/>
      </w:pPr>
      <w:rPr>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7F622B"/>
    <w:multiLevelType w:val="hybridMultilevel"/>
    <w:tmpl w:val="89F0357C"/>
    <w:lvl w:ilvl="0" w:tplc="F4B45110">
      <w:start w:val="1"/>
      <w:numFmt w:val="decimal"/>
      <w:lvlText w:val="%1."/>
      <w:lvlJc w:val="left"/>
      <w:pPr>
        <w:ind w:left="4472"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EE03C2"/>
    <w:multiLevelType w:val="multilevel"/>
    <w:tmpl w:val="C00C0DC0"/>
    <w:lvl w:ilvl="0">
      <w:start w:val="4"/>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55A5403"/>
    <w:multiLevelType w:val="hybridMultilevel"/>
    <w:tmpl w:val="ACBC31CA"/>
    <w:lvl w:ilvl="0" w:tplc="75EC49E6">
      <w:start w:val="1"/>
      <w:numFmt w:val="decimal"/>
      <w:lvlText w:val="%1."/>
      <w:lvlJc w:val="left"/>
      <w:pPr>
        <w:tabs>
          <w:tab w:val="num" w:pos="644"/>
        </w:tabs>
        <w:ind w:left="644"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A38D01C">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82A3C0F"/>
    <w:multiLevelType w:val="multilevel"/>
    <w:tmpl w:val="9DA068B2"/>
    <w:styleLink w:val="WWNum4"/>
    <w:lvl w:ilvl="0">
      <w:start w:val="1"/>
      <w:numFmt w:val="decimal"/>
      <w:lvlText w:val="%1."/>
      <w:lvlJc w:val="left"/>
      <w:pPr>
        <w:ind w:left="680" w:hanging="397"/>
      </w:pPr>
      <w:rPr>
        <w:b/>
      </w:rPr>
    </w:lvl>
    <w:lvl w:ilvl="1">
      <w:start w:val="1"/>
      <w:numFmt w:val="lowerLetter"/>
      <w:lvlText w:val="%2."/>
      <w:lvlJc w:val="left"/>
      <w:pPr>
        <w:ind w:left="1383" w:hanging="360"/>
      </w:pPr>
    </w:lvl>
    <w:lvl w:ilvl="2">
      <w:start w:val="1"/>
      <w:numFmt w:val="lowerRoman"/>
      <w:lvlText w:val="%1.%2.%3."/>
      <w:lvlJc w:val="right"/>
      <w:pPr>
        <w:ind w:left="2103" w:hanging="180"/>
      </w:pPr>
    </w:lvl>
    <w:lvl w:ilvl="3">
      <w:start w:val="1"/>
      <w:numFmt w:val="decimal"/>
      <w:lvlText w:val="%1.%2.%3.%4."/>
      <w:lvlJc w:val="left"/>
      <w:pPr>
        <w:ind w:left="2823" w:hanging="360"/>
      </w:pPr>
    </w:lvl>
    <w:lvl w:ilvl="4">
      <w:start w:val="1"/>
      <w:numFmt w:val="lowerLetter"/>
      <w:lvlText w:val="%1.%2.%3.%4.%5."/>
      <w:lvlJc w:val="left"/>
      <w:pPr>
        <w:ind w:left="3543" w:hanging="360"/>
      </w:pPr>
    </w:lvl>
    <w:lvl w:ilvl="5">
      <w:start w:val="1"/>
      <w:numFmt w:val="lowerRoman"/>
      <w:lvlText w:val="%1.%2.%3.%4.%5.%6."/>
      <w:lvlJc w:val="right"/>
      <w:pPr>
        <w:ind w:left="4263" w:hanging="180"/>
      </w:pPr>
    </w:lvl>
    <w:lvl w:ilvl="6">
      <w:start w:val="1"/>
      <w:numFmt w:val="decimal"/>
      <w:lvlText w:val="%1.%2.%3.%4.%5.%6.%7."/>
      <w:lvlJc w:val="left"/>
      <w:pPr>
        <w:ind w:left="4983" w:hanging="360"/>
      </w:pPr>
    </w:lvl>
    <w:lvl w:ilvl="7">
      <w:start w:val="1"/>
      <w:numFmt w:val="lowerLetter"/>
      <w:lvlText w:val="%1.%2.%3.%4.%5.%6.%7.%8."/>
      <w:lvlJc w:val="left"/>
      <w:pPr>
        <w:ind w:left="5703" w:hanging="360"/>
      </w:pPr>
    </w:lvl>
    <w:lvl w:ilvl="8">
      <w:start w:val="1"/>
      <w:numFmt w:val="lowerRoman"/>
      <w:lvlText w:val="%1.%2.%3.%4.%5.%6.%7.%8.%9."/>
      <w:lvlJc w:val="right"/>
      <w:pPr>
        <w:ind w:left="6423" w:hanging="180"/>
      </w:pPr>
    </w:lvl>
  </w:abstractNum>
  <w:abstractNum w:abstractNumId="10" w15:restartNumberingAfterBreak="0">
    <w:nsid w:val="19644E9B"/>
    <w:multiLevelType w:val="hybridMultilevel"/>
    <w:tmpl w:val="C7187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3150759"/>
    <w:multiLevelType w:val="multilevel"/>
    <w:tmpl w:val="4658F2C8"/>
    <w:styleLink w:val="WWNum38"/>
    <w:lvl w:ilvl="0">
      <w:start w:val="1"/>
      <w:numFmt w:val="decimal"/>
      <w:lvlText w:val="%1."/>
      <w:lvlJc w:val="left"/>
      <w:pPr>
        <w:ind w:left="680" w:hanging="397"/>
      </w:pPr>
      <w:rPr>
        <w:rFonts w:ascii="Tahoma" w:hAnsi="Tahoma" w:cs="Tahoma"/>
        <w:b/>
        <w:sz w:val="18"/>
        <w:szCs w:val="18"/>
      </w:rPr>
    </w:lvl>
    <w:lvl w:ilvl="1">
      <w:start w:val="1"/>
      <w:numFmt w:val="lowerLetter"/>
      <w:lvlText w:val="%2."/>
      <w:lvlJc w:val="left"/>
      <w:pPr>
        <w:ind w:left="1383" w:hanging="360"/>
      </w:pPr>
    </w:lvl>
    <w:lvl w:ilvl="2">
      <w:start w:val="1"/>
      <w:numFmt w:val="lowerRoman"/>
      <w:lvlText w:val="%1.%2.%3."/>
      <w:lvlJc w:val="right"/>
      <w:pPr>
        <w:ind w:left="2103" w:hanging="180"/>
      </w:pPr>
    </w:lvl>
    <w:lvl w:ilvl="3">
      <w:start w:val="1"/>
      <w:numFmt w:val="decimal"/>
      <w:lvlText w:val="%1.%2.%3.%4."/>
      <w:lvlJc w:val="left"/>
      <w:pPr>
        <w:ind w:left="2823" w:hanging="360"/>
      </w:pPr>
    </w:lvl>
    <w:lvl w:ilvl="4">
      <w:start w:val="1"/>
      <w:numFmt w:val="lowerLetter"/>
      <w:lvlText w:val="%1.%2.%3.%4.%5."/>
      <w:lvlJc w:val="left"/>
      <w:pPr>
        <w:ind w:left="3543" w:hanging="360"/>
      </w:pPr>
    </w:lvl>
    <w:lvl w:ilvl="5">
      <w:start w:val="1"/>
      <w:numFmt w:val="lowerRoman"/>
      <w:lvlText w:val="%1.%2.%3.%4.%5.%6."/>
      <w:lvlJc w:val="right"/>
      <w:pPr>
        <w:ind w:left="4263" w:hanging="180"/>
      </w:pPr>
    </w:lvl>
    <w:lvl w:ilvl="6">
      <w:start w:val="1"/>
      <w:numFmt w:val="decimal"/>
      <w:lvlText w:val="%1.%2.%3.%4.%5.%6.%7."/>
      <w:lvlJc w:val="left"/>
      <w:pPr>
        <w:ind w:left="4983" w:hanging="360"/>
      </w:pPr>
    </w:lvl>
    <w:lvl w:ilvl="7">
      <w:start w:val="1"/>
      <w:numFmt w:val="lowerLetter"/>
      <w:lvlText w:val="%1.%2.%3.%4.%5.%6.%7.%8."/>
      <w:lvlJc w:val="left"/>
      <w:pPr>
        <w:ind w:left="5703" w:hanging="360"/>
      </w:pPr>
    </w:lvl>
    <w:lvl w:ilvl="8">
      <w:start w:val="1"/>
      <w:numFmt w:val="lowerRoman"/>
      <w:lvlText w:val="%1.%2.%3.%4.%5.%6.%7.%8.%9."/>
      <w:lvlJc w:val="right"/>
      <w:pPr>
        <w:ind w:left="6423" w:hanging="180"/>
      </w:pPr>
    </w:lvl>
  </w:abstractNum>
  <w:abstractNum w:abstractNumId="12" w15:restartNumberingAfterBreak="0">
    <w:nsid w:val="2519698A"/>
    <w:multiLevelType w:val="hybridMultilevel"/>
    <w:tmpl w:val="4E7C4D38"/>
    <w:lvl w:ilvl="0" w:tplc="C5502D78">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3" w15:restartNumberingAfterBreak="0">
    <w:nsid w:val="2B5C1A87"/>
    <w:multiLevelType w:val="hybridMultilevel"/>
    <w:tmpl w:val="B83A29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CE33AE6"/>
    <w:multiLevelType w:val="hybridMultilevel"/>
    <w:tmpl w:val="D89A41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7B6699"/>
    <w:multiLevelType w:val="hybridMultilevel"/>
    <w:tmpl w:val="B006525C"/>
    <w:lvl w:ilvl="0" w:tplc="1444F1A0">
      <w:start w:val="1"/>
      <w:numFmt w:val="decimal"/>
      <w:lvlText w:val="%1."/>
      <w:lvlJc w:val="left"/>
      <w:pPr>
        <w:ind w:left="720" w:hanging="360"/>
      </w:pPr>
      <w:rPr>
        <w:rFonts w:ascii="Calibri" w:hAnsi="Calibri"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9771FA"/>
    <w:multiLevelType w:val="hybridMultilevel"/>
    <w:tmpl w:val="C17E72E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7" w15:restartNumberingAfterBreak="0">
    <w:nsid w:val="43A25F86"/>
    <w:multiLevelType w:val="multilevel"/>
    <w:tmpl w:val="D11CC0B6"/>
    <w:styleLink w:val="WWNum1"/>
    <w:lvl w:ilvl="0">
      <w:start w:val="1"/>
      <w:numFmt w:val="decimal"/>
      <w:lvlText w:val="%1."/>
      <w:lvlJc w:val="left"/>
      <w:pPr>
        <w:ind w:left="720" w:firstLine="0"/>
      </w:pPr>
      <w:rPr>
        <w:b w:val="0"/>
        <w:bCs w:val="0"/>
        <w:i w:val="0"/>
        <w:iCs w:val="0"/>
        <w:caps w:val="0"/>
        <w:smallCaps w:val="0"/>
        <w:strike w:val="0"/>
        <w:dstrike w:val="0"/>
        <w:color w:val="000000"/>
        <w:spacing w:val="0"/>
        <w:w w:val="100"/>
        <w:sz w:val="19"/>
        <w:szCs w:val="19"/>
        <w:u w:val="none"/>
        <w:lang w:val="pl-PL"/>
      </w:rPr>
    </w:lvl>
    <w:lvl w:ilvl="1">
      <w:start w:val="1"/>
      <w:numFmt w:val="upperRoman"/>
      <w:lvlText w:val="%2."/>
      <w:lvlJc w:val="left"/>
      <w:pPr>
        <w:ind w:left="1080" w:firstLine="0"/>
      </w:pPr>
      <w:rPr>
        <w:rFonts w:eastAsia="Tahoma" w:cs="Tahoma"/>
        <w:b/>
        <w:bCs/>
        <w:i w:val="0"/>
        <w:iCs w:val="0"/>
        <w:caps w:val="0"/>
        <w:smallCaps w:val="0"/>
        <w:strike w:val="0"/>
        <w:dstrike w:val="0"/>
        <w:color w:val="000000"/>
        <w:spacing w:val="0"/>
        <w:w w:val="100"/>
        <w:sz w:val="19"/>
        <w:szCs w:val="19"/>
        <w:u w:val="none"/>
        <w:lang w:val="pl-PL"/>
      </w:rPr>
    </w:lvl>
    <w:lvl w:ilvl="2">
      <w:start w:val="1"/>
      <w:numFmt w:val="decimal"/>
      <w:lvlText w:val="%1.%2.%3."/>
      <w:lvlJc w:val="left"/>
      <w:pPr>
        <w:ind w:left="1440" w:firstLine="0"/>
      </w:pPr>
      <w:rPr>
        <w:rFonts w:eastAsia="Tahoma" w:cs="Tahoma"/>
        <w:b w:val="0"/>
        <w:bCs w:val="0"/>
        <w:i w:val="0"/>
        <w:iCs w:val="0"/>
        <w:caps w:val="0"/>
        <w:smallCaps w:val="0"/>
        <w:strike w:val="0"/>
        <w:dstrike w:val="0"/>
        <w:color w:val="000000"/>
        <w:spacing w:val="0"/>
        <w:w w:val="100"/>
        <w:sz w:val="19"/>
        <w:szCs w:val="19"/>
        <w:u w:val="none"/>
        <w:lang w:val="pl-PL"/>
      </w:rPr>
    </w:lvl>
    <w:lvl w:ilvl="3">
      <w:start w:val="1"/>
      <w:numFmt w:val="decimal"/>
      <w:lvlText w:val="%1.%2.%3.%4."/>
      <w:lvlJc w:val="left"/>
      <w:pPr>
        <w:ind w:left="1800" w:firstLine="0"/>
      </w:pPr>
      <w:rPr>
        <w:rFonts w:eastAsia="Tahoma" w:cs="Tahoma"/>
        <w:b w:val="0"/>
        <w:bCs w:val="0"/>
        <w:i w:val="0"/>
        <w:iCs w:val="0"/>
        <w:caps w:val="0"/>
        <w:smallCaps w:val="0"/>
        <w:strike w:val="0"/>
        <w:dstrike w:val="0"/>
        <w:color w:val="000000"/>
        <w:spacing w:val="0"/>
        <w:w w:val="100"/>
        <w:sz w:val="19"/>
        <w:szCs w:val="19"/>
        <w:u w:val="none"/>
        <w:lang w:val="pl-PL"/>
      </w:rPr>
    </w:lvl>
    <w:lvl w:ilvl="4">
      <w:start w:val="6"/>
      <w:numFmt w:val="upperRoman"/>
      <w:lvlText w:val="%1.%2.%3.%4.%5."/>
      <w:lvlJc w:val="left"/>
      <w:rPr>
        <w:rFonts w:eastAsia="Tahoma" w:cs="Tahoma"/>
        <w:b/>
        <w:bCs/>
        <w:i w:val="0"/>
        <w:iCs w:val="0"/>
        <w:caps w:val="0"/>
        <w:smallCaps w:val="0"/>
        <w:strike w:val="0"/>
        <w:dstrike w:val="0"/>
        <w:color w:val="000000"/>
        <w:spacing w:val="0"/>
        <w:w w:val="100"/>
        <w:sz w:val="19"/>
        <w:szCs w:val="19"/>
        <w:u w:val="none"/>
        <w:lang w:val="pl-PL"/>
      </w:rPr>
    </w:lvl>
    <w:lvl w:ilvl="5">
      <w:start w:val="1"/>
      <w:numFmt w:val="decimal"/>
      <w:lvlText w:val="%1.%2.%3.%4.%5.%6."/>
      <w:lvlJc w:val="left"/>
      <w:pPr>
        <w:ind w:left="2520" w:firstLine="0"/>
      </w:pPr>
      <w:rPr>
        <w:rFonts w:eastAsia="Tahoma" w:cs="Tahoma"/>
        <w:b w:val="0"/>
        <w:bCs w:val="0"/>
        <w:i w:val="0"/>
        <w:iCs w:val="0"/>
        <w:caps w:val="0"/>
        <w:smallCaps w:val="0"/>
        <w:strike w:val="0"/>
        <w:dstrike w:val="0"/>
        <w:color w:val="000000"/>
        <w:spacing w:val="0"/>
        <w:w w:val="100"/>
        <w:sz w:val="19"/>
        <w:szCs w:val="19"/>
        <w:u w:val="none"/>
        <w:lang w:val="pl-PL"/>
      </w:rPr>
    </w:lvl>
    <w:lvl w:ilvl="6">
      <w:start w:val="9"/>
      <w:numFmt w:val="upperRoman"/>
      <w:lvlText w:val="%1.%2.%3.%4.%5.%6.%7."/>
      <w:lvlJc w:val="left"/>
      <w:pPr>
        <w:ind w:left="2880" w:firstLine="0"/>
      </w:pPr>
      <w:rPr>
        <w:rFonts w:eastAsia="Tahoma" w:cs="Tahoma"/>
        <w:b/>
        <w:bCs/>
        <w:i w:val="0"/>
        <w:iCs w:val="0"/>
        <w:caps w:val="0"/>
        <w:smallCaps w:val="0"/>
        <w:strike w:val="0"/>
        <w:dstrike w:val="0"/>
        <w:color w:val="000000"/>
        <w:spacing w:val="0"/>
        <w:w w:val="100"/>
        <w:sz w:val="19"/>
        <w:szCs w:val="19"/>
        <w:u w:val="none"/>
        <w:lang w:val="pl-PL"/>
      </w:rPr>
    </w:lvl>
    <w:lvl w:ilvl="7">
      <w:start w:val="2"/>
      <w:numFmt w:val="decimal"/>
      <w:lvlText w:val="%1.%2.%3.%4.%5.%6.%7.%8."/>
      <w:lvlJc w:val="left"/>
      <w:pPr>
        <w:ind w:left="3240" w:firstLine="0"/>
      </w:pPr>
      <w:rPr>
        <w:rFonts w:eastAsia="Tahoma" w:cs="Tahoma"/>
        <w:b w:val="0"/>
        <w:bCs w:val="0"/>
        <w:i w:val="0"/>
        <w:iCs w:val="0"/>
        <w:caps w:val="0"/>
        <w:smallCaps w:val="0"/>
        <w:strike w:val="0"/>
        <w:dstrike w:val="0"/>
        <w:color w:val="000000"/>
        <w:spacing w:val="0"/>
        <w:w w:val="100"/>
        <w:sz w:val="19"/>
        <w:szCs w:val="19"/>
        <w:u w:val="none"/>
        <w:lang w:val="pl-PL"/>
      </w:rPr>
    </w:lvl>
    <w:lvl w:ilvl="8">
      <w:start w:val="1"/>
      <w:numFmt w:val="none"/>
      <w:lvlText w:val="%9"/>
      <w:lvlJc w:val="left"/>
      <w:pPr>
        <w:ind w:left="3600" w:firstLine="0"/>
      </w:pPr>
    </w:lvl>
  </w:abstractNum>
  <w:abstractNum w:abstractNumId="18" w15:restartNumberingAfterBreak="0">
    <w:nsid w:val="45FF1319"/>
    <w:multiLevelType w:val="multilevel"/>
    <w:tmpl w:val="8FECEA3A"/>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B65173C"/>
    <w:multiLevelType w:val="hybridMultilevel"/>
    <w:tmpl w:val="1916B24E"/>
    <w:lvl w:ilvl="0" w:tplc="CFDE2CC4">
      <w:start w:val="1"/>
      <w:numFmt w:val="decimal"/>
      <w:lvlText w:val="%1."/>
      <w:lvlJc w:val="left"/>
      <w:pPr>
        <w:ind w:left="720" w:hanging="360"/>
      </w:pPr>
      <w:rPr>
        <w:rFonts w:hint="default"/>
        <w:b w:val="0"/>
        <w:color w:val="auto"/>
      </w:rPr>
    </w:lvl>
    <w:lvl w:ilvl="1" w:tplc="CF4667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FE25CB"/>
    <w:multiLevelType w:val="multilevel"/>
    <w:tmpl w:val="384E689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1" w15:restartNumberingAfterBreak="0">
    <w:nsid w:val="501E671A"/>
    <w:multiLevelType w:val="multilevel"/>
    <w:tmpl w:val="5220F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341FE2"/>
    <w:multiLevelType w:val="hybridMultilevel"/>
    <w:tmpl w:val="593E365A"/>
    <w:lvl w:ilvl="0" w:tplc="89946EDE">
      <w:start w:val="1"/>
      <w:numFmt w:val="decimal"/>
      <w:lvlText w:val="%1."/>
      <w:lvlJc w:val="left"/>
      <w:pPr>
        <w:tabs>
          <w:tab w:val="num" w:pos="510"/>
        </w:tabs>
        <w:ind w:left="680" w:hanging="397"/>
      </w:pPr>
      <w:rPr>
        <w:rFonts w:hint="default"/>
        <w:b/>
      </w:rPr>
    </w:lvl>
    <w:lvl w:ilvl="1" w:tplc="04150019" w:tentative="1">
      <w:start w:val="1"/>
      <w:numFmt w:val="lowerLetter"/>
      <w:lvlText w:val="%2."/>
      <w:lvlJc w:val="left"/>
      <w:pPr>
        <w:tabs>
          <w:tab w:val="num" w:pos="1383"/>
        </w:tabs>
        <w:ind w:left="1383" w:hanging="360"/>
      </w:pPr>
    </w:lvl>
    <w:lvl w:ilvl="2" w:tplc="0415001B" w:tentative="1">
      <w:start w:val="1"/>
      <w:numFmt w:val="lowerRoman"/>
      <w:lvlText w:val="%3."/>
      <w:lvlJc w:val="right"/>
      <w:pPr>
        <w:tabs>
          <w:tab w:val="num" w:pos="2103"/>
        </w:tabs>
        <w:ind w:left="2103" w:hanging="180"/>
      </w:p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23" w15:restartNumberingAfterBreak="0">
    <w:nsid w:val="63B8647D"/>
    <w:multiLevelType w:val="hybridMultilevel"/>
    <w:tmpl w:val="B2C84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4F10C4"/>
    <w:multiLevelType w:val="multilevel"/>
    <w:tmpl w:val="DFA0A208"/>
    <w:styleLink w:val="WWNum3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5" w15:restartNumberingAfterBreak="0">
    <w:nsid w:val="69691CAB"/>
    <w:multiLevelType w:val="multilevel"/>
    <w:tmpl w:val="0F6CE7A8"/>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26" w15:restartNumberingAfterBreak="0">
    <w:nsid w:val="6C1D63AE"/>
    <w:multiLevelType w:val="hybridMultilevel"/>
    <w:tmpl w:val="93CC85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6E091176"/>
    <w:multiLevelType w:val="hybridMultilevel"/>
    <w:tmpl w:val="F7CABD26"/>
    <w:lvl w:ilvl="0" w:tplc="F4B45110">
      <w:start w:val="1"/>
      <w:numFmt w:val="decimal"/>
      <w:lvlText w:val="%1."/>
      <w:lvlJc w:val="left"/>
      <w:pPr>
        <w:ind w:left="4472"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3949BB"/>
    <w:multiLevelType w:val="hybridMultilevel"/>
    <w:tmpl w:val="98463A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5E2479"/>
    <w:multiLevelType w:val="hybridMultilevel"/>
    <w:tmpl w:val="0CEC31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D967A9"/>
    <w:multiLevelType w:val="hybridMultilevel"/>
    <w:tmpl w:val="F37CA022"/>
    <w:lvl w:ilvl="0" w:tplc="E7DEB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60297E"/>
    <w:multiLevelType w:val="multilevel"/>
    <w:tmpl w:val="1E2E15C8"/>
    <w:styleLink w:val="WWNum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79BE3D7A"/>
    <w:multiLevelType w:val="multilevel"/>
    <w:tmpl w:val="7856E9C4"/>
    <w:styleLink w:val="WWNum3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9E33F60"/>
    <w:multiLevelType w:val="multilevel"/>
    <w:tmpl w:val="28BC3198"/>
    <w:styleLink w:val="WWNum2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7A387FC1"/>
    <w:multiLevelType w:val="multilevel"/>
    <w:tmpl w:val="E3969C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A16FB5"/>
    <w:multiLevelType w:val="hybridMultilevel"/>
    <w:tmpl w:val="9D903248"/>
    <w:lvl w:ilvl="0" w:tplc="04150017">
      <w:start w:val="1"/>
      <w:numFmt w:val="lowerLetter"/>
      <w:lvlText w:val="%1)"/>
      <w:lvlJc w:val="left"/>
      <w:pPr>
        <w:ind w:left="1724" w:hanging="360"/>
      </w:pPr>
    </w:lvl>
    <w:lvl w:ilvl="1" w:tplc="04150017">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6" w15:restartNumberingAfterBreak="0">
    <w:nsid w:val="7F2F7265"/>
    <w:multiLevelType w:val="hybridMultilevel"/>
    <w:tmpl w:val="271A5250"/>
    <w:lvl w:ilvl="0" w:tplc="1814F984">
      <w:start w:val="1"/>
      <w:numFmt w:val="decimal"/>
      <w:lvlText w:val="%1."/>
      <w:lvlJc w:val="left"/>
      <w:pPr>
        <w:ind w:left="644" w:hanging="360"/>
      </w:pPr>
      <w:rPr>
        <w:rFonts w:ascii="Times New Roman" w:hAnsi="Times New Roman" w:cs="Times New Roman" w:hint="default"/>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23"/>
  </w:num>
  <w:num w:numId="3">
    <w:abstractNumId w:val="15"/>
  </w:num>
  <w:num w:numId="4">
    <w:abstractNumId w:val="17"/>
  </w:num>
  <w:num w:numId="5">
    <w:abstractNumId w:val="4"/>
  </w:num>
  <w:num w:numId="6">
    <w:abstractNumId w:val="33"/>
  </w:num>
  <w:num w:numId="7">
    <w:abstractNumId w:val="31"/>
  </w:num>
  <w:num w:numId="8">
    <w:abstractNumId w:val="24"/>
  </w:num>
  <w:num w:numId="9">
    <w:abstractNumId w:val="1"/>
  </w:num>
  <w:num w:numId="10">
    <w:abstractNumId w:val="32"/>
  </w:num>
  <w:num w:numId="11">
    <w:abstractNumId w:val="18"/>
  </w:num>
  <w:num w:numId="12">
    <w:abstractNumId w:val="11"/>
    <w:lvlOverride w:ilvl="0">
      <w:lvl w:ilvl="0">
        <w:start w:val="1"/>
        <w:numFmt w:val="decimal"/>
        <w:lvlText w:val="%1."/>
        <w:lvlJc w:val="left"/>
        <w:pPr>
          <w:ind w:left="680" w:hanging="397"/>
        </w:pPr>
        <w:rPr>
          <w:rFonts w:ascii="Tahoma" w:hAnsi="Tahoma" w:cs="Tahoma"/>
          <w:b/>
          <w:sz w:val="18"/>
          <w:szCs w:val="18"/>
        </w:rPr>
      </w:lvl>
    </w:lvlOverride>
  </w:num>
  <w:num w:numId="13">
    <w:abstractNumId w:val="11"/>
  </w:num>
  <w:num w:numId="14">
    <w:abstractNumId w:val="33"/>
  </w:num>
  <w:num w:numId="15">
    <w:abstractNumId w:val="4"/>
    <w:lvlOverride w:ilvl="0">
      <w:startOverride w:val="1"/>
    </w:lvlOverride>
  </w:num>
  <w:num w:numId="16">
    <w:abstractNumId w:val="7"/>
  </w:num>
  <w:num w:numId="17">
    <w:abstractNumId w:val="21"/>
  </w:num>
  <w:num w:numId="18">
    <w:abstractNumId w:val="25"/>
  </w:num>
  <w:num w:numId="19">
    <w:abstractNumId w:val="31"/>
    <w:lvlOverride w:ilvl="0">
      <w:startOverride w:val="1"/>
    </w:lvlOverride>
  </w:num>
  <w:num w:numId="20">
    <w:abstractNumId w:val="24"/>
    <w:lvlOverride w:ilvl="0">
      <w:startOverride w:val="1"/>
    </w:lvlOverride>
  </w:num>
  <w:num w:numId="21">
    <w:abstractNumId w:val="18"/>
    <w:lvlOverride w:ilvl="0">
      <w:startOverride w:val="1"/>
    </w:lvlOverride>
  </w:num>
  <w:num w:numId="22">
    <w:abstractNumId w:val="34"/>
  </w:num>
  <w:num w:numId="23">
    <w:abstractNumId w:val="20"/>
  </w:num>
  <w:num w:numId="24">
    <w:abstractNumId w:val="28"/>
  </w:num>
  <w:num w:numId="25">
    <w:abstractNumId w:val="13"/>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2"/>
  </w:num>
  <w:num w:numId="30">
    <w:abstractNumId w:val="36"/>
  </w:num>
  <w:num w:numId="31">
    <w:abstractNumId w:val="8"/>
  </w:num>
  <w:num w:numId="32">
    <w:abstractNumId w:val="0"/>
  </w:num>
  <w:num w:numId="33">
    <w:abstractNumId w:val="19"/>
  </w:num>
  <w:num w:numId="34">
    <w:abstractNumId w:val="5"/>
  </w:num>
  <w:num w:numId="35">
    <w:abstractNumId w:val="27"/>
  </w:num>
  <w:num w:numId="36">
    <w:abstractNumId w:val="26"/>
  </w:num>
  <w:num w:numId="37">
    <w:abstractNumId w:val="14"/>
  </w:num>
  <w:num w:numId="38">
    <w:abstractNumId w:val="16"/>
  </w:num>
  <w:num w:numId="39">
    <w:abstractNumId w:val="6"/>
  </w:num>
  <w:num w:numId="40">
    <w:abstractNumId w:val="3"/>
  </w:num>
  <w:num w:numId="41">
    <w:abstractNumId w:val="35"/>
  </w:num>
  <w:num w:numId="42">
    <w:abstractNumId w:val="29"/>
  </w:num>
  <w:num w:numId="43">
    <w:abstractNumId w:val="3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8C"/>
    <w:rsid w:val="00031A5F"/>
    <w:rsid w:val="0006364F"/>
    <w:rsid w:val="000D2527"/>
    <w:rsid w:val="00121F95"/>
    <w:rsid w:val="00131C35"/>
    <w:rsid w:val="00151114"/>
    <w:rsid w:val="00161ADD"/>
    <w:rsid w:val="001B6880"/>
    <w:rsid w:val="001D2202"/>
    <w:rsid w:val="001D2BCF"/>
    <w:rsid w:val="0021448B"/>
    <w:rsid w:val="0024660E"/>
    <w:rsid w:val="002513E4"/>
    <w:rsid w:val="002723F1"/>
    <w:rsid w:val="002B0831"/>
    <w:rsid w:val="0030045D"/>
    <w:rsid w:val="0033388C"/>
    <w:rsid w:val="00351E9C"/>
    <w:rsid w:val="0037007D"/>
    <w:rsid w:val="003764C5"/>
    <w:rsid w:val="003D6EF2"/>
    <w:rsid w:val="00461DA9"/>
    <w:rsid w:val="004A7E6F"/>
    <w:rsid w:val="004C3742"/>
    <w:rsid w:val="00576566"/>
    <w:rsid w:val="005C68D6"/>
    <w:rsid w:val="00633D71"/>
    <w:rsid w:val="006515C2"/>
    <w:rsid w:val="00662C75"/>
    <w:rsid w:val="006B4A0C"/>
    <w:rsid w:val="006C5865"/>
    <w:rsid w:val="006C7B4E"/>
    <w:rsid w:val="006D0DBB"/>
    <w:rsid w:val="00710565"/>
    <w:rsid w:val="00712E0A"/>
    <w:rsid w:val="007D7896"/>
    <w:rsid w:val="00815A32"/>
    <w:rsid w:val="0083455C"/>
    <w:rsid w:val="00844E13"/>
    <w:rsid w:val="008A6691"/>
    <w:rsid w:val="008C59E0"/>
    <w:rsid w:val="008E086A"/>
    <w:rsid w:val="00903BFE"/>
    <w:rsid w:val="00952595"/>
    <w:rsid w:val="00964432"/>
    <w:rsid w:val="00982B5B"/>
    <w:rsid w:val="009C1C2A"/>
    <w:rsid w:val="009F301E"/>
    <w:rsid w:val="00AD2ABB"/>
    <w:rsid w:val="00B534B7"/>
    <w:rsid w:val="00BC0FEC"/>
    <w:rsid w:val="00BE38AF"/>
    <w:rsid w:val="00C07DCA"/>
    <w:rsid w:val="00C910DC"/>
    <w:rsid w:val="00CD65B4"/>
    <w:rsid w:val="00D211F8"/>
    <w:rsid w:val="00D25A24"/>
    <w:rsid w:val="00D25F11"/>
    <w:rsid w:val="00D43A32"/>
    <w:rsid w:val="00D513FE"/>
    <w:rsid w:val="00D65142"/>
    <w:rsid w:val="00D754E4"/>
    <w:rsid w:val="00D96ABB"/>
    <w:rsid w:val="00E41C75"/>
    <w:rsid w:val="00EC3DA2"/>
    <w:rsid w:val="00EF049D"/>
    <w:rsid w:val="00F23F0C"/>
    <w:rsid w:val="00F75433"/>
    <w:rsid w:val="00F80239"/>
    <w:rsid w:val="00FD4C7C"/>
    <w:rsid w:val="00FE1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A77A"/>
  <w15:chartTrackingRefBased/>
  <w15:docId w15:val="{6A907E19-8939-4F23-A3B6-4DB28D6D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2723F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723F1"/>
    <w:pPr>
      <w:ind w:left="720"/>
      <w:contextualSpacing/>
    </w:pPr>
  </w:style>
  <w:style w:type="character" w:customStyle="1" w:styleId="Nagwek3Znak">
    <w:name w:val="Nagłówek 3 Znak"/>
    <w:basedOn w:val="Domylnaczcionkaakapitu"/>
    <w:link w:val="Nagwek3"/>
    <w:uiPriority w:val="9"/>
    <w:rsid w:val="002723F1"/>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2723F1"/>
    <w:rPr>
      <w:color w:val="0000FF"/>
      <w:u w:val="single"/>
    </w:rPr>
  </w:style>
  <w:style w:type="character" w:styleId="HTML-cytat">
    <w:name w:val="HTML Cite"/>
    <w:basedOn w:val="Domylnaczcionkaakapitu"/>
    <w:uiPriority w:val="99"/>
    <w:semiHidden/>
    <w:unhideWhenUsed/>
    <w:rsid w:val="002723F1"/>
    <w:rPr>
      <w:i/>
      <w:iCs/>
    </w:rPr>
  </w:style>
  <w:style w:type="numbering" w:customStyle="1" w:styleId="WWNum1">
    <w:name w:val="WWNum1"/>
    <w:basedOn w:val="Bezlisty"/>
    <w:rsid w:val="001D2BCF"/>
    <w:pPr>
      <w:numPr>
        <w:numId w:val="4"/>
      </w:numPr>
    </w:pPr>
  </w:style>
  <w:style w:type="numbering" w:customStyle="1" w:styleId="WWNum12">
    <w:name w:val="WWNum12"/>
    <w:basedOn w:val="Bezlisty"/>
    <w:rsid w:val="001D2BCF"/>
    <w:pPr>
      <w:numPr>
        <w:numId w:val="5"/>
      </w:numPr>
    </w:pPr>
  </w:style>
  <w:style w:type="numbering" w:customStyle="1" w:styleId="WWNum26">
    <w:name w:val="WWNum26"/>
    <w:basedOn w:val="Bezlisty"/>
    <w:rsid w:val="001D2BCF"/>
    <w:pPr>
      <w:numPr>
        <w:numId w:val="6"/>
      </w:numPr>
    </w:pPr>
  </w:style>
  <w:style w:type="numbering" w:customStyle="1" w:styleId="WWNum30">
    <w:name w:val="WWNum30"/>
    <w:basedOn w:val="Bezlisty"/>
    <w:rsid w:val="001D2BCF"/>
    <w:pPr>
      <w:numPr>
        <w:numId w:val="7"/>
      </w:numPr>
    </w:pPr>
  </w:style>
  <w:style w:type="numbering" w:customStyle="1" w:styleId="WWNum32">
    <w:name w:val="WWNum32"/>
    <w:basedOn w:val="Bezlisty"/>
    <w:rsid w:val="001D2BCF"/>
    <w:pPr>
      <w:numPr>
        <w:numId w:val="8"/>
      </w:numPr>
    </w:pPr>
  </w:style>
  <w:style w:type="numbering" w:customStyle="1" w:styleId="WWNum34">
    <w:name w:val="WWNum34"/>
    <w:basedOn w:val="Bezlisty"/>
    <w:rsid w:val="001D2BCF"/>
    <w:pPr>
      <w:numPr>
        <w:numId w:val="9"/>
      </w:numPr>
    </w:pPr>
  </w:style>
  <w:style w:type="numbering" w:customStyle="1" w:styleId="WWNum36">
    <w:name w:val="WWNum36"/>
    <w:basedOn w:val="Bezlisty"/>
    <w:rsid w:val="001D2BCF"/>
    <w:pPr>
      <w:numPr>
        <w:numId w:val="10"/>
      </w:numPr>
    </w:pPr>
  </w:style>
  <w:style w:type="numbering" w:customStyle="1" w:styleId="WWNum37">
    <w:name w:val="WWNum37"/>
    <w:basedOn w:val="Bezlisty"/>
    <w:rsid w:val="001D2BCF"/>
    <w:pPr>
      <w:numPr>
        <w:numId w:val="11"/>
      </w:numPr>
    </w:pPr>
  </w:style>
  <w:style w:type="numbering" w:customStyle="1" w:styleId="WWNum38">
    <w:name w:val="WWNum38"/>
    <w:basedOn w:val="Bezlisty"/>
    <w:rsid w:val="001D2BCF"/>
    <w:pPr>
      <w:numPr>
        <w:numId w:val="13"/>
      </w:numPr>
    </w:pPr>
  </w:style>
  <w:style w:type="numbering" w:customStyle="1" w:styleId="WWNum4">
    <w:name w:val="WWNum4"/>
    <w:rsid w:val="008C59E0"/>
    <w:pPr>
      <w:numPr>
        <w:numId w:val="26"/>
      </w:numPr>
    </w:pPr>
  </w:style>
  <w:style w:type="paragraph" w:styleId="Tekstdymka">
    <w:name w:val="Balloon Text"/>
    <w:basedOn w:val="Normalny"/>
    <w:link w:val="TekstdymkaZnak"/>
    <w:uiPriority w:val="99"/>
    <w:semiHidden/>
    <w:unhideWhenUsed/>
    <w:rsid w:val="00662C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2C75"/>
    <w:rPr>
      <w:rFonts w:ascii="Segoe UI" w:hAnsi="Segoe UI" w:cs="Segoe UI"/>
      <w:sz w:val="18"/>
      <w:szCs w:val="18"/>
    </w:rPr>
  </w:style>
  <w:style w:type="paragraph" w:styleId="Tekstpodstawowy2">
    <w:name w:val="Body Text 2"/>
    <w:basedOn w:val="Normalny"/>
    <w:link w:val="Tekstpodstawowy2Znak"/>
    <w:uiPriority w:val="99"/>
    <w:rsid w:val="00151114"/>
    <w:pPr>
      <w:suppressAutoHyphens/>
      <w:spacing w:after="120" w:line="480" w:lineRule="auto"/>
    </w:pPr>
    <w:rPr>
      <w:rFonts w:ascii="Times New Roman" w:eastAsiaTheme="minorEastAsia"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151114"/>
    <w:rPr>
      <w:rFonts w:ascii="Times New Roman" w:eastAsiaTheme="minorEastAsia" w:hAnsi="Times New Roman" w:cs="Times New Roman"/>
      <w:sz w:val="24"/>
      <w:szCs w:val="24"/>
      <w:lang w:eastAsia="ar-SA"/>
    </w:rPr>
  </w:style>
  <w:style w:type="numbering" w:customStyle="1" w:styleId="WWNum381">
    <w:name w:val="WWNum381"/>
    <w:basedOn w:val="Bezlisty"/>
    <w:rsid w:val="006B4A0C"/>
  </w:style>
  <w:style w:type="paragraph" w:styleId="Tekstpodstawowy">
    <w:name w:val="Body Text"/>
    <w:basedOn w:val="Normalny"/>
    <w:link w:val="TekstpodstawowyZnak"/>
    <w:uiPriority w:val="99"/>
    <w:semiHidden/>
    <w:unhideWhenUsed/>
    <w:rsid w:val="006B4A0C"/>
    <w:pPr>
      <w:spacing w:after="120"/>
    </w:pPr>
  </w:style>
  <w:style w:type="character" w:customStyle="1" w:styleId="TekstpodstawowyZnak">
    <w:name w:val="Tekst podstawowy Znak"/>
    <w:basedOn w:val="Domylnaczcionkaakapitu"/>
    <w:link w:val="Tekstpodstawowy"/>
    <w:uiPriority w:val="99"/>
    <w:semiHidden/>
    <w:rsid w:val="006B4A0C"/>
  </w:style>
  <w:style w:type="table" w:styleId="Tabela-Siatka">
    <w:name w:val="Table Grid"/>
    <w:basedOn w:val="Standardowy"/>
    <w:uiPriority w:val="39"/>
    <w:rsid w:val="006B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65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566"/>
  </w:style>
  <w:style w:type="paragraph" w:styleId="Stopka">
    <w:name w:val="footer"/>
    <w:basedOn w:val="Normalny"/>
    <w:link w:val="StopkaZnak"/>
    <w:uiPriority w:val="99"/>
    <w:unhideWhenUsed/>
    <w:rsid w:val="005765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39044">
      <w:bodyDiv w:val="1"/>
      <w:marLeft w:val="0"/>
      <w:marRight w:val="0"/>
      <w:marTop w:val="0"/>
      <w:marBottom w:val="0"/>
      <w:divBdr>
        <w:top w:val="none" w:sz="0" w:space="0" w:color="auto"/>
        <w:left w:val="none" w:sz="0" w:space="0" w:color="auto"/>
        <w:bottom w:val="none" w:sz="0" w:space="0" w:color="auto"/>
        <w:right w:val="none" w:sz="0" w:space="0" w:color="auto"/>
      </w:divBdr>
      <w:divsChild>
        <w:div w:id="1051661063">
          <w:marLeft w:val="0"/>
          <w:marRight w:val="0"/>
          <w:marTop w:val="0"/>
          <w:marBottom w:val="0"/>
          <w:divBdr>
            <w:top w:val="none" w:sz="0" w:space="0" w:color="auto"/>
            <w:left w:val="none" w:sz="0" w:space="0" w:color="auto"/>
            <w:bottom w:val="none" w:sz="0" w:space="0" w:color="auto"/>
            <w:right w:val="none" w:sz="0" w:space="0" w:color="auto"/>
          </w:divBdr>
        </w:div>
      </w:divsChild>
    </w:div>
    <w:div w:id="14104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csk.umed.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k.umed.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spektor.odo@csk.umed.pl" TargetMode="External"/><Relationship Id="rId4" Type="http://schemas.openxmlformats.org/officeDocument/2006/relationships/webSettings" Target="webSettings.xml"/><Relationship Id="rId9" Type="http://schemas.openxmlformats.org/officeDocument/2006/relationships/hyperlink" Target="mailto:j.sicinski@csk.umed.lodz.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4850</Words>
  <Characters>29103</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Kurzawa-Kopytek</dc:creator>
  <cp:keywords/>
  <dc:description/>
  <cp:lastModifiedBy>Kinga Miśkiewicz</cp:lastModifiedBy>
  <cp:revision>26</cp:revision>
  <cp:lastPrinted>2022-09-20T13:40:00Z</cp:lastPrinted>
  <dcterms:created xsi:type="dcterms:W3CDTF">2022-09-20T12:10:00Z</dcterms:created>
  <dcterms:modified xsi:type="dcterms:W3CDTF">2022-09-20T13:40:00Z</dcterms:modified>
</cp:coreProperties>
</file>