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29" w:rsidRDefault="006B7F5D" w:rsidP="004D6A29">
      <w:pPr>
        <w:widowControl w:val="0"/>
        <w:suppressAutoHyphens/>
        <w:spacing w:after="0" w:line="240" w:lineRule="auto"/>
        <w:rPr>
          <w:rStyle w:val="Pogrubienie"/>
          <w:rFonts w:ascii="Times New Roman" w:hAnsi="Times New Roman" w:cs="Times New Roman"/>
          <w:b w:val="0"/>
          <w:bCs w:val="0"/>
          <w:sz w:val="20"/>
          <w:szCs w:val="20"/>
        </w:rPr>
      </w:pPr>
      <w:r w:rsidRPr="001F60B0">
        <w:rPr>
          <w:rFonts w:ascii="Times New Roman" w:hAnsi="Times New Roman" w:cs="Times New Roman"/>
          <w:b/>
          <w:sz w:val="20"/>
          <w:szCs w:val="20"/>
        </w:rPr>
        <w:t>Załącznik Nr 5</w:t>
      </w:r>
      <w:r w:rsidRPr="001F60B0">
        <w:rPr>
          <w:rStyle w:val="Pogrubienie"/>
          <w:rFonts w:ascii="Times New Roman" w:hAnsi="Times New Roman" w:cs="Times New Roman"/>
          <w:b w:val="0"/>
          <w:bCs w:val="0"/>
          <w:sz w:val="20"/>
          <w:szCs w:val="20"/>
        </w:rPr>
        <w:t xml:space="preserve"> </w:t>
      </w:r>
      <w:r w:rsidRPr="001F60B0">
        <w:rPr>
          <w:rStyle w:val="Pogrubienie"/>
          <w:rFonts w:ascii="Times New Roman" w:hAnsi="Times New Roman" w:cs="Times New Roman"/>
          <w:b w:val="0"/>
          <w:bCs w:val="0"/>
          <w:sz w:val="20"/>
          <w:szCs w:val="20"/>
        </w:rPr>
        <w:tab/>
      </w:r>
      <w:r w:rsidRPr="001F60B0">
        <w:rPr>
          <w:rStyle w:val="Pogrubienie"/>
          <w:rFonts w:ascii="Times New Roman" w:hAnsi="Times New Roman" w:cs="Times New Roman"/>
          <w:b w:val="0"/>
          <w:bCs w:val="0"/>
          <w:sz w:val="20"/>
          <w:szCs w:val="20"/>
        </w:rPr>
        <w:tab/>
      </w:r>
    </w:p>
    <w:p w:rsidR="004D6A29" w:rsidRPr="004D6A29" w:rsidRDefault="004D6A29" w:rsidP="004D6A29">
      <w:pPr>
        <w:widowControl w:val="0"/>
        <w:suppressAutoHyphens/>
        <w:spacing w:after="0" w:line="240" w:lineRule="auto"/>
        <w:jc w:val="center"/>
        <w:rPr>
          <w:rStyle w:val="Pogrubienie"/>
          <w:rFonts w:ascii="Times New Roman" w:hAnsi="Times New Roman" w:cs="Times New Roman"/>
          <w:bCs w:val="0"/>
          <w:sz w:val="20"/>
          <w:szCs w:val="20"/>
        </w:rPr>
      </w:pPr>
      <w:r>
        <w:rPr>
          <w:rStyle w:val="Pogrubienie"/>
          <w:rFonts w:ascii="Times New Roman" w:hAnsi="Times New Roman" w:cs="Times New Roman"/>
          <w:b w:val="0"/>
          <w:bCs w:val="0"/>
          <w:sz w:val="20"/>
          <w:szCs w:val="20"/>
        </w:rPr>
        <w:br/>
      </w:r>
      <w:bookmarkStart w:id="0" w:name="_GoBack"/>
      <w:r w:rsidRPr="004D6A29">
        <w:rPr>
          <w:rStyle w:val="Pogrubienie"/>
          <w:rFonts w:ascii="Times New Roman" w:hAnsi="Times New Roman" w:cs="Times New Roman"/>
          <w:bCs w:val="0"/>
          <w:sz w:val="20"/>
          <w:szCs w:val="20"/>
        </w:rPr>
        <w:t>AKTUALIZACJA</w:t>
      </w:r>
      <w:bookmarkEnd w:id="0"/>
    </w:p>
    <w:p w:rsidR="006B7F5D" w:rsidRPr="001F60B0" w:rsidRDefault="006B7F5D" w:rsidP="004D6A29">
      <w:pPr>
        <w:widowControl w:val="0"/>
        <w:suppressAutoHyphens/>
        <w:spacing w:after="0" w:line="240" w:lineRule="auto"/>
        <w:jc w:val="center"/>
        <w:rPr>
          <w:rStyle w:val="Pogrubienie"/>
          <w:rFonts w:ascii="Times New Roman" w:hAnsi="Times New Roman" w:cs="Times New Roman"/>
          <w:bCs w:val="0"/>
          <w:sz w:val="20"/>
          <w:szCs w:val="20"/>
        </w:rPr>
      </w:pPr>
      <w:r w:rsidRPr="001F60B0">
        <w:rPr>
          <w:rStyle w:val="Pogrubienie"/>
          <w:rFonts w:ascii="Times New Roman" w:hAnsi="Times New Roman" w:cs="Times New Roman"/>
          <w:bCs w:val="0"/>
          <w:sz w:val="20"/>
          <w:szCs w:val="20"/>
        </w:rPr>
        <w:t xml:space="preserve">Opis przedmiotu zamówienia / </w:t>
      </w:r>
      <w:r w:rsidR="00F85CAF" w:rsidRPr="001F60B0">
        <w:rPr>
          <w:rStyle w:val="Pogrubienie"/>
          <w:rFonts w:ascii="Times New Roman" w:hAnsi="Times New Roman" w:cs="Times New Roman"/>
          <w:bCs w:val="0"/>
          <w:sz w:val="20"/>
          <w:szCs w:val="20"/>
        </w:rPr>
        <w:t>Parametry techniczne</w:t>
      </w:r>
    </w:p>
    <w:p w:rsidR="005D10F0" w:rsidRPr="001F60B0" w:rsidRDefault="005D10F0" w:rsidP="001F60B0">
      <w:pPr>
        <w:widowControl w:val="0"/>
        <w:suppressAutoHyphens/>
        <w:spacing w:after="0" w:line="240" w:lineRule="auto"/>
        <w:jc w:val="both"/>
        <w:rPr>
          <w:rStyle w:val="Pogrubienie"/>
          <w:rFonts w:ascii="Times New Roman" w:hAnsi="Times New Roman" w:cs="Times New Roman"/>
          <w:bCs w:val="0"/>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99"/>
        <w:gridCol w:w="1763"/>
        <w:gridCol w:w="1372"/>
        <w:gridCol w:w="2372"/>
      </w:tblGrid>
      <w:tr w:rsidR="005D10F0" w:rsidRPr="001F60B0" w:rsidTr="005D10F0">
        <w:trPr>
          <w:trHeight w:val="837"/>
        </w:trPr>
        <w:tc>
          <w:tcPr>
            <w:tcW w:w="10206" w:type="dxa"/>
            <w:gridSpan w:val="4"/>
            <w:shd w:val="clear" w:color="auto" w:fill="FFFFFF" w:themeFill="background1"/>
            <w:vAlign w:val="center"/>
          </w:tcPr>
          <w:p w:rsidR="005D10F0" w:rsidRPr="00AF4165" w:rsidRDefault="005D10F0" w:rsidP="00AF4165">
            <w:pPr>
              <w:pStyle w:val="Akapitzlist"/>
              <w:numPr>
                <w:ilvl w:val="0"/>
                <w:numId w:val="29"/>
              </w:numPr>
              <w:spacing w:after="0" w:line="240" w:lineRule="auto"/>
              <w:ind w:left="319" w:hanging="284"/>
              <w:jc w:val="both"/>
              <w:rPr>
                <w:rFonts w:ascii="Times New Roman" w:eastAsia="Calibri" w:hAnsi="Times New Roman" w:cs="Times New Roman"/>
                <w:b/>
                <w:i/>
                <w:sz w:val="18"/>
                <w:szCs w:val="18"/>
              </w:rPr>
            </w:pPr>
            <w:r w:rsidRPr="00AF4165">
              <w:rPr>
                <w:rFonts w:ascii="Times New Roman" w:hAnsi="Times New Roman" w:cs="Times New Roman"/>
                <w:b/>
                <w:bCs/>
                <w:sz w:val="18"/>
                <w:szCs w:val="18"/>
                <w:highlight w:val="yellow"/>
                <w:u w:val="single"/>
              </w:rPr>
              <w:t xml:space="preserve">System kopii bezpieczeństwa – 1 komplet </w:t>
            </w:r>
            <w:r w:rsidRPr="00AF4165">
              <w:rPr>
                <w:rFonts w:ascii="Times New Roman" w:hAnsi="Times New Roman" w:cs="Times New Roman"/>
                <w:b/>
                <w:sz w:val="18"/>
                <w:szCs w:val="18"/>
                <w:highlight w:val="yellow"/>
              </w:rPr>
              <w:t>: (nazwa, producent/model)……………………………………………………………..</w:t>
            </w:r>
          </w:p>
        </w:tc>
      </w:tr>
      <w:tr w:rsidR="005D10F0" w:rsidRPr="001F60B0" w:rsidTr="005D10F0">
        <w:trPr>
          <w:trHeight w:val="2704"/>
        </w:trPr>
        <w:tc>
          <w:tcPr>
            <w:tcW w:w="4711" w:type="dxa"/>
            <w:shd w:val="clear" w:color="auto" w:fill="FFFFFF" w:themeFill="background1"/>
            <w:vAlign w:val="center"/>
          </w:tcPr>
          <w:p w:rsidR="005D10F0" w:rsidRPr="001F60B0" w:rsidRDefault="005D10F0" w:rsidP="001F60B0">
            <w:pPr>
              <w:spacing w:after="0" w:line="240" w:lineRule="auto"/>
              <w:ind w:left="360"/>
              <w:jc w:val="center"/>
              <w:rPr>
                <w:rFonts w:ascii="Times New Roman" w:eastAsia="Calibri" w:hAnsi="Times New Roman" w:cs="Times New Roman"/>
                <w:sz w:val="20"/>
                <w:szCs w:val="20"/>
              </w:rPr>
            </w:pPr>
            <w:bookmarkStart w:id="1" w:name="_Hlk115941844"/>
            <w:r w:rsidRPr="001F60B0">
              <w:rPr>
                <w:rFonts w:ascii="Times New Roman" w:eastAsia="Calibri" w:hAnsi="Times New Roman" w:cs="Times New Roman"/>
                <w:b/>
                <w:bCs/>
                <w:i/>
                <w:color w:val="3F3F3F"/>
                <w:sz w:val="20"/>
                <w:szCs w:val="20"/>
              </w:rPr>
              <w:t>Wymagane Parametry techniczne minimalne</w:t>
            </w:r>
          </w:p>
        </w:tc>
        <w:tc>
          <w:tcPr>
            <w:tcW w:w="1782" w:type="dxa"/>
            <w:shd w:val="clear" w:color="auto" w:fill="FFFFFF" w:themeFill="background1"/>
            <w:vAlign w:val="center"/>
          </w:tcPr>
          <w:p w:rsidR="005D10F0" w:rsidRPr="001F60B0" w:rsidRDefault="005D10F0" w:rsidP="001F60B0">
            <w:pPr>
              <w:pStyle w:val="Standard"/>
              <w:jc w:val="center"/>
              <w:rPr>
                <w:b/>
                <w:i/>
                <w:szCs w:val="20"/>
              </w:rPr>
            </w:pPr>
            <w:r w:rsidRPr="001F60B0">
              <w:rPr>
                <w:b/>
                <w:i/>
                <w:szCs w:val="20"/>
              </w:rPr>
              <w:t>Parametr Techniczny opcjonalny</w:t>
            </w:r>
          </w:p>
          <w:p w:rsidR="005D10F0" w:rsidRPr="001F60B0" w:rsidRDefault="005D10F0" w:rsidP="001F60B0">
            <w:pPr>
              <w:pStyle w:val="Standard"/>
              <w:jc w:val="center"/>
              <w:rPr>
                <w:b/>
                <w:i/>
                <w:szCs w:val="20"/>
              </w:rPr>
            </w:pPr>
            <w:r w:rsidRPr="001F60B0">
              <w:rPr>
                <w:b/>
                <w:i/>
                <w:szCs w:val="20"/>
              </w:rPr>
              <w:t>dodatkowo punktowany</w:t>
            </w:r>
          </w:p>
        </w:tc>
        <w:tc>
          <w:tcPr>
            <w:tcW w:w="1288"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r w:rsidRPr="001F60B0">
              <w:rPr>
                <w:rFonts w:ascii="Times New Roman" w:hAnsi="Times New Roman" w:cs="Times New Roman"/>
                <w:b/>
                <w:i/>
                <w:sz w:val="20"/>
                <w:szCs w:val="20"/>
              </w:rPr>
              <w:t>Oferowane parametry techniczne zgodne z wymaganiami minimalnymi.</w:t>
            </w:r>
          </w:p>
          <w:p w:rsidR="005D10F0" w:rsidRPr="001F60B0" w:rsidRDefault="005D10F0" w:rsidP="001F60B0">
            <w:pPr>
              <w:spacing w:after="0" w:line="240" w:lineRule="auto"/>
              <w:jc w:val="center"/>
              <w:rPr>
                <w:rFonts w:ascii="Times New Roman" w:hAnsi="Times New Roman" w:cs="Times New Roman"/>
                <w:b/>
                <w:i/>
                <w:sz w:val="20"/>
                <w:szCs w:val="20"/>
              </w:rPr>
            </w:pPr>
          </w:p>
          <w:p w:rsidR="005D10F0" w:rsidRPr="001F60B0" w:rsidRDefault="005D10F0" w:rsidP="001F60B0">
            <w:pPr>
              <w:spacing w:after="0" w:line="240" w:lineRule="auto"/>
              <w:rPr>
                <w:rFonts w:ascii="Times New Roman" w:hAnsi="Times New Roman" w:cs="Times New Roman"/>
                <w:b/>
                <w:bCs/>
                <w:i/>
                <w:color w:val="3F3F3F"/>
                <w:sz w:val="20"/>
                <w:szCs w:val="20"/>
              </w:rPr>
            </w:pPr>
            <w:r w:rsidRPr="001F60B0">
              <w:rPr>
                <w:rFonts w:ascii="Times New Roman" w:hAnsi="Times New Roman" w:cs="Times New Roman"/>
                <w:b/>
                <w:i/>
                <w:sz w:val="20"/>
                <w:szCs w:val="20"/>
              </w:rPr>
              <w:t>Wpisać: TAK</w:t>
            </w:r>
            <w:r w:rsidRPr="001F60B0">
              <w:rPr>
                <w:rFonts w:ascii="Times New Roman" w:hAnsi="Times New Roman" w:cs="Times New Roman"/>
                <w:b/>
                <w:bCs/>
                <w:i/>
                <w:color w:val="3F3F3F"/>
                <w:sz w:val="20"/>
                <w:szCs w:val="20"/>
              </w:rPr>
              <w:t xml:space="preserve"> </w:t>
            </w:r>
          </w:p>
        </w:tc>
        <w:tc>
          <w:tcPr>
            <w:tcW w:w="2425"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r w:rsidRPr="001F60B0">
              <w:rPr>
                <w:rFonts w:ascii="Times New Roman" w:hAnsi="Times New Roman" w:cs="Times New Roman"/>
                <w:b/>
                <w:bCs/>
                <w:sz w:val="20"/>
                <w:szCs w:val="20"/>
              </w:rPr>
              <w:t>Dodatkowe punktowane parametry opcjonalne</w:t>
            </w:r>
          </w:p>
          <w:p w:rsidR="005D10F0" w:rsidRPr="001F60B0" w:rsidRDefault="005D10F0" w:rsidP="001F60B0">
            <w:pPr>
              <w:spacing w:after="0" w:line="240" w:lineRule="auto"/>
              <w:jc w:val="center"/>
              <w:rPr>
                <w:rFonts w:ascii="Times New Roman" w:hAnsi="Times New Roman" w:cs="Times New Roman"/>
                <w:b/>
                <w:bCs/>
                <w:sz w:val="20"/>
                <w:szCs w:val="20"/>
              </w:rPr>
            </w:pPr>
            <w:r w:rsidRPr="001F60B0">
              <w:rPr>
                <w:rFonts w:ascii="Times New Roman" w:hAnsi="Times New Roman" w:cs="Times New Roman"/>
                <w:b/>
                <w:bCs/>
                <w:sz w:val="20"/>
                <w:szCs w:val="20"/>
              </w:rPr>
              <w:t xml:space="preserve">Podać parametr opcjonalnie oferowany </w:t>
            </w:r>
          </w:p>
          <w:p w:rsidR="005D10F0" w:rsidRPr="001F60B0" w:rsidRDefault="005D10F0" w:rsidP="001F60B0">
            <w:pPr>
              <w:spacing w:after="0" w:line="240" w:lineRule="auto"/>
              <w:jc w:val="center"/>
              <w:rPr>
                <w:rFonts w:ascii="Times New Roman" w:hAnsi="Times New Roman" w:cs="Times New Roman"/>
                <w:b/>
                <w:bCs/>
                <w:sz w:val="20"/>
                <w:szCs w:val="20"/>
              </w:rPr>
            </w:pPr>
          </w:p>
          <w:p w:rsidR="005D10F0" w:rsidRPr="001F60B0" w:rsidRDefault="005D10F0" w:rsidP="001F60B0">
            <w:pPr>
              <w:spacing w:after="0" w:line="240" w:lineRule="auto"/>
              <w:jc w:val="center"/>
              <w:rPr>
                <w:rFonts w:ascii="Times New Roman" w:hAnsi="Times New Roman" w:cs="Times New Roman"/>
                <w:b/>
                <w:i/>
                <w:sz w:val="20"/>
                <w:szCs w:val="20"/>
              </w:rPr>
            </w:pPr>
            <w:r w:rsidRPr="001F60B0">
              <w:rPr>
                <w:rFonts w:ascii="Times New Roman" w:hAnsi="Times New Roman" w:cs="Times New Roman"/>
                <w:b/>
                <w:bCs/>
                <w:sz w:val="20"/>
                <w:szCs w:val="20"/>
              </w:rPr>
              <w:t>(Uzupełnić w przypadku zaoferowania parametru opcjonalnego. Nie wpisanie parametru, będzie oznaczało brak jego zaoferowania)</w:t>
            </w:r>
          </w:p>
        </w:tc>
      </w:tr>
      <w:bookmarkEnd w:id="1"/>
      <w:tr w:rsidR="005D10F0" w:rsidRPr="001F60B0" w:rsidTr="005D10F0">
        <w:tc>
          <w:tcPr>
            <w:tcW w:w="4711" w:type="dxa"/>
            <w:shd w:val="clear" w:color="auto" w:fill="FFFFFF" w:themeFill="background1"/>
            <w:vAlign w:val="center"/>
          </w:tcPr>
          <w:p w:rsidR="005D10F0" w:rsidRPr="001F60B0" w:rsidRDefault="005D10F0" w:rsidP="001F60B0">
            <w:pPr>
              <w:pStyle w:val="Bezodstpw"/>
              <w:rPr>
                <w:rFonts w:ascii="Times New Roman" w:eastAsia="Calibri" w:hAnsi="Times New Roman" w:cs="Times New Roman"/>
                <w:b/>
                <w:bCs/>
                <w:iCs/>
                <w:color w:val="3F3F3F"/>
                <w:sz w:val="20"/>
                <w:szCs w:val="20"/>
              </w:rPr>
            </w:pPr>
            <w:r w:rsidRPr="001F60B0">
              <w:rPr>
                <w:rFonts w:ascii="Times New Roman" w:eastAsia="Calibri" w:hAnsi="Times New Roman" w:cs="Times New Roman"/>
                <w:b/>
                <w:bCs/>
                <w:iCs/>
                <w:color w:val="3F3F3F"/>
                <w:sz w:val="20"/>
                <w:szCs w:val="20"/>
              </w:rPr>
              <w:t>Informacje ogólne</w:t>
            </w:r>
          </w:p>
          <w:p w:rsidR="005D10F0" w:rsidRPr="001F60B0" w:rsidRDefault="005D10F0" w:rsidP="001F60B0">
            <w:p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 xml:space="preserve">Pojęcie </w:t>
            </w:r>
            <w:r w:rsidRPr="001F60B0">
              <w:rPr>
                <w:rFonts w:ascii="Times New Roman" w:hAnsi="Times New Roman" w:cs="Times New Roman"/>
                <w:bCs/>
                <w:sz w:val="20"/>
                <w:szCs w:val="20"/>
              </w:rPr>
              <w:t>system</w:t>
            </w:r>
            <w:r w:rsidRPr="001F60B0">
              <w:rPr>
                <w:rFonts w:ascii="Times New Roman" w:hAnsi="Times New Roman" w:cs="Times New Roman"/>
                <w:sz w:val="20"/>
                <w:szCs w:val="20"/>
              </w:rPr>
              <w:t xml:space="preserve"> wskazuje na rozwiązanie zabezpieczające dane stanowiące jedno, spójne rozwiązanie, zarządzane z poziomu jednej konsoli. Nie dopuszcza się rozwiązań pochodzących od różnych producentów, a co za tym idzie nie całkowicie niezintegrowanych pomiędzy sobą wymagających wykorzystywania różnych konsol dla zarządzania czy konfiguracji.</w:t>
            </w:r>
          </w:p>
          <w:p w:rsidR="005D10F0" w:rsidRPr="001F60B0" w:rsidRDefault="005D10F0" w:rsidP="001F60B0">
            <w:p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 xml:space="preserve">Zamawiający rozumie archiwizację danych, jako proces przenoszenia zasobów plikowych i pocztowych do archiwum (repozytorium dyskowe) po skopiowaniu tych zasobów system musi tworzyć skróty oraz kasować zarchiwizowane dane w pełni automatycznie. Obie funkcjonalności: kasowanie danych i tworzenie skrótów musi być dostępne co najmniej dla archiwizowanych danych plikowych z systemów Windows i Linux, oraz maili z systemów Exchange </w:t>
            </w:r>
            <w:proofErr w:type="spellStart"/>
            <w:r w:rsidRPr="001F60B0">
              <w:rPr>
                <w:rFonts w:ascii="Times New Roman" w:hAnsi="Times New Roman" w:cs="Times New Roman"/>
                <w:sz w:val="20"/>
                <w:szCs w:val="20"/>
              </w:rPr>
              <w:t>Onpremis</w:t>
            </w:r>
            <w:proofErr w:type="spellEnd"/>
            <w:r w:rsidRPr="001F60B0">
              <w:rPr>
                <w:rFonts w:ascii="Times New Roman" w:hAnsi="Times New Roman" w:cs="Times New Roman"/>
                <w:sz w:val="20"/>
                <w:szCs w:val="20"/>
              </w:rPr>
              <w:t xml:space="preserve"> i Exchange Online.</w:t>
            </w:r>
          </w:p>
          <w:p w:rsidR="005D10F0" w:rsidRPr="001F60B0" w:rsidRDefault="005D10F0" w:rsidP="001F60B0">
            <w:p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 xml:space="preserve">Jeśli przy danym punkcie wymogu występuje informacja „jako opcja” oznacza to iż zaproponowany system posiada daną funkcjonalność, a jej uruchomienie może wymagać zakupu dodatkowych licencji – Zamawiający nie oczekuje oferty na nią a jedynie chce mieć możliwość w przyszłości rozbudowy o tę funkcjonalność. </w:t>
            </w:r>
          </w:p>
          <w:p w:rsidR="005D10F0" w:rsidRPr="001F60B0" w:rsidRDefault="005D10F0" w:rsidP="001F60B0">
            <w:p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W celu weryfikacji funkcjonalności oferowanych przez proponowany system, Zamawiający zastrzega sobie możliwość wezwania do przeprowadzenia wybranych testów funkcjonalnych potwierdzających zadeklarowane funkcjonalności w ciągu 5 dni od daty wezwania. W razie odmowy przeprowadzenia testów lub ich wynik negatywny - pozwala Zamawiającemu odrzucić proponowaną ofertę bez podania przyczyny.</w:t>
            </w:r>
          </w:p>
          <w:p w:rsidR="005D10F0" w:rsidRPr="001F60B0" w:rsidRDefault="005D10F0" w:rsidP="001F60B0">
            <w:pPr>
              <w:pStyle w:val="Bezodstpw"/>
              <w:rPr>
                <w:rFonts w:ascii="Times New Roman" w:eastAsia="Calibri" w:hAnsi="Times New Roman" w:cs="Times New Roman"/>
                <w:b/>
                <w:bCs/>
                <w:iCs/>
                <w:color w:val="3F3F3F"/>
                <w:sz w:val="20"/>
                <w:szCs w:val="20"/>
              </w:rPr>
            </w:pPr>
          </w:p>
        </w:tc>
        <w:tc>
          <w:tcPr>
            <w:tcW w:w="1782" w:type="dxa"/>
            <w:shd w:val="clear" w:color="auto" w:fill="FFFFFF" w:themeFill="background1"/>
            <w:vAlign w:val="center"/>
          </w:tcPr>
          <w:p w:rsidR="005D10F0" w:rsidRPr="001F60B0" w:rsidRDefault="005D10F0" w:rsidP="001F60B0">
            <w:pPr>
              <w:pStyle w:val="Standard"/>
              <w:rPr>
                <w:bCs/>
                <w:szCs w:val="20"/>
              </w:rPr>
            </w:pPr>
            <w:r w:rsidRPr="001F60B0">
              <w:rPr>
                <w:bCs/>
                <w:szCs w:val="20"/>
              </w:rPr>
              <w:t xml:space="preserve">Automatyczne monitorowanie stanu systemu poprzez wiadomości SMS na urządzeniach mobilnych i telefonach </w:t>
            </w:r>
          </w:p>
          <w:p w:rsidR="005D10F0" w:rsidRPr="001F60B0" w:rsidRDefault="005D10F0" w:rsidP="001F60B0">
            <w:pPr>
              <w:pStyle w:val="Standard"/>
              <w:rPr>
                <w:bCs/>
                <w:szCs w:val="20"/>
              </w:rPr>
            </w:pPr>
          </w:p>
          <w:p w:rsidR="005D10F0" w:rsidRPr="001F60B0" w:rsidRDefault="005D10F0" w:rsidP="001F60B0">
            <w:pPr>
              <w:pStyle w:val="Standard"/>
              <w:rPr>
                <w:bCs/>
                <w:i/>
                <w:iCs/>
                <w:szCs w:val="20"/>
              </w:rPr>
            </w:pPr>
            <w:r w:rsidRPr="001F60B0">
              <w:rPr>
                <w:bCs/>
                <w:i/>
                <w:iCs/>
                <w:szCs w:val="20"/>
              </w:rPr>
              <w:t>(ilość punktów możliwych do uzyskania:  9)</w:t>
            </w:r>
          </w:p>
        </w:tc>
        <w:tc>
          <w:tcPr>
            <w:tcW w:w="1288"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2425"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711"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sz w:val="20"/>
                <w:szCs w:val="20"/>
              </w:rPr>
            </w:pPr>
            <w:r w:rsidRPr="001F60B0">
              <w:rPr>
                <w:rFonts w:ascii="Times New Roman" w:hAnsi="Times New Roman" w:cs="Times New Roman"/>
                <w:b/>
                <w:sz w:val="20"/>
                <w:szCs w:val="20"/>
              </w:rPr>
              <w:t>Wymogi podstawowe</w:t>
            </w:r>
          </w:p>
          <w:p w:rsidR="005D10F0" w:rsidRPr="001F60B0" w:rsidRDefault="005D10F0" w:rsidP="001F60B0">
            <w:pPr>
              <w:pStyle w:val="Akapitzlist"/>
              <w:numPr>
                <w:ilvl w:val="0"/>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Rozwiązanie musi reprezentować architekturę trójwarstwową (serwer zarządzający, serwer medialny oraz klient), taka architektura pozwoli na elastyczną skalowalność rozwiązania bez względu na dynamikę przyrostu danych.</w:t>
            </w:r>
          </w:p>
          <w:p w:rsidR="005D10F0" w:rsidRPr="001F60B0" w:rsidRDefault="005D10F0" w:rsidP="001F60B0">
            <w:pPr>
              <w:pStyle w:val="Akapitzlist"/>
              <w:numPr>
                <w:ilvl w:val="0"/>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 xml:space="preserve">Oprogramowanie nie może preferować platformy sprzętowej, nie może być </w:t>
            </w:r>
            <w:r w:rsidRPr="001F60B0">
              <w:rPr>
                <w:rFonts w:ascii="Times New Roman" w:hAnsi="Times New Roman" w:cs="Times New Roman"/>
                <w:sz w:val="20"/>
                <w:szCs w:val="20"/>
              </w:rPr>
              <w:lastRenderedPageBreak/>
              <w:t>profilowane pod konkretnego dostawcę sprzętu serwerowego oraz pamięci masowych. Niedopuszczalne jest aby funkcjonalności związane z zabezpieczaniem  danych były w jakikolwiek sposób związane czy zależne od konkretnego typu czy producenta urządzenia.</w:t>
            </w:r>
          </w:p>
          <w:p w:rsidR="005D10F0" w:rsidRPr="001F60B0" w:rsidRDefault="005D10F0" w:rsidP="001F60B0">
            <w:pPr>
              <w:pStyle w:val="Akapitzlist"/>
              <w:numPr>
                <w:ilvl w:val="0"/>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Jeśli system korzysta z bazy danych to wszelkie potrzebne licencje muszą być dostarczone i stanowić całość oferty, z tym iż licencje dla silnika bazodanowego muszą pozwalać na zainstalowanie go: na serwerze fizyczny (</w:t>
            </w:r>
            <w:r w:rsidRPr="001F60B0">
              <w:rPr>
                <w:rFonts w:ascii="Times New Roman" w:hAnsi="Times New Roman" w:cs="Times New Roman"/>
                <w:color w:val="000000" w:themeColor="text1"/>
                <w:sz w:val="20"/>
                <w:szCs w:val="20"/>
              </w:rPr>
              <w:t xml:space="preserve">minimum 2xCPU po 8 </w:t>
            </w:r>
            <w:proofErr w:type="spellStart"/>
            <w:r w:rsidRPr="001F60B0">
              <w:rPr>
                <w:rFonts w:ascii="Times New Roman" w:hAnsi="Times New Roman" w:cs="Times New Roman"/>
                <w:color w:val="000000" w:themeColor="text1"/>
                <w:sz w:val="20"/>
                <w:szCs w:val="20"/>
              </w:rPr>
              <w:t>core</w:t>
            </w:r>
            <w:proofErr w:type="spellEnd"/>
            <w:r w:rsidRPr="001F60B0">
              <w:rPr>
                <w:rFonts w:ascii="Times New Roman" w:hAnsi="Times New Roman" w:cs="Times New Roman"/>
                <w:color w:val="000000" w:themeColor="text1"/>
                <w:sz w:val="20"/>
                <w:szCs w:val="20"/>
              </w:rPr>
              <w:t xml:space="preserve">), </w:t>
            </w:r>
            <w:r w:rsidRPr="001F60B0">
              <w:rPr>
                <w:rFonts w:ascii="Times New Roman" w:hAnsi="Times New Roman" w:cs="Times New Roman"/>
                <w:sz w:val="20"/>
                <w:szCs w:val="20"/>
              </w:rPr>
              <w:t xml:space="preserve">klastrze </w:t>
            </w:r>
            <w:proofErr w:type="spellStart"/>
            <w:r w:rsidRPr="001F60B0">
              <w:rPr>
                <w:rFonts w:ascii="Times New Roman" w:hAnsi="Times New Roman" w:cs="Times New Roman"/>
                <w:sz w:val="20"/>
                <w:szCs w:val="20"/>
              </w:rPr>
              <w:t>active-passive</w:t>
            </w:r>
            <w:proofErr w:type="spellEnd"/>
            <w:r w:rsidRPr="001F60B0">
              <w:rPr>
                <w:rFonts w:ascii="Times New Roman" w:hAnsi="Times New Roman" w:cs="Times New Roman"/>
                <w:sz w:val="20"/>
                <w:szCs w:val="20"/>
              </w:rPr>
              <w:t xml:space="preserve"> czy serwerze wirtualnym w środowisku Vmware i Hyper-V.</w:t>
            </w:r>
          </w:p>
          <w:p w:rsidR="005D10F0" w:rsidRPr="001F60B0" w:rsidRDefault="005D10F0" w:rsidP="001F60B0">
            <w:pPr>
              <w:pStyle w:val="Akapitzlist"/>
              <w:numPr>
                <w:ilvl w:val="0"/>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 xml:space="preserve">Licencje muszą pozwalać na stworzenie dla serwera zarządzającego rozwiązania wysokodostępnego z częstotliwością replikacji bazy katalogowej nie dłuższym niż 15 minut (RPO nie większe niż 15 min dla uruchomienia zapasowego serwera zarządzającego). Jeśli do stworzenia takowego rozwiązania potrzebne są licencje </w:t>
            </w:r>
            <w:proofErr w:type="spellStart"/>
            <w:r w:rsidRPr="001F60B0">
              <w:rPr>
                <w:rFonts w:ascii="Times New Roman" w:hAnsi="Times New Roman" w:cs="Times New Roman"/>
                <w:sz w:val="20"/>
                <w:szCs w:val="20"/>
              </w:rPr>
              <w:t>replikacyjne</w:t>
            </w:r>
            <w:proofErr w:type="spellEnd"/>
            <w:r w:rsidRPr="001F60B0">
              <w:rPr>
                <w:rFonts w:ascii="Times New Roman" w:hAnsi="Times New Roman" w:cs="Times New Roman"/>
                <w:sz w:val="20"/>
                <w:szCs w:val="20"/>
              </w:rPr>
              <w:t xml:space="preserve">, klastrowe, współdzielona przestrzeń dyskowa to muszą zostać zaoferowane. Licencje muszą pozwalać na skonfigurowanie serwerów zarządzających oraz ich replikację dla co najmniej trzech lokalizacji, gdzie pierwsza jest lokalizacja produkcyjną, druga i trzecia są typu </w:t>
            </w:r>
            <w:proofErr w:type="spellStart"/>
            <w:r w:rsidRPr="001F60B0">
              <w:rPr>
                <w:rFonts w:ascii="Times New Roman" w:hAnsi="Times New Roman" w:cs="Times New Roman"/>
                <w:sz w:val="20"/>
                <w:szCs w:val="20"/>
              </w:rPr>
              <w:t>standby</w:t>
            </w:r>
            <w:proofErr w:type="spellEnd"/>
            <w:r w:rsidRPr="001F60B0">
              <w:rPr>
                <w:rFonts w:ascii="Times New Roman" w:hAnsi="Times New Roman" w:cs="Times New Roman"/>
                <w:sz w:val="20"/>
                <w:szCs w:val="20"/>
              </w:rPr>
              <w:t xml:space="preserve"> dla serwera zarządzającego.  Zamawiający udostępni jedynie licencje na system operacyjny Windows Standard 2016/2019 w ilości sztuk 1</w:t>
            </w:r>
          </w:p>
          <w:p w:rsidR="005D10F0" w:rsidRPr="001F60B0" w:rsidRDefault="005D10F0" w:rsidP="001F60B0">
            <w:pPr>
              <w:pStyle w:val="Akapitzlist"/>
              <w:numPr>
                <w:ilvl w:val="0"/>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 xml:space="preserve">Jako opcja musi istnieć możliwość zainstalowania serwera zarządzającego na systemie operacyjnym Linux z zachowaniem możliwości replikacji bazy katalogowej i tworzeniem serwerów typu </w:t>
            </w:r>
            <w:proofErr w:type="spellStart"/>
            <w:r w:rsidRPr="001F60B0">
              <w:rPr>
                <w:rFonts w:ascii="Times New Roman" w:hAnsi="Times New Roman" w:cs="Times New Roman"/>
                <w:sz w:val="20"/>
                <w:szCs w:val="20"/>
              </w:rPr>
              <w:t>standby</w:t>
            </w:r>
            <w:proofErr w:type="spellEnd"/>
            <w:r w:rsidRPr="001F60B0">
              <w:rPr>
                <w:rFonts w:ascii="Times New Roman" w:hAnsi="Times New Roman" w:cs="Times New Roman"/>
                <w:sz w:val="20"/>
                <w:szCs w:val="20"/>
              </w:rPr>
              <w:t>.</w:t>
            </w:r>
          </w:p>
          <w:p w:rsidR="005D10F0" w:rsidRPr="001F60B0" w:rsidRDefault="005D10F0" w:rsidP="001F60B0">
            <w:pPr>
              <w:pStyle w:val="Akapitzlist"/>
              <w:numPr>
                <w:ilvl w:val="0"/>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Proces przełączenia musi umożliwiać:</w:t>
            </w:r>
          </w:p>
          <w:p w:rsidR="005D10F0" w:rsidRPr="001F60B0" w:rsidRDefault="005D10F0" w:rsidP="001F60B0">
            <w:pPr>
              <w:pStyle w:val="Akapitzlist"/>
              <w:numPr>
                <w:ilvl w:val="1"/>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Przełączenie manualne inicjalizowane przez administratora</w:t>
            </w:r>
          </w:p>
          <w:p w:rsidR="005D10F0" w:rsidRPr="001F60B0" w:rsidRDefault="005D10F0" w:rsidP="001F60B0">
            <w:pPr>
              <w:pStyle w:val="Akapitzlist"/>
              <w:numPr>
                <w:ilvl w:val="1"/>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 xml:space="preserve">Przełączenie automatyczne w przypadku wykrycia awarii </w:t>
            </w:r>
          </w:p>
          <w:p w:rsidR="005D10F0" w:rsidRPr="001F60B0" w:rsidRDefault="005D10F0" w:rsidP="001F60B0">
            <w:pPr>
              <w:pStyle w:val="Akapitzlist"/>
              <w:numPr>
                <w:ilvl w:val="0"/>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Przełączenie serwera zarządzającego musi odbywać się w pełni automatycznie poprzez administratora, który decyduje kiedy ma ono nastąpić, przełączanie serwera zarządzającego musi być możliwe pomiędzy różnymi typami infrastruktury:</w:t>
            </w:r>
          </w:p>
          <w:p w:rsidR="005D10F0" w:rsidRPr="001F60B0" w:rsidRDefault="005D10F0" w:rsidP="001F60B0">
            <w:pPr>
              <w:pStyle w:val="Akapitzlist"/>
              <w:numPr>
                <w:ilvl w:val="1"/>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serwer fizyczny -&gt; serwer fizyczny</w:t>
            </w:r>
          </w:p>
          <w:p w:rsidR="005D10F0" w:rsidRPr="001F60B0" w:rsidRDefault="005D10F0" w:rsidP="001F60B0">
            <w:pPr>
              <w:pStyle w:val="Akapitzlist"/>
              <w:numPr>
                <w:ilvl w:val="1"/>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serwer fizyczny -&gt; serwer wirtualny (</w:t>
            </w:r>
            <w:proofErr w:type="spellStart"/>
            <w:r w:rsidRPr="001F60B0">
              <w:rPr>
                <w:rFonts w:ascii="Times New Roman" w:hAnsi="Times New Roman" w:cs="Times New Roman"/>
                <w:sz w:val="20"/>
                <w:szCs w:val="20"/>
              </w:rPr>
              <w:t>onpremis</w:t>
            </w:r>
            <w:proofErr w:type="spellEnd"/>
            <w:r w:rsidRPr="001F60B0">
              <w:rPr>
                <w:rFonts w:ascii="Times New Roman" w:hAnsi="Times New Roman" w:cs="Times New Roman"/>
                <w:sz w:val="20"/>
                <w:szCs w:val="20"/>
              </w:rPr>
              <w:t>)</w:t>
            </w:r>
          </w:p>
          <w:p w:rsidR="005D10F0" w:rsidRPr="001F60B0" w:rsidRDefault="005D10F0" w:rsidP="001F60B0">
            <w:pPr>
              <w:pStyle w:val="Akapitzlist"/>
              <w:numPr>
                <w:ilvl w:val="1"/>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 xml:space="preserve">serwer fizyczny -&gt; serwer wirtualny (AWS,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Google)</w:t>
            </w:r>
          </w:p>
          <w:p w:rsidR="005D10F0" w:rsidRPr="001F60B0" w:rsidRDefault="005D10F0" w:rsidP="001F60B0">
            <w:pPr>
              <w:pStyle w:val="Akapitzlist"/>
              <w:numPr>
                <w:ilvl w:val="1"/>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serwer wirtualny (</w:t>
            </w:r>
            <w:proofErr w:type="spellStart"/>
            <w:r w:rsidRPr="001F60B0">
              <w:rPr>
                <w:rFonts w:ascii="Times New Roman" w:hAnsi="Times New Roman" w:cs="Times New Roman"/>
                <w:sz w:val="20"/>
                <w:szCs w:val="20"/>
              </w:rPr>
              <w:t>onpremis</w:t>
            </w:r>
            <w:proofErr w:type="spellEnd"/>
            <w:r w:rsidRPr="001F60B0">
              <w:rPr>
                <w:rFonts w:ascii="Times New Roman" w:hAnsi="Times New Roman" w:cs="Times New Roman"/>
                <w:sz w:val="20"/>
                <w:szCs w:val="20"/>
              </w:rPr>
              <w:t>) -&gt; serwer fizyczny</w:t>
            </w:r>
          </w:p>
          <w:p w:rsidR="005D10F0" w:rsidRPr="001F60B0" w:rsidRDefault="005D10F0" w:rsidP="001F60B0">
            <w:pPr>
              <w:pStyle w:val="Akapitzlist"/>
              <w:numPr>
                <w:ilvl w:val="1"/>
                <w:numId w:val="18"/>
              </w:numPr>
              <w:spacing w:after="0" w:line="240" w:lineRule="auto"/>
              <w:jc w:val="both"/>
              <w:rPr>
                <w:rFonts w:ascii="Times New Roman" w:hAnsi="Times New Roman" w:cs="Times New Roman"/>
                <w:sz w:val="20"/>
                <w:szCs w:val="20"/>
                <w:lang w:val="en-US"/>
              </w:rPr>
            </w:pPr>
            <w:proofErr w:type="spellStart"/>
            <w:r w:rsidRPr="001F60B0">
              <w:rPr>
                <w:rFonts w:ascii="Times New Roman" w:hAnsi="Times New Roman" w:cs="Times New Roman"/>
                <w:sz w:val="20"/>
                <w:szCs w:val="20"/>
                <w:lang w:val="en-US"/>
              </w:rPr>
              <w:t>serwer</w:t>
            </w:r>
            <w:proofErr w:type="spellEnd"/>
            <w:r w:rsidRPr="001F60B0">
              <w:rPr>
                <w:rFonts w:ascii="Times New Roman" w:hAnsi="Times New Roman" w:cs="Times New Roman"/>
                <w:sz w:val="20"/>
                <w:szCs w:val="20"/>
                <w:lang w:val="en-US"/>
              </w:rPr>
              <w:t xml:space="preserve"> </w:t>
            </w:r>
            <w:proofErr w:type="spellStart"/>
            <w:r w:rsidRPr="001F60B0">
              <w:rPr>
                <w:rFonts w:ascii="Times New Roman" w:hAnsi="Times New Roman" w:cs="Times New Roman"/>
                <w:sz w:val="20"/>
                <w:szCs w:val="20"/>
                <w:lang w:val="en-US"/>
              </w:rPr>
              <w:t>wirtualny</w:t>
            </w:r>
            <w:proofErr w:type="spellEnd"/>
            <w:r w:rsidRPr="001F60B0">
              <w:rPr>
                <w:rFonts w:ascii="Times New Roman" w:hAnsi="Times New Roman" w:cs="Times New Roman"/>
                <w:sz w:val="20"/>
                <w:szCs w:val="20"/>
                <w:lang w:val="en-US"/>
              </w:rPr>
              <w:t xml:space="preserve"> (</w:t>
            </w:r>
            <w:proofErr w:type="spellStart"/>
            <w:r w:rsidRPr="001F60B0">
              <w:rPr>
                <w:rFonts w:ascii="Times New Roman" w:hAnsi="Times New Roman" w:cs="Times New Roman"/>
                <w:sz w:val="20"/>
                <w:szCs w:val="20"/>
                <w:lang w:val="en-US"/>
              </w:rPr>
              <w:t>onpremis</w:t>
            </w:r>
            <w:proofErr w:type="spellEnd"/>
            <w:r w:rsidRPr="001F60B0">
              <w:rPr>
                <w:rFonts w:ascii="Times New Roman" w:hAnsi="Times New Roman" w:cs="Times New Roman"/>
                <w:sz w:val="20"/>
                <w:szCs w:val="20"/>
                <w:lang w:val="en-US"/>
              </w:rPr>
              <w:t xml:space="preserve">) -&gt; </w:t>
            </w:r>
            <w:proofErr w:type="spellStart"/>
            <w:r w:rsidRPr="001F60B0">
              <w:rPr>
                <w:rFonts w:ascii="Times New Roman" w:hAnsi="Times New Roman" w:cs="Times New Roman"/>
                <w:sz w:val="20"/>
                <w:szCs w:val="20"/>
                <w:lang w:val="en-US"/>
              </w:rPr>
              <w:t>serwer</w:t>
            </w:r>
            <w:proofErr w:type="spellEnd"/>
            <w:r w:rsidRPr="001F60B0">
              <w:rPr>
                <w:rFonts w:ascii="Times New Roman" w:hAnsi="Times New Roman" w:cs="Times New Roman"/>
                <w:sz w:val="20"/>
                <w:szCs w:val="20"/>
                <w:lang w:val="en-US"/>
              </w:rPr>
              <w:t xml:space="preserve"> </w:t>
            </w:r>
            <w:proofErr w:type="spellStart"/>
            <w:r w:rsidRPr="001F60B0">
              <w:rPr>
                <w:rFonts w:ascii="Times New Roman" w:hAnsi="Times New Roman" w:cs="Times New Roman"/>
                <w:sz w:val="20"/>
                <w:szCs w:val="20"/>
                <w:lang w:val="en-US"/>
              </w:rPr>
              <w:t>wirtualny</w:t>
            </w:r>
            <w:proofErr w:type="spellEnd"/>
            <w:r w:rsidRPr="001F60B0">
              <w:rPr>
                <w:rFonts w:ascii="Times New Roman" w:hAnsi="Times New Roman" w:cs="Times New Roman"/>
                <w:sz w:val="20"/>
                <w:szCs w:val="20"/>
                <w:lang w:val="en-US"/>
              </w:rPr>
              <w:t xml:space="preserve"> (</w:t>
            </w:r>
            <w:proofErr w:type="spellStart"/>
            <w:r w:rsidRPr="001F60B0">
              <w:rPr>
                <w:rFonts w:ascii="Times New Roman" w:hAnsi="Times New Roman" w:cs="Times New Roman"/>
                <w:sz w:val="20"/>
                <w:szCs w:val="20"/>
                <w:lang w:val="en-US"/>
              </w:rPr>
              <w:t>onpremis</w:t>
            </w:r>
            <w:proofErr w:type="spellEnd"/>
            <w:r w:rsidRPr="001F60B0">
              <w:rPr>
                <w:rFonts w:ascii="Times New Roman" w:hAnsi="Times New Roman" w:cs="Times New Roman"/>
                <w:sz w:val="20"/>
                <w:szCs w:val="20"/>
                <w:lang w:val="en-US"/>
              </w:rPr>
              <w:t>)</w:t>
            </w:r>
          </w:p>
          <w:p w:rsidR="005D10F0" w:rsidRPr="001F60B0" w:rsidRDefault="005D10F0" w:rsidP="001F60B0">
            <w:pPr>
              <w:pStyle w:val="Akapitzlist"/>
              <w:numPr>
                <w:ilvl w:val="1"/>
                <w:numId w:val="18"/>
              </w:numPr>
              <w:spacing w:after="0" w:line="240" w:lineRule="auto"/>
              <w:jc w:val="both"/>
              <w:rPr>
                <w:rFonts w:ascii="Times New Roman" w:hAnsi="Times New Roman" w:cs="Times New Roman"/>
                <w:sz w:val="20"/>
                <w:szCs w:val="20"/>
                <w:lang w:val="en-US"/>
              </w:rPr>
            </w:pPr>
            <w:proofErr w:type="spellStart"/>
            <w:r w:rsidRPr="001F60B0">
              <w:rPr>
                <w:rFonts w:ascii="Times New Roman" w:hAnsi="Times New Roman" w:cs="Times New Roman"/>
                <w:sz w:val="20"/>
                <w:szCs w:val="20"/>
                <w:lang w:val="en-US"/>
              </w:rPr>
              <w:t>serwer</w:t>
            </w:r>
            <w:proofErr w:type="spellEnd"/>
            <w:r w:rsidRPr="001F60B0">
              <w:rPr>
                <w:rFonts w:ascii="Times New Roman" w:hAnsi="Times New Roman" w:cs="Times New Roman"/>
                <w:sz w:val="20"/>
                <w:szCs w:val="20"/>
                <w:lang w:val="en-US"/>
              </w:rPr>
              <w:t xml:space="preserve"> </w:t>
            </w:r>
            <w:proofErr w:type="spellStart"/>
            <w:r w:rsidRPr="001F60B0">
              <w:rPr>
                <w:rFonts w:ascii="Times New Roman" w:hAnsi="Times New Roman" w:cs="Times New Roman"/>
                <w:sz w:val="20"/>
                <w:szCs w:val="20"/>
                <w:lang w:val="en-US"/>
              </w:rPr>
              <w:t>wirtualny</w:t>
            </w:r>
            <w:proofErr w:type="spellEnd"/>
            <w:r w:rsidRPr="001F60B0">
              <w:rPr>
                <w:rFonts w:ascii="Times New Roman" w:hAnsi="Times New Roman" w:cs="Times New Roman"/>
                <w:sz w:val="20"/>
                <w:szCs w:val="20"/>
                <w:lang w:val="en-US"/>
              </w:rPr>
              <w:t xml:space="preserve"> (</w:t>
            </w:r>
            <w:proofErr w:type="spellStart"/>
            <w:r w:rsidRPr="001F60B0">
              <w:rPr>
                <w:rFonts w:ascii="Times New Roman" w:hAnsi="Times New Roman" w:cs="Times New Roman"/>
                <w:sz w:val="20"/>
                <w:szCs w:val="20"/>
                <w:lang w:val="en-US"/>
              </w:rPr>
              <w:t>onpremis</w:t>
            </w:r>
            <w:proofErr w:type="spellEnd"/>
            <w:r w:rsidRPr="001F60B0">
              <w:rPr>
                <w:rFonts w:ascii="Times New Roman" w:hAnsi="Times New Roman" w:cs="Times New Roman"/>
                <w:sz w:val="20"/>
                <w:szCs w:val="20"/>
                <w:lang w:val="en-US"/>
              </w:rPr>
              <w:t xml:space="preserve">) -&gt; </w:t>
            </w:r>
            <w:proofErr w:type="spellStart"/>
            <w:r w:rsidRPr="001F60B0">
              <w:rPr>
                <w:rFonts w:ascii="Times New Roman" w:hAnsi="Times New Roman" w:cs="Times New Roman"/>
                <w:sz w:val="20"/>
                <w:szCs w:val="20"/>
                <w:lang w:val="en-US"/>
              </w:rPr>
              <w:t>serwer</w:t>
            </w:r>
            <w:proofErr w:type="spellEnd"/>
            <w:r w:rsidRPr="001F60B0">
              <w:rPr>
                <w:rFonts w:ascii="Times New Roman" w:hAnsi="Times New Roman" w:cs="Times New Roman"/>
                <w:sz w:val="20"/>
                <w:szCs w:val="20"/>
                <w:lang w:val="en-US"/>
              </w:rPr>
              <w:t xml:space="preserve"> </w:t>
            </w:r>
            <w:proofErr w:type="spellStart"/>
            <w:r w:rsidRPr="001F60B0">
              <w:rPr>
                <w:rFonts w:ascii="Times New Roman" w:hAnsi="Times New Roman" w:cs="Times New Roman"/>
                <w:sz w:val="20"/>
                <w:szCs w:val="20"/>
                <w:lang w:val="en-US"/>
              </w:rPr>
              <w:t>wirtualny</w:t>
            </w:r>
            <w:proofErr w:type="spellEnd"/>
            <w:r w:rsidRPr="001F60B0">
              <w:rPr>
                <w:rFonts w:ascii="Times New Roman" w:hAnsi="Times New Roman" w:cs="Times New Roman"/>
                <w:sz w:val="20"/>
                <w:szCs w:val="20"/>
                <w:lang w:val="en-US"/>
              </w:rPr>
              <w:t xml:space="preserve"> (AWS, Azure, Google)</w:t>
            </w:r>
          </w:p>
          <w:p w:rsidR="005D10F0" w:rsidRPr="001F60B0" w:rsidRDefault="005D10F0" w:rsidP="001F60B0">
            <w:pPr>
              <w:pStyle w:val="Akapitzlist"/>
              <w:numPr>
                <w:ilvl w:val="0"/>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Rozwiązanie musi zapewnić interfejs graficzny do zarządzania i instalacji.</w:t>
            </w:r>
          </w:p>
          <w:p w:rsidR="005D10F0" w:rsidRPr="001F60B0" w:rsidRDefault="005D10F0" w:rsidP="001F60B0">
            <w:pPr>
              <w:pStyle w:val="Akapitzlist"/>
              <w:numPr>
                <w:ilvl w:val="0"/>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lastRenderedPageBreak/>
              <w:t xml:space="preserve">Oprogramowanie musi umożliwiać zdalne instalowanie i odinstalowywanie klienta systemu z centralnego serwera dla systemów Windows, Linux i Unix – musi być to możliwe z jednego serwera pełniącego rolę cache dla wszystkich </w:t>
            </w:r>
            <w:proofErr w:type="spellStart"/>
            <w:r w:rsidRPr="001F60B0">
              <w:rPr>
                <w:rFonts w:ascii="Times New Roman" w:hAnsi="Times New Roman" w:cs="Times New Roman"/>
                <w:sz w:val="20"/>
                <w:szCs w:val="20"/>
              </w:rPr>
              <w:t>binarii</w:t>
            </w:r>
            <w:proofErr w:type="spellEnd"/>
            <w:r w:rsidRPr="001F60B0">
              <w:rPr>
                <w:rFonts w:ascii="Times New Roman" w:hAnsi="Times New Roman" w:cs="Times New Roman"/>
                <w:sz w:val="20"/>
                <w:szCs w:val="20"/>
              </w:rPr>
              <w:t xml:space="preserve"> klienckich</w:t>
            </w:r>
          </w:p>
          <w:p w:rsidR="005D10F0" w:rsidRPr="001F60B0" w:rsidRDefault="005D10F0" w:rsidP="001F60B0">
            <w:pPr>
              <w:pStyle w:val="Akapitzlist"/>
              <w:numPr>
                <w:ilvl w:val="0"/>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System musi zapewniać funkcjonalność odtwarzania po awarii konfiguracji serwera zarządzającego tworzeniem kopii bezpieczeństwa i archiwów.</w:t>
            </w:r>
          </w:p>
          <w:p w:rsidR="005D10F0" w:rsidRPr="001F60B0" w:rsidRDefault="005D10F0" w:rsidP="001F60B0">
            <w:pPr>
              <w:pStyle w:val="Akapitzlist"/>
              <w:numPr>
                <w:ilvl w:val="0"/>
                <w:numId w:val="18"/>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System musi posiadać możliwość nieodwracalnego kasowania danych – funkcjonalność ta musi być częścią oprogramowania</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Dla dowolnego transferu danych z klienta musi istnieć możliwość definiowania/ograniczania pasma dla transferu danych – funkcjonalność ta musi być dostępna także przy włączonej </w:t>
            </w:r>
            <w:proofErr w:type="spellStart"/>
            <w:r w:rsidRPr="001F60B0">
              <w:rPr>
                <w:rFonts w:ascii="Times New Roman" w:hAnsi="Times New Roman" w:cs="Times New Roman"/>
                <w:sz w:val="20"/>
                <w:szCs w:val="20"/>
              </w:rPr>
              <w:t>deduplikacji</w:t>
            </w:r>
            <w:proofErr w:type="spellEnd"/>
            <w:r w:rsidRPr="001F60B0">
              <w:rPr>
                <w:rFonts w:ascii="Times New Roman" w:hAnsi="Times New Roman" w:cs="Times New Roman"/>
                <w:sz w:val="20"/>
                <w:szCs w:val="20"/>
              </w:rPr>
              <w:t xml:space="preserve"> na kliencie</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pozwalać na składowanie danych na taśmach celem przechowywania długoterminowego. Składowane dane na taśmach muszą być w formie nie </w:t>
            </w:r>
            <w:proofErr w:type="spellStart"/>
            <w:r w:rsidRPr="001F60B0">
              <w:rPr>
                <w:rFonts w:ascii="Times New Roman" w:hAnsi="Times New Roman" w:cs="Times New Roman"/>
                <w:sz w:val="20"/>
                <w:szCs w:val="20"/>
              </w:rPr>
              <w:t>zdeduplikowanej</w:t>
            </w:r>
            <w:proofErr w:type="spellEnd"/>
            <w:r w:rsidRPr="001F60B0">
              <w:rPr>
                <w:rFonts w:ascii="Times New Roman" w:hAnsi="Times New Roman" w:cs="Times New Roman"/>
                <w:sz w:val="20"/>
                <w:szCs w:val="20"/>
              </w:rPr>
              <w:t xml:space="preserve"> (nawodnione) po to by była możliwość odtwarzania ich bezpośrednio, a więc bez konieczności pośrednictwa dysków, buforów czy importu</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pozwalać na zarządzanie całością działania systemu (backup, archiwizacja, backup laptopów) z jednej konsoli administracyjnej oraz także z konsoli webowej</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Agenci systemu muszą posiadać funkcjonalność komunikowania się poprzez jeden port TCP/IP, celem zabezpieczenia komunikacji z środowisk typu DMZ</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Automatyczne tunelowanie komunikacji TCP/IP pomiędzy agentami systemu – jeśli agent systemu wykryje ograniczenia w komunikacji, wtenczas automatycznie zestawia połączenie tunelowe wykorzystujące tylko jeden port TCP/IP</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umożliwiać konfigurację, którymi kartami sieciowymi ma przebiegać komunikacja i transfer danych, wybór </w:t>
            </w:r>
            <w:proofErr w:type="spellStart"/>
            <w:r w:rsidRPr="001F60B0">
              <w:rPr>
                <w:rFonts w:ascii="Times New Roman" w:hAnsi="Times New Roman" w:cs="Times New Roman"/>
                <w:sz w:val="20"/>
                <w:szCs w:val="20"/>
              </w:rPr>
              <w:t>interface</w:t>
            </w:r>
            <w:proofErr w:type="spellEnd"/>
            <w:r w:rsidRPr="001F60B0">
              <w:rPr>
                <w:rFonts w:ascii="Times New Roman" w:hAnsi="Times New Roman" w:cs="Times New Roman"/>
                <w:sz w:val="20"/>
                <w:szCs w:val="20"/>
              </w:rPr>
              <w:t xml:space="preserve"> musi odbywać się co najmniej poprzez nazwę domeny, </w:t>
            </w:r>
            <w:proofErr w:type="spellStart"/>
            <w:r w:rsidRPr="001F60B0">
              <w:rPr>
                <w:rFonts w:ascii="Times New Roman" w:hAnsi="Times New Roman" w:cs="Times New Roman"/>
                <w:sz w:val="20"/>
                <w:szCs w:val="20"/>
              </w:rPr>
              <w:t>subnet</w:t>
            </w:r>
            <w:proofErr w:type="spellEnd"/>
            <w:r w:rsidRPr="001F60B0">
              <w:rPr>
                <w:rFonts w:ascii="Times New Roman" w:hAnsi="Times New Roman" w:cs="Times New Roman"/>
                <w:sz w:val="20"/>
                <w:szCs w:val="20"/>
              </w:rPr>
              <w:t>, zakres IP</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Komunikacja agentów systemu z serwerami musi odbywać się poprzez SSL – konfiguracja tego typu transferu nie może powodować konieczności instalowania dodatkowego oprogramowania</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pozwalać na współdzielenie napędów taśmowych w środowisku sieci SAN</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umożliwić przechowywanie jedynie unikalnych bloków danych tzw. </w:t>
            </w:r>
            <w:proofErr w:type="spellStart"/>
            <w:r w:rsidRPr="001F60B0">
              <w:rPr>
                <w:rFonts w:ascii="Times New Roman" w:hAnsi="Times New Roman" w:cs="Times New Roman"/>
                <w:sz w:val="20"/>
                <w:szCs w:val="20"/>
              </w:rPr>
              <w:t>deduplikacja</w:t>
            </w:r>
            <w:proofErr w:type="spellEnd"/>
            <w:r w:rsidRPr="001F60B0">
              <w:rPr>
                <w:rFonts w:ascii="Times New Roman" w:hAnsi="Times New Roman" w:cs="Times New Roman"/>
                <w:sz w:val="20"/>
                <w:szCs w:val="20"/>
              </w:rPr>
              <w:t xml:space="preserve">. Funkcjonalność ta musi działać na poziomie blokowym i być wykonywana online podczas procesu tworzenia kopii danych. </w:t>
            </w:r>
            <w:proofErr w:type="spellStart"/>
            <w:r w:rsidRPr="001F60B0">
              <w:rPr>
                <w:rFonts w:ascii="Times New Roman" w:hAnsi="Times New Roman" w:cs="Times New Roman"/>
                <w:sz w:val="20"/>
                <w:szCs w:val="20"/>
              </w:rPr>
              <w:t>Deduplikacja</w:t>
            </w:r>
            <w:proofErr w:type="spellEnd"/>
            <w:r w:rsidRPr="001F60B0">
              <w:rPr>
                <w:rFonts w:ascii="Times New Roman" w:hAnsi="Times New Roman" w:cs="Times New Roman"/>
                <w:sz w:val="20"/>
                <w:szCs w:val="20"/>
              </w:rPr>
              <w:t xml:space="preserve"> musi być realizowana poprzez oprogramowanie systemu na dowolnym sprzęcie czy to w warstwie serwera </w:t>
            </w:r>
            <w:r w:rsidRPr="001F60B0">
              <w:rPr>
                <w:rFonts w:ascii="Times New Roman" w:hAnsi="Times New Roman" w:cs="Times New Roman"/>
                <w:sz w:val="20"/>
                <w:szCs w:val="20"/>
              </w:rPr>
              <w:lastRenderedPageBreak/>
              <w:t xml:space="preserve">systemu czy klienta. Pojedynczy serwer systemu musi umożliwiać przechowywanie danych po </w:t>
            </w:r>
            <w:proofErr w:type="spellStart"/>
            <w:r w:rsidRPr="001F60B0">
              <w:rPr>
                <w:rFonts w:ascii="Times New Roman" w:hAnsi="Times New Roman" w:cs="Times New Roman"/>
                <w:sz w:val="20"/>
                <w:szCs w:val="20"/>
              </w:rPr>
              <w:t>deduplikacji</w:t>
            </w:r>
            <w:proofErr w:type="spellEnd"/>
            <w:r w:rsidRPr="001F60B0">
              <w:rPr>
                <w:rFonts w:ascii="Times New Roman" w:hAnsi="Times New Roman" w:cs="Times New Roman"/>
                <w:sz w:val="20"/>
                <w:szCs w:val="20"/>
              </w:rPr>
              <w:t xml:space="preserve">  minimum do 500 TB (rozbudowa do tej wielkości może nastąpić tylko poprzez dodanie dodatkowej przestrzeni do składowania danych poprzez dodanie dysków, półki dyskowej a nie przez wymianę urządzenia).</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Włączenie funkcjonalności </w:t>
            </w:r>
            <w:proofErr w:type="spellStart"/>
            <w:r w:rsidRPr="001F60B0">
              <w:rPr>
                <w:rFonts w:ascii="Times New Roman" w:hAnsi="Times New Roman" w:cs="Times New Roman"/>
                <w:sz w:val="20"/>
                <w:szCs w:val="20"/>
              </w:rPr>
              <w:t>deduplikacji</w:t>
            </w:r>
            <w:proofErr w:type="spellEnd"/>
            <w:r w:rsidRPr="001F60B0">
              <w:rPr>
                <w:rFonts w:ascii="Times New Roman" w:hAnsi="Times New Roman" w:cs="Times New Roman"/>
                <w:sz w:val="20"/>
                <w:szCs w:val="20"/>
              </w:rPr>
              <w:t xml:space="preserve"> na kliencie musi być możliwe dla różnych systemów operacyjnych: Windows, Linux, Unix i Macintosh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Logiczna Globalna </w:t>
            </w:r>
            <w:proofErr w:type="spellStart"/>
            <w:r w:rsidRPr="001F60B0">
              <w:rPr>
                <w:rFonts w:ascii="Times New Roman" w:hAnsi="Times New Roman" w:cs="Times New Roman"/>
                <w:sz w:val="20"/>
                <w:szCs w:val="20"/>
              </w:rPr>
              <w:t>deduplikacja</w:t>
            </w:r>
            <w:proofErr w:type="spellEnd"/>
            <w:r w:rsidRPr="001F60B0">
              <w:rPr>
                <w:rFonts w:ascii="Times New Roman" w:hAnsi="Times New Roman" w:cs="Times New Roman"/>
                <w:sz w:val="20"/>
                <w:szCs w:val="20"/>
              </w:rPr>
              <w:t xml:space="preserve"> – system musi oferować </w:t>
            </w:r>
            <w:proofErr w:type="spellStart"/>
            <w:r w:rsidRPr="001F60B0">
              <w:rPr>
                <w:rFonts w:ascii="Times New Roman" w:hAnsi="Times New Roman" w:cs="Times New Roman"/>
                <w:sz w:val="20"/>
                <w:szCs w:val="20"/>
              </w:rPr>
              <w:t>deduplikację</w:t>
            </w:r>
            <w:proofErr w:type="spellEnd"/>
            <w:r w:rsidRPr="001F60B0">
              <w:rPr>
                <w:rFonts w:ascii="Times New Roman" w:hAnsi="Times New Roman" w:cs="Times New Roman"/>
                <w:sz w:val="20"/>
                <w:szCs w:val="20"/>
              </w:rPr>
              <w:t xml:space="preserve"> globalną co oznacza iż niezależnie z jakich klientów dane będą </w:t>
            </w:r>
            <w:proofErr w:type="spellStart"/>
            <w:r w:rsidRPr="001F60B0">
              <w:rPr>
                <w:rFonts w:ascii="Times New Roman" w:hAnsi="Times New Roman" w:cs="Times New Roman"/>
                <w:sz w:val="20"/>
                <w:szCs w:val="20"/>
              </w:rPr>
              <w:t>deduplikowane</w:t>
            </w:r>
            <w:proofErr w:type="spellEnd"/>
            <w:r w:rsidRPr="001F60B0">
              <w:rPr>
                <w:rFonts w:ascii="Times New Roman" w:hAnsi="Times New Roman" w:cs="Times New Roman"/>
                <w:sz w:val="20"/>
                <w:szCs w:val="20"/>
              </w:rPr>
              <w:t xml:space="preserve"> (serwery fizyczne, hosty wirtualne, bazy i aplikację) – </w:t>
            </w:r>
            <w:proofErr w:type="spellStart"/>
            <w:r w:rsidRPr="001F60B0">
              <w:rPr>
                <w:rFonts w:ascii="Times New Roman" w:hAnsi="Times New Roman" w:cs="Times New Roman"/>
                <w:sz w:val="20"/>
                <w:szCs w:val="20"/>
              </w:rPr>
              <w:t>deduplikacja</w:t>
            </w:r>
            <w:proofErr w:type="spellEnd"/>
            <w:r w:rsidRPr="001F60B0">
              <w:rPr>
                <w:rFonts w:ascii="Times New Roman" w:hAnsi="Times New Roman" w:cs="Times New Roman"/>
                <w:sz w:val="20"/>
                <w:szCs w:val="20"/>
              </w:rPr>
              <w:t xml:space="preserve"> musi opierać się na jednej logicznej centralnej bazie </w:t>
            </w:r>
            <w:proofErr w:type="spellStart"/>
            <w:r w:rsidRPr="001F60B0">
              <w:rPr>
                <w:rFonts w:ascii="Times New Roman" w:hAnsi="Times New Roman" w:cs="Times New Roman"/>
                <w:sz w:val="20"/>
                <w:szCs w:val="20"/>
              </w:rPr>
              <w:t>deduplikacyjnej</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Włączenie funkcjonalności </w:t>
            </w:r>
            <w:proofErr w:type="spellStart"/>
            <w:r w:rsidRPr="001F60B0">
              <w:rPr>
                <w:rFonts w:ascii="Times New Roman" w:hAnsi="Times New Roman" w:cs="Times New Roman"/>
                <w:sz w:val="20"/>
                <w:szCs w:val="20"/>
              </w:rPr>
              <w:t>deduplikacji</w:t>
            </w:r>
            <w:proofErr w:type="spellEnd"/>
            <w:r w:rsidRPr="001F60B0">
              <w:rPr>
                <w:rFonts w:ascii="Times New Roman" w:hAnsi="Times New Roman" w:cs="Times New Roman"/>
                <w:sz w:val="20"/>
                <w:szCs w:val="20"/>
              </w:rPr>
              <w:t xml:space="preserve"> nie może generować wymogu instalacji dodatkowych modułów programowych po stronie klienckiej lub serwera systemu. Niedopuszczalne jest łączenie systemu z dodatkowym oprogramowaniem czy sprzętem (</w:t>
            </w:r>
            <w:proofErr w:type="spellStart"/>
            <w:r w:rsidRPr="001F60B0">
              <w:rPr>
                <w:rFonts w:ascii="Times New Roman" w:hAnsi="Times New Roman" w:cs="Times New Roman"/>
                <w:sz w:val="20"/>
                <w:szCs w:val="20"/>
              </w:rPr>
              <w:t>appliance</w:t>
            </w:r>
            <w:proofErr w:type="spellEnd"/>
            <w:r w:rsidRPr="001F60B0">
              <w:rPr>
                <w:rFonts w:ascii="Times New Roman" w:hAnsi="Times New Roman" w:cs="Times New Roman"/>
                <w:sz w:val="20"/>
                <w:szCs w:val="20"/>
              </w:rPr>
              <w:t xml:space="preserve">) dla uzyskania funkcjonalności </w:t>
            </w:r>
            <w:proofErr w:type="spellStart"/>
            <w:r w:rsidRPr="001F60B0">
              <w:rPr>
                <w:rFonts w:ascii="Times New Roman" w:hAnsi="Times New Roman" w:cs="Times New Roman"/>
                <w:sz w:val="20"/>
                <w:szCs w:val="20"/>
              </w:rPr>
              <w:t>deduplikacji</w:t>
            </w:r>
            <w:proofErr w:type="spellEnd"/>
            <w:r w:rsidRPr="001F60B0">
              <w:rPr>
                <w:rFonts w:ascii="Times New Roman" w:hAnsi="Times New Roman" w:cs="Times New Roman"/>
                <w:sz w:val="20"/>
                <w:szCs w:val="20"/>
              </w:rPr>
              <w:t xml:space="preserve"> danych.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proofErr w:type="spellStart"/>
            <w:r w:rsidRPr="001F60B0">
              <w:rPr>
                <w:rFonts w:ascii="Times New Roman" w:hAnsi="Times New Roman" w:cs="Times New Roman"/>
                <w:sz w:val="20"/>
                <w:szCs w:val="20"/>
              </w:rPr>
              <w:t>Deduplikacja</w:t>
            </w:r>
            <w:proofErr w:type="spellEnd"/>
            <w:r w:rsidRPr="001F60B0">
              <w:rPr>
                <w:rFonts w:ascii="Times New Roman" w:hAnsi="Times New Roman" w:cs="Times New Roman"/>
                <w:sz w:val="20"/>
                <w:szCs w:val="20"/>
              </w:rPr>
              <w:t xml:space="preserve"> blokowa musi obejmować dane nie tylko </w:t>
            </w:r>
            <w:proofErr w:type="spellStart"/>
            <w:r w:rsidRPr="001F60B0">
              <w:rPr>
                <w:rFonts w:ascii="Times New Roman" w:hAnsi="Times New Roman" w:cs="Times New Roman"/>
                <w:sz w:val="20"/>
                <w:szCs w:val="20"/>
              </w:rPr>
              <w:t>backupowane</w:t>
            </w:r>
            <w:proofErr w:type="spellEnd"/>
            <w:r w:rsidRPr="001F60B0">
              <w:rPr>
                <w:rFonts w:ascii="Times New Roman" w:hAnsi="Times New Roman" w:cs="Times New Roman"/>
                <w:sz w:val="20"/>
                <w:szCs w:val="20"/>
              </w:rPr>
              <w:t xml:space="preserve"> ale i archiwizowane, przy czym wielkość bloku nie może być większa niż 128KB.</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zapewniać wspólny stopień </w:t>
            </w:r>
            <w:proofErr w:type="spellStart"/>
            <w:r w:rsidRPr="001F60B0">
              <w:rPr>
                <w:rFonts w:ascii="Times New Roman" w:hAnsi="Times New Roman" w:cs="Times New Roman"/>
                <w:sz w:val="20"/>
                <w:szCs w:val="20"/>
              </w:rPr>
              <w:t>deduplikacji</w:t>
            </w:r>
            <w:proofErr w:type="spellEnd"/>
            <w:r w:rsidRPr="001F60B0">
              <w:rPr>
                <w:rFonts w:ascii="Times New Roman" w:hAnsi="Times New Roman" w:cs="Times New Roman"/>
                <w:sz w:val="20"/>
                <w:szCs w:val="20"/>
              </w:rPr>
              <w:t xml:space="preserve"> (jedna baza </w:t>
            </w:r>
            <w:proofErr w:type="spellStart"/>
            <w:r w:rsidRPr="001F60B0">
              <w:rPr>
                <w:rFonts w:ascii="Times New Roman" w:hAnsi="Times New Roman" w:cs="Times New Roman"/>
                <w:sz w:val="20"/>
                <w:szCs w:val="20"/>
              </w:rPr>
              <w:t>deduplikacyjna</w:t>
            </w:r>
            <w:proofErr w:type="spellEnd"/>
            <w:r w:rsidRPr="001F60B0">
              <w:rPr>
                <w:rFonts w:ascii="Times New Roman" w:hAnsi="Times New Roman" w:cs="Times New Roman"/>
                <w:sz w:val="20"/>
                <w:szCs w:val="20"/>
              </w:rPr>
              <w:t>) dla danych czy to z backupu czy archiwizacji.</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umożliwiać wykonywanie kopii w post procesie do drugiej lokalizacji przesyłając jedynie unikalne bloki danych (dla dowolnych danych: czy to z procesu backupu czy archiwizacji). A więc replikacja danych do innej lokalizacji musi być wykonywana na danych po </w:t>
            </w:r>
            <w:proofErr w:type="spellStart"/>
            <w:r w:rsidRPr="001F60B0">
              <w:rPr>
                <w:rFonts w:ascii="Times New Roman" w:hAnsi="Times New Roman" w:cs="Times New Roman"/>
                <w:sz w:val="20"/>
                <w:szCs w:val="20"/>
              </w:rPr>
              <w:t>deduplikacji</w:t>
            </w:r>
            <w:proofErr w:type="spellEnd"/>
            <w:r w:rsidRPr="001F60B0">
              <w:rPr>
                <w:rFonts w:ascii="Times New Roman" w:hAnsi="Times New Roman" w:cs="Times New Roman"/>
                <w:sz w:val="20"/>
                <w:szCs w:val="20"/>
              </w:rPr>
              <w:t xml:space="preserve"> i funkcjonalność ta musi być realizowana i zarządzana z poziomu systemu.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Proces przesyłania danych (replikacji) na inny serwer systemu celem tworzenia dodatkowej kopii danych nie może być zależny od warstwy sprzętowej, a więc dowolny producent serwera, dowolny producent macierzy/półki dyskowej</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pozwalać na instalację bazy </w:t>
            </w:r>
            <w:proofErr w:type="spellStart"/>
            <w:r w:rsidRPr="001F60B0">
              <w:rPr>
                <w:rFonts w:ascii="Times New Roman" w:hAnsi="Times New Roman" w:cs="Times New Roman"/>
                <w:sz w:val="20"/>
                <w:szCs w:val="20"/>
              </w:rPr>
              <w:t>deduplikacyjnej</w:t>
            </w:r>
            <w:proofErr w:type="spellEnd"/>
            <w:r w:rsidRPr="001F60B0">
              <w:rPr>
                <w:rFonts w:ascii="Times New Roman" w:hAnsi="Times New Roman" w:cs="Times New Roman"/>
                <w:sz w:val="20"/>
                <w:szCs w:val="20"/>
              </w:rPr>
              <w:t xml:space="preserve"> w układzie wysokiej dostępności (minimum na dwóch serwerach) w taki sposób aby awaria pojedynczego serwera nie powodowała utraty możliwości backupu z </w:t>
            </w:r>
            <w:proofErr w:type="spellStart"/>
            <w:r w:rsidRPr="001F60B0">
              <w:rPr>
                <w:rFonts w:ascii="Times New Roman" w:hAnsi="Times New Roman" w:cs="Times New Roman"/>
                <w:sz w:val="20"/>
                <w:szCs w:val="20"/>
              </w:rPr>
              <w:t>deduplikacją</w:t>
            </w:r>
            <w:proofErr w:type="spellEnd"/>
            <w:r w:rsidRPr="001F60B0">
              <w:rPr>
                <w:rFonts w:ascii="Times New Roman" w:hAnsi="Times New Roman" w:cs="Times New Roman"/>
                <w:sz w:val="20"/>
                <w:szCs w:val="20"/>
              </w:rPr>
              <w:t xml:space="preserve"> i odtwarzania wcześniejszych kopii danych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pozwalać na odtwarzanie </w:t>
            </w:r>
            <w:proofErr w:type="spellStart"/>
            <w:r w:rsidRPr="001F60B0">
              <w:rPr>
                <w:rFonts w:ascii="Times New Roman" w:hAnsi="Times New Roman" w:cs="Times New Roman"/>
                <w:sz w:val="20"/>
                <w:szCs w:val="20"/>
              </w:rPr>
              <w:t>zdeduplikowanych</w:t>
            </w:r>
            <w:proofErr w:type="spellEnd"/>
            <w:r w:rsidRPr="001F60B0">
              <w:rPr>
                <w:rFonts w:ascii="Times New Roman" w:hAnsi="Times New Roman" w:cs="Times New Roman"/>
                <w:sz w:val="20"/>
                <w:szCs w:val="20"/>
              </w:rPr>
              <w:t xml:space="preserve"> danych nawet w momencie, gdy baza </w:t>
            </w:r>
            <w:proofErr w:type="spellStart"/>
            <w:r w:rsidRPr="001F60B0">
              <w:rPr>
                <w:rFonts w:ascii="Times New Roman" w:hAnsi="Times New Roman" w:cs="Times New Roman"/>
                <w:sz w:val="20"/>
                <w:szCs w:val="20"/>
              </w:rPr>
              <w:t>deduplikacyjna</w:t>
            </w:r>
            <w:proofErr w:type="spellEnd"/>
            <w:r w:rsidRPr="001F60B0">
              <w:rPr>
                <w:rFonts w:ascii="Times New Roman" w:hAnsi="Times New Roman" w:cs="Times New Roman"/>
                <w:sz w:val="20"/>
                <w:szCs w:val="20"/>
              </w:rPr>
              <w:t xml:space="preserve"> jest niedostępna. Proces odtwarzania </w:t>
            </w:r>
            <w:r w:rsidRPr="001F60B0">
              <w:rPr>
                <w:rFonts w:ascii="Times New Roman" w:hAnsi="Times New Roman" w:cs="Times New Roman"/>
                <w:sz w:val="20"/>
                <w:szCs w:val="20"/>
              </w:rPr>
              <w:lastRenderedPageBreak/>
              <w:t xml:space="preserve">(nawadniania) </w:t>
            </w:r>
            <w:proofErr w:type="spellStart"/>
            <w:r w:rsidRPr="001F60B0">
              <w:rPr>
                <w:rFonts w:ascii="Times New Roman" w:hAnsi="Times New Roman" w:cs="Times New Roman"/>
                <w:sz w:val="20"/>
                <w:szCs w:val="20"/>
              </w:rPr>
              <w:t>zdeduplikowanych</w:t>
            </w:r>
            <w:proofErr w:type="spellEnd"/>
            <w:r w:rsidRPr="001F60B0">
              <w:rPr>
                <w:rFonts w:ascii="Times New Roman" w:hAnsi="Times New Roman" w:cs="Times New Roman"/>
                <w:sz w:val="20"/>
                <w:szCs w:val="20"/>
              </w:rPr>
              <w:t xml:space="preserve"> danych nie korzysta z bazy </w:t>
            </w:r>
            <w:proofErr w:type="spellStart"/>
            <w:r w:rsidRPr="001F60B0">
              <w:rPr>
                <w:rFonts w:ascii="Times New Roman" w:hAnsi="Times New Roman" w:cs="Times New Roman"/>
                <w:sz w:val="20"/>
                <w:szCs w:val="20"/>
              </w:rPr>
              <w:t>deduplikacyjnej</w:t>
            </w:r>
            <w:proofErr w:type="spellEnd"/>
            <w:r w:rsidRPr="001F60B0">
              <w:rPr>
                <w:rFonts w:ascii="Times New Roman" w:hAnsi="Times New Roman" w:cs="Times New Roman"/>
                <w:sz w:val="20"/>
                <w:szCs w:val="20"/>
              </w:rPr>
              <w:t>.</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Na jednym serwerze systemu (na jednej instancji systemu operacyjnego) może być zainstalowane minimum dwie bazy </w:t>
            </w:r>
            <w:proofErr w:type="spellStart"/>
            <w:r w:rsidRPr="001F60B0">
              <w:rPr>
                <w:rFonts w:ascii="Times New Roman" w:hAnsi="Times New Roman" w:cs="Times New Roman"/>
                <w:sz w:val="20"/>
                <w:szCs w:val="20"/>
              </w:rPr>
              <w:t>deduplikacyjne</w:t>
            </w:r>
            <w:proofErr w:type="spellEnd"/>
            <w:r w:rsidRPr="001F60B0">
              <w:rPr>
                <w:rFonts w:ascii="Times New Roman" w:hAnsi="Times New Roman" w:cs="Times New Roman"/>
                <w:sz w:val="20"/>
                <w:szCs w:val="20"/>
              </w:rPr>
              <w:t xml:space="preserve"> pozwalające zwiększyć skalowalność systemu.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zapewniać dostęp zintegrowany z usługą katalogową, minimum to Active Directory, a więc tak zwany „single </w:t>
            </w:r>
            <w:proofErr w:type="spellStart"/>
            <w:r w:rsidRPr="001F60B0">
              <w:rPr>
                <w:rFonts w:ascii="Times New Roman" w:hAnsi="Times New Roman" w:cs="Times New Roman"/>
                <w:sz w:val="20"/>
                <w:szCs w:val="20"/>
              </w:rPr>
              <w:t>sign</w:t>
            </w:r>
            <w:proofErr w:type="spellEnd"/>
            <w:r w:rsidRPr="001F60B0">
              <w:rPr>
                <w:rFonts w:ascii="Times New Roman" w:hAnsi="Times New Roman" w:cs="Times New Roman"/>
                <w:sz w:val="20"/>
                <w:szCs w:val="20"/>
              </w:rPr>
              <w:t xml:space="preserve"> on” – pojedyncze logowanie: użytkownik po zalogowaniu do domeny AD, nie potrzebuje wykonywać następnego logowania aby zarządzać systemem poprzez konsolę administracyjną</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zapewniać zintegrowane logowanie dla użytkownika końcowego poprzez tzw. </w:t>
            </w:r>
            <w:proofErr w:type="spellStart"/>
            <w:r w:rsidRPr="001F60B0">
              <w:rPr>
                <w:rFonts w:ascii="Times New Roman" w:hAnsi="Times New Roman" w:cs="Times New Roman"/>
                <w:sz w:val="20"/>
                <w:szCs w:val="20"/>
              </w:rPr>
              <w:t>social</w:t>
            </w:r>
            <w:proofErr w:type="spellEnd"/>
            <w:r w:rsidRPr="001F60B0">
              <w:rPr>
                <w:rFonts w:ascii="Times New Roman" w:hAnsi="Times New Roman" w:cs="Times New Roman"/>
                <w:sz w:val="20"/>
                <w:szCs w:val="20"/>
              </w:rPr>
              <w:t xml:space="preserve"> media (minimum poprzez Google)</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zapewniać elastyczne delegowanie uprawnień oraz audytowanie działań użytkowników. Z tym, że delegowanie uprawnień musi pozwalać na przydział uprawnień per serwer czy grupa serwerów, przydział uprawnień musi pozwalać na definiowanie uprawnień dla grup użytkowników z domeny AD.</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pozwalać na zarządzanie z poprzez „</w:t>
            </w:r>
            <w:proofErr w:type="spellStart"/>
            <w:r w:rsidRPr="001F60B0">
              <w:rPr>
                <w:rFonts w:ascii="Times New Roman" w:hAnsi="Times New Roman" w:cs="Times New Roman"/>
                <w:sz w:val="20"/>
                <w:szCs w:val="20"/>
              </w:rPr>
              <w:t>cmd</w:t>
            </w:r>
            <w:proofErr w:type="spellEnd"/>
            <w:r w:rsidRPr="001F60B0">
              <w:rPr>
                <w:rFonts w:ascii="Times New Roman" w:hAnsi="Times New Roman" w:cs="Times New Roman"/>
                <w:sz w:val="20"/>
                <w:szCs w:val="20"/>
              </w:rPr>
              <w:t>” z tym, że uruchomienie jakiejkolwiek komendy/polecenia musi zostać poprzedzone koniecznością zalogowania (autentyfikacji) do systemu, funkcjonalność musi dotyczyć dowolnej platformy (minimum Windows/Linux) i nie może polegać na konieczności instalowania czy konfigurowania dodatkowych komponentów np. SSH.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Komunikacja pomiędzy agentem a serwerem systemu musi opierać się na certyfikatach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posiadać funkcjonalność blokowania danych do odczytu dla administratora, to znaczy, że administrator systemu nawet mając pełne uprawnienia nie może odtworzyć danych, jeśli nie jest ich właścicielem, funkcjonalność ta musi być dostępna nie tylko dla danych z laptopów/desktopów ale i dla serwerów (także dla danych plikowych i bazodanowych)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pozwalać na skonfigurowanie mechanizmu podwójnej autentyfikacji administratora – do uruchomienia konsoli administracyjnej systemu potrzebne jest nie tylko logowanie, ale i dodatkowy tymczasowy kod wysyłany do administratora np. poprzez mail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Szyfrowanie danych musi pozwalać na wybór algorytmu (minimum dwa algorytmy: </w:t>
            </w:r>
            <w:proofErr w:type="spellStart"/>
            <w:r w:rsidRPr="001F60B0">
              <w:rPr>
                <w:rFonts w:ascii="Times New Roman" w:hAnsi="Times New Roman" w:cs="Times New Roman"/>
                <w:sz w:val="20"/>
                <w:szCs w:val="20"/>
              </w:rPr>
              <w:t>Blowfish</w:t>
            </w:r>
            <w:proofErr w:type="spellEnd"/>
            <w:r w:rsidRPr="001F60B0">
              <w:rPr>
                <w:rFonts w:ascii="Times New Roman" w:hAnsi="Times New Roman" w:cs="Times New Roman"/>
                <w:sz w:val="20"/>
                <w:szCs w:val="20"/>
              </w:rPr>
              <w:t xml:space="preserve">, AES) także dla danych </w:t>
            </w:r>
            <w:proofErr w:type="spellStart"/>
            <w:r w:rsidRPr="001F60B0">
              <w:rPr>
                <w:rFonts w:ascii="Times New Roman" w:hAnsi="Times New Roman" w:cs="Times New Roman"/>
                <w:sz w:val="20"/>
                <w:szCs w:val="20"/>
              </w:rPr>
              <w:t>deduplikowanych</w:t>
            </w:r>
            <w:proofErr w:type="spellEnd"/>
            <w:r w:rsidRPr="001F60B0">
              <w:rPr>
                <w:rFonts w:ascii="Times New Roman" w:hAnsi="Times New Roman" w:cs="Times New Roman"/>
                <w:sz w:val="20"/>
                <w:szCs w:val="20"/>
              </w:rPr>
              <w:t xml:space="preserve"> na kliencie systemu.</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szyfrowania musi pozwalać na elastyczny wybór miejsca szyfrowania: szyfrowanie danych na kliencie, szyfrowanie </w:t>
            </w:r>
            <w:r w:rsidRPr="001F60B0">
              <w:rPr>
                <w:rFonts w:ascii="Times New Roman" w:hAnsi="Times New Roman" w:cs="Times New Roman"/>
                <w:sz w:val="20"/>
                <w:szCs w:val="20"/>
              </w:rPr>
              <w:lastRenderedPageBreak/>
              <w:t>danych na serwerze backupowym i szyfrowanie tylko transmisji pomiędzy klientem backupowym a serwerem</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wspierać mechanizm szyfrowania danych na napędach taśmowych LTO</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pozwalać na ustawianie haseł dostępu do nośników </w:t>
            </w:r>
            <w:proofErr w:type="spellStart"/>
            <w:r w:rsidRPr="001F60B0">
              <w:rPr>
                <w:rFonts w:ascii="Times New Roman" w:hAnsi="Times New Roman" w:cs="Times New Roman"/>
                <w:sz w:val="20"/>
                <w:szCs w:val="20"/>
              </w:rPr>
              <w:t>tzw</w:t>
            </w:r>
            <w:proofErr w:type="spellEnd"/>
            <w:r w:rsidRPr="001F60B0">
              <w:rPr>
                <w:rFonts w:ascii="Times New Roman" w:hAnsi="Times New Roman" w:cs="Times New Roman"/>
                <w:sz w:val="20"/>
                <w:szCs w:val="20"/>
              </w:rPr>
              <w:t xml:space="preserve">: media </w:t>
            </w:r>
            <w:proofErr w:type="spellStart"/>
            <w:r w:rsidRPr="001F60B0">
              <w:rPr>
                <w:rFonts w:ascii="Times New Roman" w:hAnsi="Times New Roman" w:cs="Times New Roman"/>
                <w:sz w:val="20"/>
                <w:szCs w:val="20"/>
              </w:rPr>
              <w:t>password</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pozwalać na integrację z zewnętrznymi repozytoriami do przechowywania kluczy szyfrującym zgodnymi z KMIP – minimum dla:</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proofErr w:type="spellStart"/>
            <w:r w:rsidRPr="001F60B0">
              <w:rPr>
                <w:rFonts w:ascii="Times New Roman" w:hAnsi="Times New Roman" w:cs="Times New Roman"/>
                <w:sz w:val="20"/>
                <w:szCs w:val="20"/>
              </w:rPr>
              <w:t>Fortanix</w:t>
            </w:r>
            <w:proofErr w:type="spellEnd"/>
            <w:r w:rsidRPr="001F60B0">
              <w:rPr>
                <w:rFonts w:ascii="Times New Roman" w:hAnsi="Times New Roman" w:cs="Times New Roman"/>
                <w:sz w:val="20"/>
                <w:szCs w:val="20"/>
              </w:rPr>
              <w:t xml:space="preserve"> Data Security Manager</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proofErr w:type="spellStart"/>
            <w:r w:rsidRPr="001F60B0">
              <w:rPr>
                <w:rFonts w:ascii="Times New Roman" w:hAnsi="Times New Roman" w:cs="Times New Roman"/>
                <w:sz w:val="20"/>
                <w:szCs w:val="20"/>
              </w:rPr>
              <w:t>HashiCorp</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Vault</w:t>
            </w:r>
            <w:proofErr w:type="spellEnd"/>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IBM Security Key Lifecycle Manager (SKLM)</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proofErr w:type="spellStart"/>
            <w:r w:rsidRPr="001F60B0">
              <w:rPr>
                <w:rFonts w:ascii="Times New Roman" w:hAnsi="Times New Roman" w:cs="Times New Roman"/>
                <w:sz w:val="20"/>
                <w:szCs w:val="20"/>
              </w:rPr>
              <w:t>Safenet</w:t>
            </w:r>
            <w:proofErr w:type="spellEnd"/>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proofErr w:type="spellStart"/>
            <w:r w:rsidRPr="001F60B0">
              <w:rPr>
                <w:rFonts w:ascii="Times New Roman" w:hAnsi="Times New Roman" w:cs="Times New Roman"/>
                <w:sz w:val="20"/>
                <w:szCs w:val="20"/>
              </w:rPr>
              <w:t>StorMagic</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SvKMS</w:t>
            </w:r>
            <w:proofErr w:type="spellEnd"/>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proofErr w:type="spellStart"/>
            <w:r w:rsidRPr="001F60B0">
              <w:rPr>
                <w:rFonts w:ascii="Times New Roman" w:hAnsi="Times New Roman" w:cs="Times New Roman"/>
                <w:sz w:val="20"/>
                <w:szCs w:val="20"/>
              </w:rPr>
              <w:t>Thales</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CipherTrust</w:t>
            </w:r>
            <w:proofErr w:type="spellEnd"/>
            <w:r w:rsidRPr="001F60B0">
              <w:rPr>
                <w:rFonts w:ascii="Times New Roman" w:hAnsi="Times New Roman" w:cs="Times New Roman"/>
                <w:sz w:val="20"/>
                <w:szCs w:val="20"/>
              </w:rPr>
              <w:t xml:space="preserve"> Manager</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lang w:val="en-US"/>
              </w:rPr>
            </w:pPr>
            <w:proofErr w:type="spellStart"/>
            <w:r w:rsidRPr="001F60B0">
              <w:rPr>
                <w:rFonts w:ascii="Times New Roman" w:hAnsi="Times New Roman" w:cs="Times New Roman"/>
                <w:sz w:val="20"/>
                <w:szCs w:val="20"/>
                <w:lang w:val="en-US"/>
              </w:rPr>
              <w:t>VormetricAmazon</w:t>
            </w:r>
            <w:proofErr w:type="spellEnd"/>
            <w:r w:rsidRPr="001F60B0">
              <w:rPr>
                <w:rFonts w:ascii="Times New Roman" w:hAnsi="Times New Roman" w:cs="Times New Roman"/>
                <w:sz w:val="20"/>
                <w:szCs w:val="20"/>
                <w:lang w:val="en-US"/>
              </w:rPr>
              <w:t xml:space="preserve"> Web Services (AWS) key management service</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Microsoft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Key</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Vault</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umożliwiać składowanie kopii bazy katalogowej w chmurze producenta oprogramowania, funkcjonalność ta musi być w cenie produktu i pozwalać na automatyczne składowanie kopii bazy</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mieć wbudowane mechanizmy zabezpieczające przed złośliwym oprogramowaniem (</w:t>
            </w:r>
            <w:proofErr w:type="spellStart"/>
            <w:r w:rsidRPr="001F60B0">
              <w:rPr>
                <w:rFonts w:ascii="Times New Roman" w:hAnsi="Times New Roman" w:cs="Times New Roman"/>
                <w:sz w:val="20"/>
                <w:szCs w:val="20"/>
              </w:rPr>
              <w:t>Ransomware</w:t>
            </w:r>
            <w:proofErr w:type="spellEnd"/>
            <w:r w:rsidRPr="001F60B0">
              <w:rPr>
                <w:rFonts w:ascii="Times New Roman" w:hAnsi="Times New Roman" w:cs="Times New Roman"/>
                <w:sz w:val="20"/>
                <w:szCs w:val="20"/>
              </w:rPr>
              <w:t>), minimum to:</w:t>
            </w:r>
          </w:p>
          <w:p w:rsidR="005D10F0" w:rsidRPr="001F60B0" w:rsidRDefault="005D10F0" w:rsidP="001F60B0">
            <w:pPr>
              <w:pStyle w:val="Akapitzlist"/>
              <w:numPr>
                <w:ilvl w:val="1"/>
                <w:numId w:val="20"/>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Zabezpieczenie ścieżek dostępu do danych składowanych (kopii backupowych) na dyskach – tylko procesy systemu mogą zapisywać i modyfikować dane</w:t>
            </w:r>
          </w:p>
          <w:p w:rsidR="005D10F0" w:rsidRPr="001F60B0" w:rsidRDefault="005D10F0" w:rsidP="001F60B0">
            <w:pPr>
              <w:pStyle w:val="Akapitzlist"/>
              <w:numPr>
                <w:ilvl w:val="1"/>
                <w:numId w:val="20"/>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Monitorowanie nietypowych aktywności na serwerach za pomocą np. metody: </w:t>
            </w:r>
            <w:proofErr w:type="spellStart"/>
            <w:r w:rsidRPr="001F60B0">
              <w:rPr>
                <w:rFonts w:ascii="Times New Roman" w:hAnsi="Times New Roman" w:cs="Times New Roman"/>
                <w:sz w:val="20"/>
                <w:szCs w:val="20"/>
              </w:rPr>
              <w:t>Honeypot</w:t>
            </w:r>
            <w:proofErr w:type="spellEnd"/>
          </w:p>
          <w:p w:rsidR="005D10F0" w:rsidRPr="001F60B0" w:rsidRDefault="005D10F0" w:rsidP="001F60B0">
            <w:pPr>
              <w:pStyle w:val="Akapitzlist"/>
              <w:numPr>
                <w:ilvl w:val="1"/>
                <w:numId w:val="20"/>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Monitorowanie nietypowych aktywności na serwerach plikowych i desktopach, monitorowanie musi odbywać się nie rzadziej, niż co 5 minut i każdy niestandardowy wynik jest automatycznie wysyłany w postaci alertu lub notyfikacji </w:t>
            </w:r>
          </w:p>
          <w:p w:rsidR="005D10F0" w:rsidRPr="001F60B0" w:rsidRDefault="005D10F0" w:rsidP="001F60B0">
            <w:pPr>
              <w:pStyle w:val="Akapitzlist"/>
              <w:numPr>
                <w:ilvl w:val="1"/>
                <w:numId w:val="20"/>
              </w:numPr>
              <w:spacing w:after="0" w:line="240" w:lineRule="auto"/>
              <w:rPr>
                <w:rFonts w:ascii="Times New Roman" w:hAnsi="Times New Roman" w:cs="Times New Roman"/>
                <w:sz w:val="20"/>
                <w:szCs w:val="20"/>
              </w:rPr>
            </w:pPr>
            <w:proofErr w:type="spellStart"/>
            <w:r w:rsidRPr="001F60B0">
              <w:rPr>
                <w:rFonts w:ascii="Times New Roman" w:hAnsi="Times New Roman" w:cs="Times New Roman"/>
                <w:sz w:val="20"/>
                <w:szCs w:val="20"/>
              </w:rPr>
              <w:t>Air</w:t>
            </w:r>
            <w:proofErr w:type="spellEnd"/>
            <w:r w:rsidRPr="001F60B0">
              <w:rPr>
                <w:rFonts w:ascii="Times New Roman" w:hAnsi="Times New Roman" w:cs="Times New Roman"/>
                <w:sz w:val="20"/>
                <w:szCs w:val="20"/>
              </w:rPr>
              <w:t xml:space="preserve"> Gap (izolowanie i segmentowanie składowanych kopii backupowych) – musi polegać na wbudowanym automatycznym mechanizmie wyłączania komunikacji pomiędzy pozostałymi komponentami systemu backupowego. Tak więc komunikacja z wybranym segmentem środowiska backupowego odbywa się tylko w określonym przedziale czasowym dla potrzeb replikacji kopii backupowych, natomiast przez pozostały czas żadne procesy </w:t>
            </w:r>
            <w:r w:rsidRPr="001F60B0">
              <w:rPr>
                <w:rFonts w:ascii="Times New Roman" w:hAnsi="Times New Roman" w:cs="Times New Roman"/>
                <w:sz w:val="20"/>
                <w:szCs w:val="20"/>
              </w:rPr>
              <w:lastRenderedPageBreak/>
              <w:t>systemu backupowego  nie mają możliwości komunikacji z tym środowiskiem.</w:t>
            </w:r>
          </w:p>
          <w:p w:rsidR="005D10F0" w:rsidRPr="001F60B0" w:rsidRDefault="005D10F0" w:rsidP="001F60B0">
            <w:pPr>
              <w:pStyle w:val="Akapitzlist"/>
              <w:numPr>
                <w:ilvl w:val="1"/>
                <w:numId w:val="20"/>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Możliwość definiowania serwerów komunikacyjnych (tzw. bram/</w:t>
            </w:r>
            <w:proofErr w:type="spellStart"/>
            <w:r w:rsidRPr="001F60B0">
              <w:rPr>
                <w:rFonts w:ascii="Times New Roman" w:hAnsi="Times New Roman" w:cs="Times New Roman"/>
                <w:sz w:val="20"/>
                <w:szCs w:val="20"/>
              </w:rPr>
              <w:t>gateway</w:t>
            </w:r>
            <w:proofErr w:type="spellEnd"/>
            <w:r w:rsidRPr="001F60B0">
              <w:rPr>
                <w:rFonts w:ascii="Times New Roman" w:hAnsi="Times New Roman" w:cs="Times New Roman"/>
                <w:sz w:val="20"/>
                <w:szCs w:val="20"/>
              </w:rPr>
              <w:t xml:space="preserve">) przez które wykonywana jest komunikacja pomiędzy modułami systemu backupowego, w szczególności pomiędzy serwerem zarządzającym a serwerem </w:t>
            </w:r>
            <w:proofErr w:type="spellStart"/>
            <w:r w:rsidRPr="001F60B0">
              <w:rPr>
                <w:rFonts w:ascii="Times New Roman" w:hAnsi="Times New Roman" w:cs="Times New Roman"/>
                <w:sz w:val="20"/>
                <w:szCs w:val="20"/>
              </w:rPr>
              <w:t>medii</w:t>
            </w:r>
            <w:proofErr w:type="spellEnd"/>
            <w:r w:rsidRPr="001F60B0">
              <w:rPr>
                <w:rFonts w:ascii="Times New Roman" w:hAnsi="Times New Roman" w:cs="Times New Roman"/>
                <w:sz w:val="20"/>
                <w:szCs w:val="20"/>
              </w:rPr>
              <w:t xml:space="preserve"> czy serwerem z dowolnym agentem backupowym</w:t>
            </w:r>
          </w:p>
          <w:p w:rsidR="005D10F0" w:rsidRPr="001F60B0" w:rsidRDefault="005D10F0" w:rsidP="001F60B0">
            <w:pPr>
              <w:pStyle w:val="Akapitzlist"/>
              <w:numPr>
                <w:ilvl w:val="1"/>
                <w:numId w:val="20"/>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Możliwość definiowania kierunki inicjalizowania komunikacji sieciowej pomiędzy komponentami systemu backupowego</w:t>
            </w:r>
          </w:p>
          <w:p w:rsidR="005D10F0" w:rsidRPr="001F60B0" w:rsidRDefault="005D10F0" w:rsidP="001F60B0">
            <w:pPr>
              <w:pStyle w:val="Akapitzlist"/>
              <w:numPr>
                <w:ilvl w:val="1"/>
                <w:numId w:val="20"/>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Możliwość zablokowania zmiany retencji (czas przechowywania kopii backupowych) na krótszą dla kopii backupowych składowanych na dowolnych typach nośników w tym na dyskach i taśmach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posiadać rozbudowany system powiadamiania o zdarzeniach poprzez email.</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posiadać zaawansowane mechanizmy exportu i analizy logów poprzez:</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proofErr w:type="spellStart"/>
            <w:r w:rsidRPr="001F60B0">
              <w:rPr>
                <w:rFonts w:ascii="Times New Roman" w:hAnsi="Times New Roman" w:cs="Times New Roman"/>
                <w:sz w:val="20"/>
                <w:szCs w:val="20"/>
              </w:rPr>
              <w:t>Syslog</w:t>
            </w:r>
            <w:proofErr w:type="spellEnd"/>
            <w:r w:rsidRPr="001F60B0">
              <w:rPr>
                <w:rFonts w:ascii="Times New Roman" w:hAnsi="Times New Roman" w:cs="Times New Roman"/>
                <w:sz w:val="20"/>
                <w:szCs w:val="20"/>
              </w:rPr>
              <w:t xml:space="preserve"> serwer</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proofErr w:type="spellStart"/>
            <w:r w:rsidRPr="001F60B0">
              <w:rPr>
                <w:rFonts w:ascii="Times New Roman" w:hAnsi="Times New Roman" w:cs="Times New Roman"/>
                <w:sz w:val="20"/>
                <w:szCs w:val="20"/>
              </w:rPr>
              <w:t>Splunk</w:t>
            </w:r>
            <w:proofErr w:type="spellEnd"/>
            <w:r w:rsidRPr="001F60B0">
              <w:rPr>
                <w:rFonts w:ascii="Times New Roman" w:hAnsi="Times New Roman" w:cs="Times New Roman"/>
                <w:sz w:val="20"/>
                <w:szCs w:val="20"/>
              </w:rPr>
              <w:t xml:space="preserve"> (dedykowany plug-in do </w:t>
            </w:r>
            <w:proofErr w:type="spellStart"/>
            <w:r w:rsidRPr="001F60B0">
              <w:rPr>
                <w:rFonts w:ascii="Times New Roman" w:hAnsi="Times New Roman" w:cs="Times New Roman"/>
                <w:sz w:val="20"/>
                <w:szCs w:val="20"/>
              </w:rPr>
              <w:t>Spluk</w:t>
            </w:r>
            <w:proofErr w:type="spellEnd"/>
            <w:r w:rsidRPr="001F60B0">
              <w:rPr>
                <w:rFonts w:ascii="Times New Roman" w:hAnsi="Times New Roman" w:cs="Times New Roman"/>
                <w:sz w:val="20"/>
                <w:szCs w:val="20"/>
              </w:rPr>
              <w:t xml:space="preserve"> dla analizy danych)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posiadać rozbudowany system raportowania dla administratorów, minimalny zestaw dostępnych raportów to:</w:t>
            </w:r>
          </w:p>
          <w:p w:rsidR="005D10F0" w:rsidRPr="001F60B0" w:rsidRDefault="005D10F0" w:rsidP="001F60B0">
            <w:pPr>
              <w:pStyle w:val="Akapitzlist"/>
              <w:numPr>
                <w:ilvl w:val="0"/>
                <w:numId w:val="25"/>
              </w:numPr>
              <w:spacing w:after="0" w:line="240" w:lineRule="auto"/>
              <w:ind w:firstLine="698"/>
              <w:jc w:val="both"/>
              <w:rPr>
                <w:rFonts w:ascii="Times New Roman" w:hAnsi="Times New Roman" w:cs="Times New Roman"/>
                <w:sz w:val="20"/>
                <w:szCs w:val="20"/>
              </w:rPr>
            </w:pPr>
            <w:r w:rsidRPr="001F60B0">
              <w:rPr>
                <w:rFonts w:ascii="Times New Roman" w:hAnsi="Times New Roman" w:cs="Times New Roman"/>
                <w:sz w:val="20"/>
                <w:szCs w:val="20"/>
              </w:rPr>
              <w:t>Raport zmian/wzrostu środowiska systemu</w:t>
            </w:r>
          </w:p>
          <w:p w:rsidR="005D10F0" w:rsidRPr="001F60B0" w:rsidRDefault="005D10F0" w:rsidP="001F60B0">
            <w:pPr>
              <w:pStyle w:val="Akapitzlist"/>
              <w:numPr>
                <w:ilvl w:val="0"/>
                <w:numId w:val="25"/>
              </w:numPr>
              <w:spacing w:after="0" w:line="240" w:lineRule="auto"/>
              <w:ind w:firstLine="698"/>
              <w:jc w:val="both"/>
              <w:rPr>
                <w:rFonts w:ascii="Times New Roman" w:hAnsi="Times New Roman" w:cs="Times New Roman"/>
                <w:sz w:val="20"/>
                <w:szCs w:val="20"/>
              </w:rPr>
            </w:pPr>
            <w:r w:rsidRPr="001F60B0">
              <w:rPr>
                <w:rFonts w:ascii="Times New Roman" w:hAnsi="Times New Roman" w:cs="Times New Roman"/>
                <w:sz w:val="20"/>
                <w:szCs w:val="20"/>
              </w:rPr>
              <w:t>Raport wykorzystania licencji</w:t>
            </w:r>
          </w:p>
          <w:p w:rsidR="005D10F0" w:rsidRPr="001F60B0" w:rsidRDefault="005D10F0" w:rsidP="001F60B0">
            <w:pPr>
              <w:pStyle w:val="Akapitzlist"/>
              <w:numPr>
                <w:ilvl w:val="0"/>
                <w:numId w:val="25"/>
              </w:numPr>
              <w:spacing w:after="0" w:line="240" w:lineRule="auto"/>
              <w:ind w:firstLine="698"/>
              <w:jc w:val="both"/>
              <w:rPr>
                <w:rFonts w:ascii="Times New Roman" w:hAnsi="Times New Roman" w:cs="Times New Roman"/>
                <w:sz w:val="20"/>
                <w:szCs w:val="20"/>
              </w:rPr>
            </w:pPr>
            <w:r w:rsidRPr="001F60B0">
              <w:rPr>
                <w:rFonts w:ascii="Times New Roman" w:hAnsi="Times New Roman" w:cs="Times New Roman"/>
                <w:sz w:val="20"/>
                <w:szCs w:val="20"/>
              </w:rPr>
              <w:t>Raport wykonanych zadań backupowych</w:t>
            </w:r>
          </w:p>
          <w:p w:rsidR="005D10F0" w:rsidRPr="001F60B0" w:rsidRDefault="005D10F0" w:rsidP="001F60B0">
            <w:pPr>
              <w:pStyle w:val="Akapitzlist"/>
              <w:numPr>
                <w:ilvl w:val="0"/>
                <w:numId w:val="25"/>
              </w:numPr>
              <w:spacing w:after="0" w:line="240" w:lineRule="auto"/>
              <w:ind w:firstLine="698"/>
              <w:jc w:val="both"/>
              <w:rPr>
                <w:rFonts w:ascii="Times New Roman" w:hAnsi="Times New Roman" w:cs="Times New Roman"/>
                <w:sz w:val="20"/>
                <w:szCs w:val="20"/>
              </w:rPr>
            </w:pPr>
            <w:r w:rsidRPr="001F60B0">
              <w:rPr>
                <w:rFonts w:ascii="Times New Roman" w:hAnsi="Times New Roman" w:cs="Times New Roman"/>
                <w:sz w:val="20"/>
                <w:szCs w:val="20"/>
              </w:rPr>
              <w:t>Raporty obciążenia serwerów backupowych – minimum monitorowanie użycia CPU i pamięci RAM</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mieć możliwość automatycznego wysyłania dowolnych raportów do wybranych użytkowników poprzez mail</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mieć możliwość automatycznego zapisywania raportów w formacie minimum: PDF, HTML i CSV</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pozwalać na definiowanie alertów per zadanie backupowe lub zadanie odtwarzania danych przy spełnieniu minimum </w:t>
            </w:r>
            <w:proofErr w:type="spellStart"/>
            <w:r w:rsidRPr="001F60B0">
              <w:rPr>
                <w:rFonts w:ascii="Times New Roman" w:hAnsi="Times New Roman" w:cs="Times New Roman"/>
                <w:sz w:val="20"/>
                <w:szCs w:val="20"/>
              </w:rPr>
              <w:t>kryterii</w:t>
            </w:r>
            <w:proofErr w:type="spellEnd"/>
            <w:r w:rsidRPr="001F60B0">
              <w:rPr>
                <w:rFonts w:ascii="Times New Roman" w:hAnsi="Times New Roman" w:cs="Times New Roman"/>
                <w:sz w:val="20"/>
                <w:szCs w:val="20"/>
              </w:rPr>
              <w:t>:</w:t>
            </w:r>
          </w:p>
          <w:p w:rsidR="005D10F0" w:rsidRPr="001F60B0" w:rsidRDefault="005D10F0" w:rsidP="001F60B0">
            <w:pPr>
              <w:pStyle w:val="Akapitzlist"/>
              <w:numPr>
                <w:ilvl w:val="0"/>
                <w:numId w:val="25"/>
              </w:numPr>
              <w:spacing w:after="0" w:line="240" w:lineRule="auto"/>
              <w:ind w:left="886" w:hanging="284"/>
              <w:jc w:val="both"/>
              <w:rPr>
                <w:rFonts w:ascii="Times New Roman" w:hAnsi="Times New Roman" w:cs="Times New Roman"/>
                <w:sz w:val="20"/>
                <w:szCs w:val="20"/>
              </w:rPr>
            </w:pPr>
            <w:r w:rsidRPr="001F60B0">
              <w:rPr>
                <w:rFonts w:ascii="Times New Roman" w:hAnsi="Times New Roman" w:cs="Times New Roman"/>
                <w:sz w:val="20"/>
                <w:szCs w:val="20"/>
              </w:rPr>
              <w:t>Czas zadania dłuższy niż zadany</w:t>
            </w:r>
          </w:p>
          <w:p w:rsidR="005D10F0" w:rsidRPr="001F60B0" w:rsidRDefault="005D10F0" w:rsidP="001F60B0">
            <w:pPr>
              <w:pStyle w:val="Akapitzlist"/>
              <w:numPr>
                <w:ilvl w:val="0"/>
                <w:numId w:val="25"/>
              </w:numPr>
              <w:spacing w:after="0" w:line="240" w:lineRule="auto"/>
              <w:ind w:left="886" w:hanging="284"/>
              <w:jc w:val="both"/>
              <w:rPr>
                <w:rFonts w:ascii="Times New Roman" w:hAnsi="Times New Roman" w:cs="Times New Roman"/>
                <w:sz w:val="20"/>
                <w:szCs w:val="20"/>
              </w:rPr>
            </w:pPr>
            <w:r w:rsidRPr="001F60B0">
              <w:rPr>
                <w:rFonts w:ascii="Times New Roman" w:hAnsi="Times New Roman" w:cs="Times New Roman"/>
                <w:sz w:val="20"/>
                <w:szCs w:val="20"/>
              </w:rPr>
              <w:t>Ilość danych większa niż ….</w:t>
            </w:r>
          </w:p>
          <w:p w:rsidR="005D10F0" w:rsidRPr="001F60B0" w:rsidRDefault="005D10F0" w:rsidP="001F60B0">
            <w:pPr>
              <w:pStyle w:val="Akapitzlist"/>
              <w:numPr>
                <w:ilvl w:val="0"/>
                <w:numId w:val="25"/>
              </w:numPr>
              <w:spacing w:after="0" w:line="240" w:lineRule="auto"/>
              <w:ind w:left="886" w:hanging="284"/>
              <w:jc w:val="both"/>
              <w:rPr>
                <w:rFonts w:ascii="Times New Roman" w:hAnsi="Times New Roman" w:cs="Times New Roman"/>
                <w:sz w:val="20"/>
                <w:szCs w:val="20"/>
              </w:rPr>
            </w:pPr>
            <w:r w:rsidRPr="001F60B0">
              <w:rPr>
                <w:rFonts w:ascii="Times New Roman" w:hAnsi="Times New Roman" w:cs="Times New Roman"/>
                <w:sz w:val="20"/>
                <w:szCs w:val="20"/>
              </w:rPr>
              <w:t>Ilość danych mniejsza niż ….</w:t>
            </w:r>
          </w:p>
          <w:p w:rsidR="005D10F0" w:rsidRPr="001F60B0" w:rsidRDefault="005D10F0" w:rsidP="001F60B0">
            <w:pPr>
              <w:pStyle w:val="Akapitzlist"/>
              <w:numPr>
                <w:ilvl w:val="0"/>
                <w:numId w:val="25"/>
              </w:numPr>
              <w:spacing w:after="0" w:line="240" w:lineRule="auto"/>
              <w:ind w:left="886" w:hanging="284"/>
              <w:jc w:val="both"/>
              <w:rPr>
                <w:rFonts w:ascii="Times New Roman" w:hAnsi="Times New Roman" w:cs="Times New Roman"/>
                <w:sz w:val="20"/>
                <w:szCs w:val="20"/>
              </w:rPr>
            </w:pPr>
            <w:r w:rsidRPr="001F60B0">
              <w:rPr>
                <w:rFonts w:ascii="Times New Roman" w:hAnsi="Times New Roman" w:cs="Times New Roman"/>
                <w:sz w:val="20"/>
                <w:szCs w:val="20"/>
              </w:rPr>
              <w:t xml:space="preserve">Ilość nie </w:t>
            </w:r>
            <w:proofErr w:type="spellStart"/>
            <w:r w:rsidRPr="001F60B0">
              <w:rPr>
                <w:rFonts w:ascii="Times New Roman" w:hAnsi="Times New Roman" w:cs="Times New Roman"/>
                <w:sz w:val="20"/>
                <w:szCs w:val="20"/>
              </w:rPr>
              <w:t>zbackupowanych</w:t>
            </w:r>
            <w:proofErr w:type="spellEnd"/>
            <w:r w:rsidRPr="001F60B0">
              <w:rPr>
                <w:rFonts w:ascii="Times New Roman" w:hAnsi="Times New Roman" w:cs="Times New Roman"/>
                <w:sz w:val="20"/>
                <w:szCs w:val="20"/>
              </w:rPr>
              <w:t xml:space="preserve"> plików większa niż</w:t>
            </w:r>
          </w:p>
          <w:p w:rsidR="005D10F0" w:rsidRPr="001F60B0" w:rsidRDefault="005D10F0" w:rsidP="001F60B0">
            <w:pPr>
              <w:pStyle w:val="Akapitzlist"/>
              <w:numPr>
                <w:ilvl w:val="0"/>
                <w:numId w:val="25"/>
              </w:numPr>
              <w:spacing w:after="0" w:line="240" w:lineRule="auto"/>
              <w:ind w:left="886" w:hanging="284"/>
              <w:jc w:val="both"/>
              <w:rPr>
                <w:rFonts w:ascii="Times New Roman" w:hAnsi="Times New Roman" w:cs="Times New Roman"/>
                <w:sz w:val="20"/>
                <w:szCs w:val="20"/>
              </w:rPr>
            </w:pPr>
            <w:proofErr w:type="spellStart"/>
            <w:r w:rsidRPr="001F60B0">
              <w:rPr>
                <w:rFonts w:ascii="Times New Roman" w:hAnsi="Times New Roman" w:cs="Times New Roman"/>
                <w:sz w:val="20"/>
                <w:szCs w:val="20"/>
              </w:rPr>
              <w:t>Ilośc</w:t>
            </w:r>
            <w:proofErr w:type="spellEnd"/>
            <w:r w:rsidRPr="001F60B0">
              <w:rPr>
                <w:rFonts w:ascii="Times New Roman" w:hAnsi="Times New Roman" w:cs="Times New Roman"/>
                <w:sz w:val="20"/>
                <w:szCs w:val="20"/>
              </w:rPr>
              <w:t xml:space="preserve"> nie </w:t>
            </w:r>
            <w:proofErr w:type="spellStart"/>
            <w:r w:rsidRPr="001F60B0">
              <w:rPr>
                <w:rFonts w:ascii="Times New Roman" w:hAnsi="Times New Roman" w:cs="Times New Roman"/>
                <w:sz w:val="20"/>
                <w:szCs w:val="20"/>
              </w:rPr>
              <w:t>zbackupowanych</w:t>
            </w:r>
            <w:proofErr w:type="spellEnd"/>
            <w:r w:rsidRPr="001F60B0">
              <w:rPr>
                <w:rFonts w:ascii="Times New Roman" w:hAnsi="Times New Roman" w:cs="Times New Roman"/>
                <w:sz w:val="20"/>
                <w:szCs w:val="20"/>
              </w:rPr>
              <w:t xml:space="preserve"> plików większa niż …%</w:t>
            </w:r>
          </w:p>
          <w:p w:rsidR="005D10F0" w:rsidRPr="001F60B0" w:rsidRDefault="005D10F0" w:rsidP="001F60B0">
            <w:pPr>
              <w:pStyle w:val="Akapitzlist"/>
              <w:numPr>
                <w:ilvl w:val="0"/>
                <w:numId w:val="25"/>
              </w:numPr>
              <w:spacing w:after="0" w:line="240" w:lineRule="auto"/>
              <w:ind w:left="886" w:hanging="284"/>
              <w:jc w:val="both"/>
              <w:rPr>
                <w:rFonts w:ascii="Times New Roman" w:hAnsi="Times New Roman" w:cs="Times New Roman"/>
                <w:sz w:val="20"/>
                <w:szCs w:val="20"/>
              </w:rPr>
            </w:pPr>
            <w:proofErr w:type="spellStart"/>
            <w:r w:rsidRPr="001F60B0">
              <w:rPr>
                <w:rFonts w:ascii="Times New Roman" w:hAnsi="Times New Roman" w:cs="Times New Roman"/>
                <w:sz w:val="20"/>
                <w:szCs w:val="20"/>
              </w:rPr>
              <w:t>Wielkośc</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backupowanych</w:t>
            </w:r>
            <w:proofErr w:type="spellEnd"/>
            <w:r w:rsidRPr="001F60B0">
              <w:rPr>
                <w:rFonts w:ascii="Times New Roman" w:hAnsi="Times New Roman" w:cs="Times New Roman"/>
                <w:sz w:val="20"/>
                <w:szCs w:val="20"/>
              </w:rPr>
              <w:t xml:space="preserve"> danych </w:t>
            </w:r>
            <w:proofErr w:type="spellStart"/>
            <w:r w:rsidRPr="001F60B0">
              <w:rPr>
                <w:rFonts w:ascii="Times New Roman" w:hAnsi="Times New Roman" w:cs="Times New Roman"/>
                <w:sz w:val="20"/>
                <w:szCs w:val="20"/>
              </w:rPr>
              <w:t>wieksza</w:t>
            </w:r>
            <w:proofErr w:type="spellEnd"/>
            <w:r w:rsidRPr="001F60B0">
              <w:rPr>
                <w:rFonts w:ascii="Times New Roman" w:hAnsi="Times New Roman" w:cs="Times New Roman"/>
                <w:sz w:val="20"/>
                <w:szCs w:val="20"/>
              </w:rPr>
              <w:t xml:space="preserve"> niż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lastRenderedPageBreak/>
              <w:t>Notyfikacje alertów muszą być wysyłane minimum poprzez mail.</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Raport spełnienia wymogów SLA dla parametrów:</w:t>
            </w:r>
          </w:p>
          <w:p w:rsidR="005D10F0" w:rsidRPr="001F60B0" w:rsidRDefault="005D10F0" w:rsidP="001F60B0">
            <w:pPr>
              <w:pStyle w:val="Akapitzlist"/>
              <w:numPr>
                <w:ilvl w:val="1"/>
                <w:numId w:val="19"/>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Ilości dodatkowych kopii backupowych</w:t>
            </w:r>
          </w:p>
          <w:p w:rsidR="005D10F0" w:rsidRPr="001F60B0" w:rsidRDefault="005D10F0" w:rsidP="001F60B0">
            <w:pPr>
              <w:pStyle w:val="Akapitzlist"/>
              <w:numPr>
                <w:ilvl w:val="1"/>
                <w:numId w:val="19"/>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RTO</w:t>
            </w:r>
          </w:p>
          <w:p w:rsidR="005D10F0" w:rsidRPr="001F60B0" w:rsidRDefault="005D10F0" w:rsidP="001F60B0">
            <w:pPr>
              <w:pStyle w:val="Akapitzlist"/>
              <w:numPr>
                <w:ilvl w:val="1"/>
                <w:numId w:val="19"/>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RPO</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zapewniać funkcjonalność wznawiania zadań backupowych.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zapewniać funkcjonalność równoległego wykonywania kopii danych </w:t>
            </w:r>
            <w:proofErr w:type="spellStart"/>
            <w:r w:rsidRPr="001F60B0">
              <w:rPr>
                <w:rFonts w:ascii="Times New Roman" w:hAnsi="Times New Roman" w:cs="Times New Roman"/>
                <w:sz w:val="20"/>
                <w:szCs w:val="20"/>
              </w:rPr>
              <w:t>backupowanych</w:t>
            </w:r>
            <w:proofErr w:type="spellEnd"/>
            <w:r w:rsidRPr="001F60B0">
              <w:rPr>
                <w:rFonts w:ascii="Times New Roman" w:hAnsi="Times New Roman" w:cs="Times New Roman"/>
                <w:sz w:val="20"/>
                <w:szCs w:val="20"/>
              </w:rPr>
              <w:t xml:space="preserve"> – </w:t>
            </w:r>
            <w:proofErr w:type="spellStart"/>
            <w:r w:rsidRPr="001F60B0">
              <w:rPr>
                <w:rFonts w:ascii="Times New Roman" w:hAnsi="Times New Roman" w:cs="Times New Roman"/>
                <w:sz w:val="20"/>
                <w:szCs w:val="20"/>
              </w:rPr>
              <w:t>inline</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copy</w:t>
            </w:r>
            <w:proofErr w:type="spellEnd"/>
            <w:r w:rsidRPr="001F60B0">
              <w:rPr>
                <w:rFonts w:ascii="Times New Roman" w:hAnsi="Times New Roman" w:cs="Times New Roman"/>
                <w:sz w:val="20"/>
                <w:szCs w:val="20"/>
              </w:rPr>
              <w:t xml:space="preserve"> (tego samego zestawu danych pojedynczego klienta) na minimum dwa docelowe urządzenia przechowywania danych.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zapewniać funkcjonalność wykonywania zadania backupu wieloma równoległymi strumieniami – tzw. </w:t>
            </w:r>
            <w:proofErr w:type="spellStart"/>
            <w:r w:rsidRPr="001F60B0">
              <w:rPr>
                <w:rFonts w:ascii="Times New Roman" w:hAnsi="Times New Roman" w:cs="Times New Roman"/>
                <w:sz w:val="20"/>
                <w:szCs w:val="20"/>
              </w:rPr>
              <w:t>multistreaming</w:t>
            </w:r>
            <w:proofErr w:type="spellEnd"/>
            <w:r w:rsidRPr="001F60B0">
              <w:rPr>
                <w:rFonts w:ascii="Times New Roman" w:hAnsi="Times New Roman" w:cs="Times New Roman"/>
                <w:sz w:val="20"/>
                <w:szCs w:val="20"/>
              </w:rPr>
              <w:t xml:space="preserve">. Polega ona na tym iż agent systemu równolegle czyta różne obszary danych i bez pośredniczenia dysków automatycznie wysyła je do serwera, który zapisuje te dane albo na dyski albo na nośniki taśmowe. Funkcjonalność ta musi być dostępna dla dowolnych typów danych: backup plikowy, bazodanowy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Funkcjonalność </w:t>
            </w:r>
            <w:proofErr w:type="spellStart"/>
            <w:r w:rsidRPr="001F60B0">
              <w:rPr>
                <w:rFonts w:ascii="Times New Roman" w:hAnsi="Times New Roman" w:cs="Times New Roman"/>
                <w:sz w:val="20"/>
                <w:szCs w:val="20"/>
              </w:rPr>
              <w:t>multistreamingu</w:t>
            </w:r>
            <w:proofErr w:type="spellEnd"/>
            <w:r w:rsidRPr="001F60B0">
              <w:rPr>
                <w:rFonts w:ascii="Times New Roman" w:hAnsi="Times New Roman" w:cs="Times New Roman"/>
                <w:sz w:val="20"/>
                <w:szCs w:val="20"/>
              </w:rPr>
              <w:t xml:space="preserve"> musi być dostępna dla </w:t>
            </w:r>
            <w:proofErr w:type="spellStart"/>
            <w:r w:rsidRPr="001F60B0">
              <w:rPr>
                <w:rFonts w:ascii="Times New Roman" w:hAnsi="Times New Roman" w:cs="Times New Roman"/>
                <w:sz w:val="20"/>
                <w:szCs w:val="20"/>
              </w:rPr>
              <w:t>deduplikacji</w:t>
            </w:r>
            <w:proofErr w:type="spellEnd"/>
            <w:r w:rsidRPr="001F60B0">
              <w:rPr>
                <w:rFonts w:ascii="Times New Roman" w:hAnsi="Times New Roman" w:cs="Times New Roman"/>
                <w:sz w:val="20"/>
                <w:szCs w:val="20"/>
              </w:rPr>
              <w:t xml:space="preserve"> bez względu czy następuje na kliencie czy na serwerze systemu</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zapewniać funkcjonalność multipleksowania kilku strumieni danych na nośniku taśmowym – tzw. </w:t>
            </w:r>
            <w:proofErr w:type="spellStart"/>
            <w:r w:rsidRPr="001F60B0">
              <w:rPr>
                <w:rFonts w:ascii="Times New Roman" w:hAnsi="Times New Roman" w:cs="Times New Roman"/>
                <w:sz w:val="20"/>
                <w:szCs w:val="20"/>
              </w:rPr>
              <w:t>multiplexing</w:t>
            </w:r>
            <w:proofErr w:type="spellEnd"/>
            <w:r w:rsidRPr="001F60B0">
              <w:rPr>
                <w:rFonts w:ascii="Times New Roman" w:hAnsi="Times New Roman" w:cs="Times New Roman"/>
                <w:sz w:val="20"/>
                <w:szCs w:val="20"/>
              </w:rPr>
              <w:t>. Wydajny zapis wielu strumieni danych na taśmy bez pośrednictwa dysków</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Rozwiązanie musi posiadać możliwość wykonywania backupu pełnego, przyrostowego, różnicowego oraz syntetycznego.</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oferować funkcjonalność backupu blokowego, polegającego na tym, iż agent buduje własną bazę zmian bloków danych, przez co backup przyrostowy nie wymaga odczytu całych plików tylko zmienionych bloków wielokrotnie przyspieszając backup. Funkcjonalność ta musi być dostępna dla backupu danych plikowych.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posiadać funkcję szyfrowania i kompresji danych transmitowanych przez LAN, możliwość wykorzystania szyfrowania i kompresji musi być dostępna w dowolnej kombinacji.</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ma realizować procesy backupu oraz odzyskiwania danych, procesy te muszą być uruchamiane ręcznie i poprzez wbudowany kalendarz, możliwość definiowania zadań poprzez wbudowany w system kalendarz musi być możliwa nie tylko dla zadań backupowych ale także dla zadań odtwarzania danych a więc </w:t>
            </w:r>
            <w:proofErr w:type="spellStart"/>
            <w:r w:rsidRPr="001F60B0">
              <w:rPr>
                <w:rFonts w:ascii="Times New Roman" w:hAnsi="Times New Roman" w:cs="Times New Roman"/>
                <w:sz w:val="20"/>
                <w:szCs w:val="20"/>
              </w:rPr>
              <w:t>restore</w:t>
            </w:r>
            <w:proofErr w:type="spellEnd"/>
            <w:r w:rsidRPr="001F60B0">
              <w:rPr>
                <w:rFonts w:ascii="Times New Roman" w:hAnsi="Times New Roman" w:cs="Times New Roman"/>
                <w:sz w:val="20"/>
                <w:szCs w:val="20"/>
              </w:rPr>
              <w:t xml:space="preserve">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lastRenderedPageBreak/>
              <w:t>System musi dla backupu środowiska AWS oferować:</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proofErr w:type="spellStart"/>
            <w:r w:rsidRPr="001F60B0">
              <w:rPr>
                <w:rFonts w:ascii="Times New Roman" w:hAnsi="Times New Roman" w:cs="Times New Roman"/>
                <w:sz w:val="20"/>
                <w:szCs w:val="20"/>
              </w:rPr>
              <w:t>Bezagentowy</w:t>
            </w:r>
            <w:proofErr w:type="spellEnd"/>
            <w:r w:rsidRPr="001F60B0">
              <w:rPr>
                <w:rFonts w:ascii="Times New Roman" w:hAnsi="Times New Roman" w:cs="Times New Roman"/>
                <w:sz w:val="20"/>
                <w:szCs w:val="20"/>
              </w:rPr>
              <w:t xml:space="preserve"> backup całych maszyn wirtualnych i ich odtwarzanie wraz z odtwarzaniem pojedynczych plików</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zapisu backupu maszyn wirtualnych na dowolnym nośniku backupowym.</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odtworzenia pojedynczego dysku wirtualnej maszyny i podłączenie go do innej maszyny wirtualnej EC2</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wykonywania migawek (</w:t>
            </w:r>
            <w:proofErr w:type="spellStart"/>
            <w:r w:rsidRPr="001F60B0">
              <w:rPr>
                <w:rFonts w:ascii="Times New Roman" w:hAnsi="Times New Roman" w:cs="Times New Roman"/>
                <w:sz w:val="20"/>
                <w:szCs w:val="20"/>
              </w:rPr>
              <w:t>snapshotów</w:t>
            </w:r>
            <w:proofErr w:type="spellEnd"/>
            <w:r w:rsidRPr="001F60B0">
              <w:rPr>
                <w:rFonts w:ascii="Times New Roman" w:hAnsi="Times New Roman" w:cs="Times New Roman"/>
                <w:sz w:val="20"/>
                <w:szCs w:val="20"/>
              </w:rPr>
              <w:t>) wirtualnych maszyn i automatyczne zarządzanie ich retencją</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wykonywania jednoprzebiegowego </w:t>
            </w:r>
            <w:proofErr w:type="spellStart"/>
            <w:r w:rsidRPr="001F60B0">
              <w:rPr>
                <w:rFonts w:ascii="Times New Roman" w:hAnsi="Times New Roman" w:cs="Times New Roman"/>
                <w:sz w:val="20"/>
                <w:szCs w:val="20"/>
              </w:rPr>
              <w:t>konsystentnego</w:t>
            </w:r>
            <w:proofErr w:type="spellEnd"/>
            <w:r w:rsidRPr="001F60B0">
              <w:rPr>
                <w:rFonts w:ascii="Times New Roman" w:hAnsi="Times New Roman" w:cs="Times New Roman"/>
                <w:sz w:val="20"/>
                <w:szCs w:val="20"/>
              </w:rPr>
              <w:t xml:space="preserve"> backupu maszyn wirtualnych EC2, na których pracują systemy Microsoft Exchange, Microsoft </w:t>
            </w:r>
            <w:proofErr w:type="spellStart"/>
            <w:r w:rsidRPr="001F60B0">
              <w:rPr>
                <w:rFonts w:ascii="Times New Roman" w:hAnsi="Times New Roman" w:cs="Times New Roman"/>
                <w:sz w:val="20"/>
                <w:szCs w:val="20"/>
              </w:rPr>
              <w:t>Sharepoint</w:t>
            </w:r>
            <w:proofErr w:type="spellEnd"/>
            <w:r w:rsidRPr="001F60B0">
              <w:rPr>
                <w:rFonts w:ascii="Times New Roman" w:hAnsi="Times New Roman" w:cs="Times New Roman"/>
                <w:sz w:val="20"/>
                <w:szCs w:val="20"/>
              </w:rPr>
              <w:t>, Microsoft SQL Server, MySQL, Oracle lub Active Directory?</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Backup i odtwarzanie danych z baz danych RDS: MS SQL, MySQL, </w:t>
            </w:r>
            <w:proofErr w:type="spellStart"/>
            <w:r w:rsidRPr="001F60B0">
              <w:rPr>
                <w:rFonts w:ascii="Times New Roman" w:hAnsi="Times New Roman" w:cs="Times New Roman"/>
                <w:sz w:val="20"/>
                <w:szCs w:val="20"/>
              </w:rPr>
              <w:t>PostgreSQL</w:t>
            </w:r>
            <w:proofErr w:type="spellEnd"/>
            <w:r w:rsidRPr="001F60B0">
              <w:rPr>
                <w:rFonts w:ascii="Times New Roman" w:hAnsi="Times New Roman" w:cs="Times New Roman"/>
                <w:sz w:val="20"/>
                <w:szCs w:val="20"/>
              </w:rPr>
              <w:t xml:space="preserve"> oraz Oracle (eksport danych na </w:t>
            </w:r>
            <w:proofErr w:type="spellStart"/>
            <w:r w:rsidRPr="001F60B0">
              <w:rPr>
                <w:rFonts w:ascii="Times New Roman" w:hAnsi="Times New Roman" w:cs="Times New Roman"/>
                <w:sz w:val="20"/>
                <w:szCs w:val="20"/>
              </w:rPr>
              <w:t>storage</w:t>
            </w:r>
            <w:proofErr w:type="spellEnd"/>
            <w:r w:rsidRPr="001F60B0">
              <w:rPr>
                <w:rFonts w:ascii="Times New Roman" w:hAnsi="Times New Roman" w:cs="Times New Roman"/>
                <w:sz w:val="20"/>
                <w:szCs w:val="20"/>
              </w:rPr>
              <w:t xml:space="preserve"> backupowy)</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wykonywania </w:t>
            </w:r>
            <w:proofErr w:type="spellStart"/>
            <w:r w:rsidRPr="001F60B0">
              <w:rPr>
                <w:rFonts w:ascii="Times New Roman" w:hAnsi="Times New Roman" w:cs="Times New Roman"/>
                <w:sz w:val="20"/>
                <w:szCs w:val="20"/>
              </w:rPr>
              <w:t>snapshotów</w:t>
            </w:r>
            <w:proofErr w:type="spellEnd"/>
            <w:r w:rsidRPr="001F60B0">
              <w:rPr>
                <w:rFonts w:ascii="Times New Roman" w:hAnsi="Times New Roman" w:cs="Times New Roman"/>
                <w:sz w:val="20"/>
                <w:szCs w:val="20"/>
              </w:rPr>
              <w:t xml:space="preserve"> baz danych AWS RDS: Aurora, </w:t>
            </w:r>
            <w:proofErr w:type="spellStart"/>
            <w:r w:rsidRPr="001F60B0">
              <w:rPr>
                <w:rFonts w:ascii="Times New Roman" w:hAnsi="Times New Roman" w:cs="Times New Roman"/>
                <w:sz w:val="20"/>
                <w:szCs w:val="20"/>
              </w:rPr>
              <w:t>MariaDB</w:t>
            </w:r>
            <w:proofErr w:type="spellEnd"/>
            <w:r w:rsidRPr="001F60B0">
              <w:rPr>
                <w:rFonts w:ascii="Times New Roman" w:hAnsi="Times New Roman" w:cs="Times New Roman"/>
                <w:sz w:val="20"/>
                <w:szCs w:val="20"/>
              </w:rPr>
              <w:t xml:space="preserve">, Microsoft SQL Server, MySQL, </w:t>
            </w:r>
            <w:proofErr w:type="spellStart"/>
            <w:r w:rsidRPr="001F60B0">
              <w:rPr>
                <w:rFonts w:ascii="Times New Roman" w:hAnsi="Times New Roman" w:cs="Times New Roman"/>
                <w:sz w:val="20"/>
                <w:szCs w:val="20"/>
              </w:rPr>
              <w:t>PostgreSQL</w:t>
            </w:r>
            <w:proofErr w:type="spellEnd"/>
            <w:r w:rsidRPr="001F60B0">
              <w:rPr>
                <w:rFonts w:ascii="Times New Roman" w:hAnsi="Times New Roman" w:cs="Times New Roman"/>
                <w:sz w:val="20"/>
                <w:szCs w:val="20"/>
              </w:rPr>
              <w:t>.</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Backup oraz odtwarzanie danych składowanych w usłudze S3, EFS oraz </w:t>
            </w:r>
            <w:proofErr w:type="spellStart"/>
            <w:r w:rsidRPr="001F60B0">
              <w:rPr>
                <w:rFonts w:ascii="Times New Roman" w:hAnsi="Times New Roman" w:cs="Times New Roman"/>
                <w:sz w:val="20"/>
                <w:szCs w:val="20"/>
              </w:rPr>
              <w:t>FSx</w:t>
            </w:r>
            <w:proofErr w:type="spellEnd"/>
            <w:r w:rsidRPr="001F60B0">
              <w:rPr>
                <w:rFonts w:ascii="Times New Roman" w:hAnsi="Times New Roman" w:cs="Times New Roman"/>
                <w:sz w:val="20"/>
                <w:szCs w:val="20"/>
              </w:rPr>
              <w:t>.</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zapisu danych </w:t>
            </w:r>
            <w:proofErr w:type="spellStart"/>
            <w:r w:rsidRPr="001F60B0">
              <w:rPr>
                <w:rFonts w:ascii="Times New Roman" w:hAnsi="Times New Roman" w:cs="Times New Roman"/>
                <w:sz w:val="20"/>
                <w:szCs w:val="20"/>
              </w:rPr>
              <w:t>zdeduplikowanych</w:t>
            </w:r>
            <w:proofErr w:type="spellEnd"/>
            <w:r w:rsidRPr="001F60B0">
              <w:rPr>
                <w:rFonts w:ascii="Times New Roman" w:hAnsi="Times New Roman" w:cs="Times New Roman"/>
                <w:sz w:val="20"/>
                <w:szCs w:val="20"/>
              </w:rPr>
              <w:t xml:space="preserve"> bezpośrednio w usłudze S3, bez konieczności używania dodatkowego </w:t>
            </w:r>
            <w:proofErr w:type="spellStart"/>
            <w:r w:rsidRPr="001F60B0">
              <w:rPr>
                <w:rFonts w:ascii="Times New Roman" w:hAnsi="Times New Roman" w:cs="Times New Roman"/>
                <w:sz w:val="20"/>
                <w:szCs w:val="20"/>
              </w:rPr>
              <w:t>cache’u</w:t>
            </w:r>
            <w:proofErr w:type="spellEnd"/>
            <w:r w:rsidRPr="001F60B0">
              <w:rPr>
                <w:rFonts w:ascii="Times New Roman" w:hAnsi="Times New Roman" w:cs="Times New Roman"/>
                <w:sz w:val="20"/>
                <w:szCs w:val="20"/>
              </w:rPr>
              <w:t xml:space="preserve"> oraz </w:t>
            </w:r>
            <w:proofErr w:type="spellStart"/>
            <w:r w:rsidRPr="001F60B0">
              <w:rPr>
                <w:rFonts w:ascii="Times New Roman" w:hAnsi="Times New Roman" w:cs="Times New Roman"/>
                <w:sz w:val="20"/>
                <w:szCs w:val="20"/>
              </w:rPr>
              <w:t>rozwiązan</w:t>
            </w:r>
            <w:proofErr w:type="spellEnd"/>
            <w:r w:rsidRPr="001F60B0">
              <w:rPr>
                <w:rFonts w:ascii="Times New Roman" w:hAnsi="Times New Roman" w:cs="Times New Roman"/>
                <w:sz w:val="20"/>
                <w:szCs w:val="20"/>
              </w:rPr>
              <w:t xml:space="preserve"> typu </w:t>
            </w:r>
            <w:proofErr w:type="spellStart"/>
            <w:r w:rsidRPr="001F60B0">
              <w:rPr>
                <w:rFonts w:ascii="Times New Roman" w:hAnsi="Times New Roman" w:cs="Times New Roman"/>
                <w:sz w:val="20"/>
                <w:szCs w:val="20"/>
              </w:rPr>
              <w:t>appliance</w:t>
            </w:r>
            <w:proofErr w:type="spellEnd"/>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automatycznego włączania oraz wyłączania maszyn wirtualnych EC2, na których zainstalowano oprogramowanie serwera backupowego</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konwersji maszyn wirtualnych Microsoft Hyper-V, Vmware oraz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do maszyn wirtualnych EC2</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konwersji maszyn wirtualnych EC2 do maszyn typu Vmware oraz </w:t>
            </w:r>
            <w:proofErr w:type="spellStart"/>
            <w:r w:rsidRPr="001F60B0">
              <w:rPr>
                <w:rFonts w:ascii="Times New Roman" w:hAnsi="Times New Roman" w:cs="Times New Roman"/>
                <w:sz w:val="20"/>
                <w:szCs w:val="20"/>
              </w:rPr>
              <w:t>Azure</w:t>
            </w:r>
            <w:proofErr w:type="spellEnd"/>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wykonywania backupu usługi AWS </w:t>
            </w:r>
            <w:proofErr w:type="spellStart"/>
            <w:r w:rsidRPr="001F60B0">
              <w:rPr>
                <w:rFonts w:ascii="Times New Roman" w:hAnsi="Times New Roman" w:cs="Times New Roman"/>
                <w:sz w:val="20"/>
                <w:szCs w:val="20"/>
              </w:rPr>
              <w:t>DynamoDB</w:t>
            </w:r>
            <w:proofErr w:type="spellEnd"/>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backupu środowiska </w:t>
            </w:r>
            <w:proofErr w:type="spellStart"/>
            <w:r w:rsidRPr="001F60B0">
              <w:rPr>
                <w:rFonts w:ascii="Times New Roman" w:hAnsi="Times New Roman" w:cs="Times New Roman"/>
                <w:sz w:val="20"/>
                <w:szCs w:val="20"/>
              </w:rPr>
              <w:t>VMWare</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Cloud</w:t>
            </w:r>
            <w:proofErr w:type="spellEnd"/>
            <w:r w:rsidRPr="001F60B0">
              <w:rPr>
                <w:rFonts w:ascii="Times New Roman" w:hAnsi="Times New Roman" w:cs="Times New Roman"/>
                <w:sz w:val="20"/>
                <w:szCs w:val="20"/>
              </w:rPr>
              <w:t xml:space="preserve"> on AWS</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automatycznego wyłączania i włączania serwerów backupowych</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automatycznej replikacji maszyn wirtualnych Vmware do AWS EC2</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wykorzystania EBS Direct Read API w czasie backupu maszyn wirtualnych EC2</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integracji z AWS KMS w celu zarządzania kluczami szyfrującymi</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lastRenderedPageBreak/>
              <w:t>Możliwość backupu maszyn wirtualnych EC2 z innego konta Amazon (Cross-</w:t>
            </w:r>
            <w:proofErr w:type="spellStart"/>
            <w:r w:rsidRPr="001F60B0">
              <w:rPr>
                <w:rFonts w:ascii="Times New Roman" w:hAnsi="Times New Roman" w:cs="Times New Roman"/>
                <w:sz w:val="20"/>
                <w:szCs w:val="20"/>
              </w:rPr>
              <w:t>account</w:t>
            </w:r>
            <w:proofErr w:type="spellEnd"/>
            <w:r w:rsidRPr="001F60B0">
              <w:rPr>
                <w:rFonts w:ascii="Times New Roman" w:hAnsi="Times New Roman" w:cs="Times New Roman"/>
                <w:sz w:val="20"/>
                <w:szCs w:val="20"/>
              </w:rPr>
              <w:t xml:space="preserve"> backup)</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migracji </w:t>
            </w:r>
            <w:proofErr w:type="spellStart"/>
            <w:r w:rsidRPr="001F60B0">
              <w:rPr>
                <w:rFonts w:ascii="Times New Roman" w:hAnsi="Times New Roman" w:cs="Times New Roman"/>
                <w:sz w:val="20"/>
                <w:szCs w:val="20"/>
              </w:rPr>
              <w:t>zdeduplikowanych</w:t>
            </w:r>
            <w:proofErr w:type="spellEnd"/>
            <w:r w:rsidRPr="001F60B0">
              <w:rPr>
                <w:rFonts w:ascii="Times New Roman" w:hAnsi="Times New Roman" w:cs="Times New Roman"/>
                <w:sz w:val="20"/>
                <w:szCs w:val="20"/>
              </w:rPr>
              <w:t xml:space="preserve"> danych do chmury AWS za pomocą urządzenia </w:t>
            </w:r>
            <w:proofErr w:type="spellStart"/>
            <w:r w:rsidRPr="001F60B0">
              <w:rPr>
                <w:rFonts w:ascii="Times New Roman" w:hAnsi="Times New Roman" w:cs="Times New Roman"/>
                <w:sz w:val="20"/>
                <w:szCs w:val="20"/>
              </w:rPr>
              <w:t>Snowball</w:t>
            </w:r>
            <w:proofErr w:type="spellEnd"/>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wykonywania </w:t>
            </w:r>
            <w:proofErr w:type="spellStart"/>
            <w:r w:rsidRPr="001F60B0">
              <w:rPr>
                <w:rFonts w:ascii="Times New Roman" w:hAnsi="Times New Roman" w:cs="Times New Roman"/>
                <w:sz w:val="20"/>
                <w:szCs w:val="20"/>
              </w:rPr>
              <w:t>konsystentnych</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snapshotów</w:t>
            </w:r>
            <w:proofErr w:type="spellEnd"/>
            <w:r w:rsidRPr="001F60B0">
              <w:rPr>
                <w:rFonts w:ascii="Times New Roman" w:hAnsi="Times New Roman" w:cs="Times New Roman"/>
                <w:sz w:val="20"/>
                <w:szCs w:val="20"/>
              </w:rPr>
              <w:t xml:space="preserve"> dysków wirtualnych podłączonych do maszyn wirtualnych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VM, na których składowane są dane systemów Oracle, SAP HANA, Microsoft SQL Server, DB2, </w:t>
            </w:r>
            <w:proofErr w:type="spellStart"/>
            <w:r w:rsidRPr="001F60B0">
              <w:rPr>
                <w:rFonts w:ascii="Times New Roman" w:hAnsi="Times New Roman" w:cs="Times New Roman"/>
                <w:sz w:val="20"/>
                <w:szCs w:val="20"/>
              </w:rPr>
              <w:t>MongoDB</w:t>
            </w:r>
            <w:proofErr w:type="spellEnd"/>
            <w:r w:rsidRPr="001F60B0">
              <w:rPr>
                <w:rFonts w:ascii="Times New Roman" w:hAnsi="Times New Roman" w:cs="Times New Roman"/>
                <w:sz w:val="20"/>
                <w:szCs w:val="20"/>
              </w:rPr>
              <w:t xml:space="preserve">, MySQL, </w:t>
            </w:r>
            <w:proofErr w:type="spellStart"/>
            <w:r w:rsidRPr="001F60B0">
              <w:rPr>
                <w:rFonts w:ascii="Times New Roman" w:hAnsi="Times New Roman" w:cs="Times New Roman"/>
                <w:sz w:val="20"/>
                <w:szCs w:val="20"/>
              </w:rPr>
              <w:t>PostgreSQL</w:t>
            </w:r>
            <w:proofErr w:type="spellEnd"/>
            <w:r w:rsidRPr="001F60B0">
              <w:rPr>
                <w:rFonts w:ascii="Times New Roman" w:hAnsi="Times New Roman" w:cs="Times New Roman"/>
                <w:sz w:val="20"/>
                <w:szCs w:val="20"/>
              </w:rPr>
              <w:t xml:space="preserve"> oraz pliki na systemach Windows oraz Linux</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dla backupu środowiska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oferować:</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proofErr w:type="spellStart"/>
            <w:r w:rsidRPr="001F60B0">
              <w:rPr>
                <w:rFonts w:ascii="Times New Roman" w:hAnsi="Times New Roman" w:cs="Times New Roman"/>
                <w:sz w:val="20"/>
                <w:szCs w:val="20"/>
              </w:rPr>
              <w:t>Bezagentowy</w:t>
            </w:r>
            <w:proofErr w:type="spellEnd"/>
            <w:r w:rsidRPr="001F60B0">
              <w:rPr>
                <w:rFonts w:ascii="Times New Roman" w:hAnsi="Times New Roman" w:cs="Times New Roman"/>
                <w:sz w:val="20"/>
                <w:szCs w:val="20"/>
              </w:rPr>
              <w:t xml:space="preserve"> backup całych maszyn wirtualnych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VM i ich odtwarzanie wraz z odtwarzaniem pojedynczych plików. </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zapisu backupu maszyn wirtualnych na dowolnym nośniku backupowym.</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odtworzenia pojedynczego dysku wirtualnej maszyny i podłączenie go do innej maszyny wirtualnej w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VM</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wykonywania migawek (</w:t>
            </w:r>
            <w:proofErr w:type="spellStart"/>
            <w:r w:rsidRPr="001F60B0">
              <w:rPr>
                <w:rFonts w:ascii="Times New Roman" w:hAnsi="Times New Roman" w:cs="Times New Roman"/>
                <w:sz w:val="20"/>
                <w:szCs w:val="20"/>
              </w:rPr>
              <w:t>snapshotów</w:t>
            </w:r>
            <w:proofErr w:type="spellEnd"/>
            <w:r w:rsidRPr="001F60B0">
              <w:rPr>
                <w:rFonts w:ascii="Times New Roman" w:hAnsi="Times New Roman" w:cs="Times New Roman"/>
                <w:sz w:val="20"/>
                <w:szCs w:val="20"/>
              </w:rPr>
              <w:t>) wirtualnych maszyn i automatyczne zarządzanie ich retencją</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wykonywania jednoprzebiegowego </w:t>
            </w:r>
            <w:proofErr w:type="spellStart"/>
            <w:r w:rsidRPr="001F60B0">
              <w:rPr>
                <w:rFonts w:ascii="Times New Roman" w:hAnsi="Times New Roman" w:cs="Times New Roman"/>
                <w:sz w:val="20"/>
                <w:szCs w:val="20"/>
              </w:rPr>
              <w:t>konsystentnego</w:t>
            </w:r>
            <w:proofErr w:type="spellEnd"/>
            <w:r w:rsidRPr="001F60B0">
              <w:rPr>
                <w:rFonts w:ascii="Times New Roman" w:hAnsi="Times New Roman" w:cs="Times New Roman"/>
                <w:sz w:val="20"/>
                <w:szCs w:val="20"/>
              </w:rPr>
              <w:t xml:space="preserve"> backupu maszyn wirtualnych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VM, na których pracują systemy Microsoft Exchange, Microsoft </w:t>
            </w:r>
            <w:proofErr w:type="spellStart"/>
            <w:r w:rsidRPr="001F60B0">
              <w:rPr>
                <w:rFonts w:ascii="Times New Roman" w:hAnsi="Times New Roman" w:cs="Times New Roman"/>
                <w:sz w:val="20"/>
                <w:szCs w:val="20"/>
              </w:rPr>
              <w:t>Sharepoint</w:t>
            </w:r>
            <w:proofErr w:type="spellEnd"/>
            <w:r w:rsidRPr="001F60B0">
              <w:rPr>
                <w:rFonts w:ascii="Times New Roman" w:hAnsi="Times New Roman" w:cs="Times New Roman"/>
                <w:sz w:val="20"/>
                <w:szCs w:val="20"/>
              </w:rPr>
              <w:t>, Microsoft SQL Server, MySQL, Oracle lub Active Directory?</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Backup i odtwarzanie danych z baz danych (PaaS): MS SQL, MySQL, </w:t>
            </w:r>
            <w:proofErr w:type="spellStart"/>
            <w:r w:rsidRPr="001F60B0">
              <w:rPr>
                <w:rFonts w:ascii="Times New Roman" w:hAnsi="Times New Roman" w:cs="Times New Roman"/>
                <w:sz w:val="20"/>
                <w:szCs w:val="20"/>
              </w:rPr>
              <w:t>PostgreSQL</w:t>
            </w:r>
            <w:proofErr w:type="spellEnd"/>
            <w:r w:rsidRPr="001F60B0">
              <w:rPr>
                <w:rFonts w:ascii="Times New Roman" w:hAnsi="Times New Roman" w:cs="Times New Roman"/>
                <w:sz w:val="20"/>
                <w:szCs w:val="20"/>
              </w:rPr>
              <w:t xml:space="preserve"> (eksport danych na </w:t>
            </w:r>
            <w:proofErr w:type="spellStart"/>
            <w:r w:rsidRPr="001F60B0">
              <w:rPr>
                <w:rFonts w:ascii="Times New Roman" w:hAnsi="Times New Roman" w:cs="Times New Roman"/>
                <w:sz w:val="20"/>
                <w:szCs w:val="20"/>
              </w:rPr>
              <w:t>storage</w:t>
            </w:r>
            <w:proofErr w:type="spellEnd"/>
            <w:r w:rsidRPr="001F60B0">
              <w:rPr>
                <w:rFonts w:ascii="Times New Roman" w:hAnsi="Times New Roman" w:cs="Times New Roman"/>
                <w:sz w:val="20"/>
                <w:szCs w:val="20"/>
              </w:rPr>
              <w:t xml:space="preserve"> backupowy)</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Backup oraz odtwarzanie danych składowanych w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Blob</w:t>
            </w:r>
            <w:proofErr w:type="spellEnd"/>
            <w:r w:rsidRPr="001F60B0">
              <w:rPr>
                <w:rFonts w:ascii="Times New Roman" w:hAnsi="Times New Roman" w:cs="Times New Roman"/>
                <w:sz w:val="20"/>
                <w:szCs w:val="20"/>
              </w:rPr>
              <w:t xml:space="preserve"> oraz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File </w:t>
            </w:r>
            <w:proofErr w:type="spellStart"/>
            <w:r w:rsidRPr="001F60B0">
              <w:rPr>
                <w:rFonts w:ascii="Times New Roman" w:hAnsi="Times New Roman" w:cs="Times New Roman"/>
                <w:sz w:val="20"/>
                <w:szCs w:val="20"/>
              </w:rPr>
              <w:t>Shares</w:t>
            </w:r>
            <w:proofErr w:type="spellEnd"/>
            <w:r w:rsidRPr="001F60B0">
              <w:rPr>
                <w:rFonts w:ascii="Times New Roman" w:hAnsi="Times New Roman" w:cs="Times New Roman"/>
                <w:sz w:val="20"/>
                <w:szCs w:val="20"/>
              </w:rPr>
              <w:t xml:space="preserve"> oraz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Data Lake Storage Gen2</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zapisu danych </w:t>
            </w:r>
            <w:proofErr w:type="spellStart"/>
            <w:r w:rsidRPr="001F60B0">
              <w:rPr>
                <w:rFonts w:ascii="Times New Roman" w:hAnsi="Times New Roman" w:cs="Times New Roman"/>
                <w:sz w:val="20"/>
                <w:szCs w:val="20"/>
              </w:rPr>
              <w:t>zdeduplikowanych</w:t>
            </w:r>
            <w:proofErr w:type="spellEnd"/>
            <w:r w:rsidRPr="001F60B0">
              <w:rPr>
                <w:rFonts w:ascii="Times New Roman" w:hAnsi="Times New Roman" w:cs="Times New Roman"/>
                <w:sz w:val="20"/>
                <w:szCs w:val="20"/>
              </w:rPr>
              <w:t xml:space="preserve"> bezpośrednio na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Blob</w:t>
            </w:r>
            <w:proofErr w:type="spellEnd"/>
            <w:r w:rsidRPr="001F60B0">
              <w:rPr>
                <w:rFonts w:ascii="Times New Roman" w:hAnsi="Times New Roman" w:cs="Times New Roman"/>
                <w:sz w:val="20"/>
                <w:szCs w:val="20"/>
              </w:rPr>
              <w:t xml:space="preserve"> Storage, bez konieczności używania dodatkowego </w:t>
            </w:r>
            <w:proofErr w:type="spellStart"/>
            <w:r w:rsidRPr="001F60B0">
              <w:rPr>
                <w:rFonts w:ascii="Times New Roman" w:hAnsi="Times New Roman" w:cs="Times New Roman"/>
                <w:sz w:val="20"/>
                <w:szCs w:val="20"/>
              </w:rPr>
              <w:t>cache’u</w:t>
            </w:r>
            <w:proofErr w:type="spellEnd"/>
            <w:r w:rsidRPr="001F60B0">
              <w:rPr>
                <w:rFonts w:ascii="Times New Roman" w:hAnsi="Times New Roman" w:cs="Times New Roman"/>
                <w:sz w:val="20"/>
                <w:szCs w:val="20"/>
              </w:rPr>
              <w:t xml:space="preserve"> oraz </w:t>
            </w:r>
            <w:proofErr w:type="spellStart"/>
            <w:r w:rsidRPr="001F60B0">
              <w:rPr>
                <w:rFonts w:ascii="Times New Roman" w:hAnsi="Times New Roman" w:cs="Times New Roman"/>
                <w:sz w:val="20"/>
                <w:szCs w:val="20"/>
              </w:rPr>
              <w:t>rozwiązan</w:t>
            </w:r>
            <w:proofErr w:type="spellEnd"/>
            <w:r w:rsidRPr="001F60B0">
              <w:rPr>
                <w:rFonts w:ascii="Times New Roman" w:hAnsi="Times New Roman" w:cs="Times New Roman"/>
                <w:sz w:val="20"/>
                <w:szCs w:val="20"/>
              </w:rPr>
              <w:t xml:space="preserve"> typu </w:t>
            </w:r>
            <w:proofErr w:type="spellStart"/>
            <w:r w:rsidRPr="001F60B0">
              <w:rPr>
                <w:rFonts w:ascii="Times New Roman" w:hAnsi="Times New Roman" w:cs="Times New Roman"/>
                <w:sz w:val="20"/>
                <w:szCs w:val="20"/>
              </w:rPr>
              <w:t>appliance</w:t>
            </w:r>
            <w:proofErr w:type="spellEnd"/>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automatycznego włączania oraz wyłączania maszyn wirtualnych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na których zainstalowano oprogramowanie serwera backupowego</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proofErr w:type="spellStart"/>
            <w:r w:rsidRPr="001F60B0">
              <w:rPr>
                <w:rFonts w:ascii="Times New Roman" w:hAnsi="Times New Roman" w:cs="Times New Roman"/>
                <w:sz w:val="20"/>
                <w:szCs w:val="20"/>
              </w:rPr>
              <w:t>Możlwość</w:t>
            </w:r>
            <w:proofErr w:type="spellEnd"/>
            <w:r w:rsidRPr="001F60B0">
              <w:rPr>
                <w:rFonts w:ascii="Times New Roman" w:hAnsi="Times New Roman" w:cs="Times New Roman"/>
                <w:sz w:val="20"/>
                <w:szCs w:val="20"/>
              </w:rPr>
              <w:t xml:space="preserve"> wykonywania </w:t>
            </w:r>
            <w:proofErr w:type="spellStart"/>
            <w:r w:rsidRPr="001F60B0">
              <w:rPr>
                <w:rFonts w:ascii="Times New Roman" w:hAnsi="Times New Roman" w:cs="Times New Roman"/>
                <w:sz w:val="20"/>
                <w:szCs w:val="20"/>
              </w:rPr>
              <w:t>konsystentnych</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snapshotów</w:t>
            </w:r>
            <w:proofErr w:type="spellEnd"/>
            <w:r w:rsidRPr="001F60B0">
              <w:rPr>
                <w:rFonts w:ascii="Times New Roman" w:hAnsi="Times New Roman" w:cs="Times New Roman"/>
                <w:sz w:val="20"/>
                <w:szCs w:val="20"/>
              </w:rPr>
              <w:t xml:space="preserve"> dysków wirtualnych podłączonych do maszyn wirtualnych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VM, na których składowane są dane systemów Oracle, SAP for Oracle, SAP </w:t>
            </w:r>
            <w:r w:rsidRPr="001F60B0">
              <w:rPr>
                <w:rFonts w:ascii="Times New Roman" w:hAnsi="Times New Roman" w:cs="Times New Roman"/>
                <w:sz w:val="20"/>
                <w:szCs w:val="20"/>
              </w:rPr>
              <w:lastRenderedPageBreak/>
              <w:t>HANA, Microsoft SQL Server, DB2 oraz pliki na systemach Windows oraz Linux</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migracji </w:t>
            </w:r>
            <w:proofErr w:type="spellStart"/>
            <w:r w:rsidRPr="001F60B0">
              <w:rPr>
                <w:rFonts w:ascii="Times New Roman" w:hAnsi="Times New Roman" w:cs="Times New Roman"/>
                <w:sz w:val="20"/>
                <w:szCs w:val="20"/>
              </w:rPr>
              <w:t>zdeduplikowanych</w:t>
            </w:r>
            <w:proofErr w:type="spellEnd"/>
            <w:r w:rsidRPr="001F60B0">
              <w:rPr>
                <w:rFonts w:ascii="Times New Roman" w:hAnsi="Times New Roman" w:cs="Times New Roman"/>
                <w:sz w:val="20"/>
                <w:szCs w:val="20"/>
              </w:rPr>
              <w:t xml:space="preserve"> danych do chmury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za pomocą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Data Box</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automatycznego wyłączania i włączania serwerów backupowych</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integracji z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Key</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Vault</w:t>
            </w:r>
            <w:proofErr w:type="spellEnd"/>
            <w:r w:rsidRPr="001F60B0">
              <w:rPr>
                <w:rFonts w:ascii="Times New Roman" w:hAnsi="Times New Roman" w:cs="Times New Roman"/>
                <w:sz w:val="20"/>
                <w:szCs w:val="20"/>
              </w:rPr>
              <w:t xml:space="preserve"> w celu zarządzania kluczami szyfrującymi</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automatycznej replikacji maszyn wirtualnych Hyper-V i Vmware do </w:t>
            </w:r>
            <w:proofErr w:type="spellStart"/>
            <w:r w:rsidRPr="001F60B0">
              <w:rPr>
                <w:rFonts w:ascii="Times New Roman" w:hAnsi="Times New Roman" w:cs="Times New Roman"/>
                <w:sz w:val="20"/>
                <w:szCs w:val="20"/>
              </w:rPr>
              <w:t>Azure</w:t>
            </w:r>
            <w:proofErr w:type="spellEnd"/>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automatycznej replikacji maszyn wirtualnych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pomiędzy regionami</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backupu bazy danych </w:t>
            </w:r>
            <w:proofErr w:type="spellStart"/>
            <w:r w:rsidRPr="001F60B0">
              <w:rPr>
                <w:rFonts w:ascii="Times New Roman" w:hAnsi="Times New Roman" w:cs="Times New Roman"/>
                <w:sz w:val="20"/>
                <w:szCs w:val="20"/>
              </w:rPr>
              <w:t>Cosmos</w:t>
            </w:r>
            <w:proofErr w:type="spellEnd"/>
            <w:r w:rsidRPr="001F60B0">
              <w:rPr>
                <w:rFonts w:ascii="Times New Roman" w:hAnsi="Times New Roman" w:cs="Times New Roman"/>
                <w:sz w:val="20"/>
                <w:szCs w:val="20"/>
              </w:rPr>
              <w:t xml:space="preserve"> DB (</w:t>
            </w:r>
            <w:proofErr w:type="spellStart"/>
            <w:r w:rsidRPr="001F60B0">
              <w:rPr>
                <w:rFonts w:ascii="Times New Roman" w:hAnsi="Times New Roman" w:cs="Times New Roman"/>
                <w:sz w:val="20"/>
                <w:szCs w:val="20"/>
              </w:rPr>
              <w:t>Core</w:t>
            </w:r>
            <w:proofErr w:type="spellEnd"/>
            <w:r w:rsidRPr="001F60B0">
              <w:rPr>
                <w:rFonts w:ascii="Times New Roman" w:hAnsi="Times New Roman" w:cs="Times New Roman"/>
                <w:sz w:val="20"/>
                <w:szCs w:val="20"/>
              </w:rPr>
              <w:t xml:space="preserve"> SQL API)</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konwersji backupu systemu operacyjnego Windows wraz z danymi do maszyny wirtualnej </w:t>
            </w:r>
            <w:proofErr w:type="spellStart"/>
            <w:r w:rsidRPr="001F60B0">
              <w:rPr>
                <w:rFonts w:ascii="Times New Roman" w:hAnsi="Times New Roman" w:cs="Times New Roman"/>
                <w:sz w:val="20"/>
                <w:szCs w:val="20"/>
              </w:rPr>
              <w:t>Azure</w:t>
            </w:r>
            <w:proofErr w:type="spellEnd"/>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lang w:val="en-US"/>
              </w:rPr>
            </w:pPr>
            <w:proofErr w:type="spellStart"/>
            <w:r w:rsidRPr="001F60B0">
              <w:rPr>
                <w:rFonts w:ascii="Times New Roman" w:hAnsi="Times New Roman" w:cs="Times New Roman"/>
                <w:sz w:val="20"/>
                <w:szCs w:val="20"/>
                <w:lang w:val="en-US"/>
              </w:rPr>
              <w:t>Możliwość</w:t>
            </w:r>
            <w:proofErr w:type="spellEnd"/>
            <w:r w:rsidRPr="001F60B0">
              <w:rPr>
                <w:rFonts w:ascii="Times New Roman" w:hAnsi="Times New Roman" w:cs="Times New Roman"/>
                <w:sz w:val="20"/>
                <w:szCs w:val="20"/>
                <w:lang w:val="en-US"/>
              </w:rPr>
              <w:t xml:space="preserve"> </w:t>
            </w:r>
            <w:proofErr w:type="spellStart"/>
            <w:r w:rsidRPr="001F60B0">
              <w:rPr>
                <w:rFonts w:ascii="Times New Roman" w:hAnsi="Times New Roman" w:cs="Times New Roman"/>
                <w:sz w:val="20"/>
                <w:szCs w:val="20"/>
                <w:lang w:val="en-US"/>
              </w:rPr>
              <w:t>backupu</w:t>
            </w:r>
            <w:proofErr w:type="spellEnd"/>
            <w:r w:rsidRPr="001F60B0">
              <w:rPr>
                <w:rFonts w:ascii="Times New Roman" w:hAnsi="Times New Roman" w:cs="Times New Roman"/>
                <w:sz w:val="20"/>
                <w:szCs w:val="20"/>
                <w:lang w:val="en-US"/>
              </w:rPr>
              <w:t xml:space="preserve"> Azure DevOps and GitHub</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dla backupu środowiska GCP oferować</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proofErr w:type="spellStart"/>
            <w:r w:rsidRPr="001F60B0">
              <w:rPr>
                <w:rFonts w:ascii="Times New Roman" w:hAnsi="Times New Roman" w:cs="Times New Roman"/>
                <w:sz w:val="20"/>
                <w:szCs w:val="20"/>
              </w:rPr>
              <w:t>Bezagentowy</w:t>
            </w:r>
            <w:proofErr w:type="spellEnd"/>
            <w:r w:rsidRPr="001F60B0">
              <w:rPr>
                <w:rFonts w:ascii="Times New Roman" w:hAnsi="Times New Roman" w:cs="Times New Roman"/>
                <w:sz w:val="20"/>
                <w:szCs w:val="20"/>
              </w:rPr>
              <w:t xml:space="preserve"> backup całych maszyn wirtualnych i ich odtwarzanie wraz z odtwarzaniem pojedynczych plików</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zapisu backupu maszyn wirtualnych na dowolnym nośniku backupowym.</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wykonywania migawek (</w:t>
            </w:r>
            <w:proofErr w:type="spellStart"/>
            <w:r w:rsidRPr="001F60B0">
              <w:rPr>
                <w:rFonts w:ascii="Times New Roman" w:hAnsi="Times New Roman" w:cs="Times New Roman"/>
                <w:sz w:val="20"/>
                <w:szCs w:val="20"/>
              </w:rPr>
              <w:t>snapshotów</w:t>
            </w:r>
            <w:proofErr w:type="spellEnd"/>
            <w:r w:rsidRPr="001F60B0">
              <w:rPr>
                <w:rFonts w:ascii="Times New Roman" w:hAnsi="Times New Roman" w:cs="Times New Roman"/>
                <w:sz w:val="20"/>
                <w:szCs w:val="20"/>
              </w:rPr>
              <w:t>) wirtualnych maszyn i automatyczne zarządzanie ich retencją</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Backup i odtwarzanie danych z baz danych </w:t>
            </w:r>
            <w:proofErr w:type="spellStart"/>
            <w:r w:rsidRPr="001F60B0">
              <w:rPr>
                <w:rFonts w:ascii="Times New Roman" w:hAnsi="Times New Roman" w:cs="Times New Roman"/>
                <w:sz w:val="20"/>
                <w:szCs w:val="20"/>
              </w:rPr>
              <w:t>Cloud</w:t>
            </w:r>
            <w:proofErr w:type="spellEnd"/>
            <w:r w:rsidRPr="001F60B0">
              <w:rPr>
                <w:rFonts w:ascii="Times New Roman" w:hAnsi="Times New Roman" w:cs="Times New Roman"/>
                <w:sz w:val="20"/>
                <w:szCs w:val="20"/>
              </w:rPr>
              <w:t xml:space="preserve"> SQL: MySQL oraz </w:t>
            </w:r>
            <w:proofErr w:type="spellStart"/>
            <w:r w:rsidRPr="001F60B0">
              <w:rPr>
                <w:rFonts w:ascii="Times New Roman" w:hAnsi="Times New Roman" w:cs="Times New Roman"/>
                <w:sz w:val="20"/>
                <w:szCs w:val="20"/>
              </w:rPr>
              <w:t>PostgreSQL</w:t>
            </w:r>
            <w:proofErr w:type="spellEnd"/>
            <w:r w:rsidRPr="001F60B0">
              <w:rPr>
                <w:rFonts w:ascii="Times New Roman" w:hAnsi="Times New Roman" w:cs="Times New Roman"/>
                <w:sz w:val="20"/>
                <w:szCs w:val="20"/>
              </w:rPr>
              <w:t xml:space="preserve"> (eksport danych na dowolny </w:t>
            </w:r>
            <w:proofErr w:type="spellStart"/>
            <w:r w:rsidRPr="001F60B0">
              <w:rPr>
                <w:rFonts w:ascii="Times New Roman" w:hAnsi="Times New Roman" w:cs="Times New Roman"/>
                <w:sz w:val="20"/>
                <w:szCs w:val="20"/>
              </w:rPr>
              <w:t>storage</w:t>
            </w:r>
            <w:proofErr w:type="spellEnd"/>
            <w:r w:rsidRPr="001F60B0">
              <w:rPr>
                <w:rFonts w:ascii="Times New Roman" w:hAnsi="Times New Roman" w:cs="Times New Roman"/>
                <w:sz w:val="20"/>
                <w:szCs w:val="20"/>
              </w:rPr>
              <w:t xml:space="preserve"> backupowy)</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Backup oraz odtwarzanie danych składowanych w usłudze GCP </w:t>
            </w:r>
            <w:proofErr w:type="spellStart"/>
            <w:r w:rsidRPr="001F60B0">
              <w:rPr>
                <w:rFonts w:ascii="Times New Roman" w:hAnsi="Times New Roman" w:cs="Times New Roman"/>
                <w:sz w:val="20"/>
                <w:szCs w:val="20"/>
              </w:rPr>
              <w:t>Cloud</w:t>
            </w:r>
            <w:proofErr w:type="spellEnd"/>
            <w:r w:rsidRPr="001F60B0">
              <w:rPr>
                <w:rFonts w:ascii="Times New Roman" w:hAnsi="Times New Roman" w:cs="Times New Roman"/>
                <w:sz w:val="20"/>
                <w:szCs w:val="20"/>
              </w:rPr>
              <w:t xml:space="preserve"> Storage</w:t>
            </w:r>
          </w:p>
          <w:p w:rsidR="005D10F0" w:rsidRPr="001F60B0" w:rsidRDefault="005D10F0" w:rsidP="001F60B0">
            <w:pPr>
              <w:pStyle w:val="Akapitzlist"/>
              <w:numPr>
                <w:ilvl w:val="1"/>
                <w:numId w:val="18"/>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zapisu danych </w:t>
            </w:r>
            <w:proofErr w:type="spellStart"/>
            <w:r w:rsidRPr="001F60B0">
              <w:rPr>
                <w:rFonts w:ascii="Times New Roman" w:hAnsi="Times New Roman" w:cs="Times New Roman"/>
                <w:sz w:val="20"/>
                <w:szCs w:val="20"/>
              </w:rPr>
              <w:t>zdeduplikowanych</w:t>
            </w:r>
            <w:proofErr w:type="spellEnd"/>
            <w:r w:rsidRPr="001F60B0">
              <w:rPr>
                <w:rFonts w:ascii="Times New Roman" w:hAnsi="Times New Roman" w:cs="Times New Roman"/>
                <w:sz w:val="20"/>
                <w:szCs w:val="20"/>
              </w:rPr>
              <w:t xml:space="preserve"> bezpośrednio w usłudze GCP </w:t>
            </w:r>
            <w:proofErr w:type="spellStart"/>
            <w:r w:rsidRPr="001F60B0">
              <w:rPr>
                <w:rFonts w:ascii="Times New Roman" w:hAnsi="Times New Roman" w:cs="Times New Roman"/>
                <w:sz w:val="20"/>
                <w:szCs w:val="20"/>
              </w:rPr>
              <w:t>Cloud</w:t>
            </w:r>
            <w:proofErr w:type="spellEnd"/>
            <w:r w:rsidRPr="001F60B0">
              <w:rPr>
                <w:rFonts w:ascii="Times New Roman" w:hAnsi="Times New Roman" w:cs="Times New Roman"/>
                <w:sz w:val="20"/>
                <w:szCs w:val="20"/>
              </w:rPr>
              <w:t xml:space="preserve"> Storage, bez konieczności używania dodatkowego </w:t>
            </w:r>
            <w:proofErr w:type="spellStart"/>
            <w:r w:rsidRPr="001F60B0">
              <w:rPr>
                <w:rFonts w:ascii="Times New Roman" w:hAnsi="Times New Roman" w:cs="Times New Roman"/>
                <w:sz w:val="20"/>
                <w:szCs w:val="20"/>
              </w:rPr>
              <w:t>cache’u</w:t>
            </w:r>
            <w:proofErr w:type="spellEnd"/>
            <w:r w:rsidRPr="001F60B0">
              <w:rPr>
                <w:rFonts w:ascii="Times New Roman" w:hAnsi="Times New Roman" w:cs="Times New Roman"/>
                <w:sz w:val="20"/>
                <w:szCs w:val="20"/>
              </w:rPr>
              <w:t xml:space="preserve"> oraz </w:t>
            </w:r>
            <w:proofErr w:type="spellStart"/>
            <w:r w:rsidRPr="001F60B0">
              <w:rPr>
                <w:rFonts w:ascii="Times New Roman" w:hAnsi="Times New Roman" w:cs="Times New Roman"/>
                <w:sz w:val="20"/>
                <w:szCs w:val="20"/>
              </w:rPr>
              <w:t>rozwiązan</w:t>
            </w:r>
            <w:proofErr w:type="spellEnd"/>
            <w:r w:rsidRPr="001F60B0">
              <w:rPr>
                <w:rFonts w:ascii="Times New Roman" w:hAnsi="Times New Roman" w:cs="Times New Roman"/>
                <w:sz w:val="20"/>
                <w:szCs w:val="20"/>
              </w:rPr>
              <w:t xml:space="preserve"> typu </w:t>
            </w:r>
            <w:proofErr w:type="spellStart"/>
            <w:r w:rsidRPr="001F60B0">
              <w:rPr>
                <w:rFonts w:ascii="Times New Roman" w:hAnsi="Times New Roman" w:cs="Times New Roman"/>
                <w:sz w:val="20"/>
                <w:szCs w:val="20"/>
              </w:rPr>
              <w:t>appliance</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posiadać (jako opcja) zintegrowane w systemie mechanizmy indeksowania </w:t>
            </w:r>
            <w:proofErr w:type="spellStart"/>
            <w:r w:rsidRPr="001F60B0">
              <w:rPr>
                <w:rFonts w:ascii="Times New Roman" w:hAnsi="Times New Roman" w:cs="Times New Roman"/>
                <w:sz w:val="20"/>
                <w:szCs w:val="20"/>
              </w:rPr>
              <w:t>pełnokontekstowego</w:t>
            </w:r>
            <w:proofErr w:type="spellEnd"/>
            <w:r w:rsidRPr="001F60B0">
              <w:rPr>
                <w:rFonts w:ascii="Times New Roman" w:hAnsi="Times New Roman" w:cs="Times New Roman"/>
                <w:sz w:val="20"/>
                <w:szCs w:val="20"/>
              </w:rPr>
              <w:t xml:space="preserve"> i wyszukiwania danych. Indeksowaniu powinny podlegać dane </w:t>
            </w:r>
            <w:proofErr w:type="spellStart"/>
            <w:r w:rsidRPr="001F60B0">
              <w:rPr>
                <w:rFonts w:ascii="Times New Roman" w:hAnsi="Times New Roman" w:cs="Times New Roman"/>
                <w:sz w:val="20"/>
                <w:szCs w:val="20"/>
              </w:rPr>
              <w:t>zbackupowane</w:t>
            </w:r>
            <w:proofErr w:type="spellEnd"/>
            <w:r w:rsidRPr="001F60B0">
              <w:rPr>
                <w:rFonts w:ascii="Times New Roman" w:hAnsi="Times New Roman" w:cs="Times New Roman"/>
                <w:sz w:val="20"/>
                <w:szCs w:val="20"/>
              </w:rPr>
              <w:t xml:space="preserve"> i zarchiwizowane już znajdujące się w systemie.</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realizować funkcjonalność weryfikacji wykonanych kopii.</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powinien umożliwiać wykorzystanie funkcjonalności </w:t>
            </w:r>
            <w:proofErr w:type="spellStart"/>
            <w:r w:rsidRPr="001F60B0">
              <w:rPr>
                <w:rFonts w:ascii="Times New Roman" w:hAnsi="Times New Roman" w:cs="Times New Roman"/>
                <w:sz w:val="20"/>
                <w:szCs w:val="20"/>
              </w:rPr>
              <w:t>Bare</w:t>
            </w:r>
            <w:proofErr w:type="spellEnd"/>
            <w:r w:rsidRPr="001F60B0">
              <w:rPr>
                <w:rFonts w:ascii="Times New Roman" w:hAnsi="Times New Roman" w:cs="Times New Roman"/>
                <w:sz w:val="20"/>
                <w:szCs w:val="20"/>
              </w:rPr>
              <w:t xml:space="preserve"> Metal </w:t>
            </w:r>
            <w:proofErr w:type="spellStart"/>
            <w:r w:rsidRPr="001F60B0">
              <w:rPr>
                <w:rFonts w:ascii="Times New Roman" w:hAnsi="Times New Roman" w:cs="Times New Roman"/>
                <w:sz w:val="20"/>
                <w:szCs w:val="20"/>
              </w:rPr>
              <w:t>Restore</w:t>
            </w:r>
            <w:proofErr w:type="spellEnd"/>
            <w:r w:rsidRPr="001F60B0">
              <w:rPr>
                <w:rFonts w:ascii="Times New Roman" w:hAnsi="Times New Roman" w:cs="Times New Roman"/>
                <w:sz w:val="20"/>
                <w:szCs w:val="20"/>
              </w:rPr>
              <w:t xml:space="preserve"> dla odtwarzania systemu po awarii, wsparcie musi być dostępne dla systemów:</w:t>
            </w:r>
          </w:p>
          <w:p w:rsidR="005D10F0" w:rsidRPr="001F60B0" w:rsidRDefault="005D10F0" w:rsidP="001F60B0">
            <w:pPr>
              <w:pStyle w:val="Akapitzlist"/>
              <w:numPr>
                <w:ilvl w:val="1"/>
                <w:numId w:val="21"/>
              </w:numPr>
              <w:spacing w:after="0" w:line="240" w:lineRule="auto"/>
              <w:jc w:val="both"/>
              <w:rPr>
                <w:rFonts w:ascii="Times New Roman" w:hAnsi="Times New Roman" w:cs="Times New Roman"/>
                <w:sz w:val="20"/>
                <w:szCs w:val="20"/>
              </w:rPr>
            </w:pPr>
            <w:r w:rsidRPr="001F60B0">
              <w:rPr>
                <w:rFonts w:ascii="Times New Roman" w:hAnsi="Times New Roman" w:cs="Times New Roman"/>
                <w:sz w:val="20"/>
                <w:szCs w:val="20"/>
              </w:rPr>
              <w:t xml:space="preserve"> Windows </w:t>
            </w:r>
          </w:p>
          <w:p w:rsidR="005D10F0" w:rsidRPr="001F60B0" w:rsidRDefault="005D10F0" w:rsidP="001F60B0">
            <w:pPr>
              <w:pStyle w:val="Akapitzlist"/>
              <w:numPr>
                <w:ilvl w:val="1"/>
                <w:numId w:val="21"/>
              </w:numPr>
              <w:spacing w:after="0" w:line="240" w:lineRule="auto"/>
              <w:jc w:val="both"/>
              <w:rPr>
                <w:rFonts w:ascii="Times New Roman" w:hAnsi="Times New Roman" w:cs="Times New Roman"/>
                <w:sz w:val="20"/>
                <w:szCs w:val="20"/>
                <w:lang w:val="en-US"/>
              </w:rPr>
            </w:pPr>
            <w:r w:rsidRPr="001F60B0">
              <w:rPr>
                <w:rFonts w:ascii="Times New Roman" w:hAnsi="Times New Roman" w:cs="Times New Roman"/>
                <w:sz w:val="20"/>
                <w:szCs w:val="20"/>
                <w:lang w:val="en-US"/>
              </w:rPr>
              <w:lastRenderedPageBreak/>
              <w:t xml:space="preserve">Linux: </w:t>
            </w:r>
            <w:proofErr w:type="spellStart"/>
            <w:r w:rsidRPr="001F60B0">
              <w:rPr>
                <w:rFonts w:ascii="Times New Roman" w:hAnsi="Times New Roman" w:cs="Times New Roman"/>
                <w:sz w:val="20"/>
                <w:szCs w:val="20"/>
                <w:lang w:val="en-US"/>
              </w:rPr>
              <w:t>Debian</w:t>
            </w:r>
            <w:proofErr w:type="spellEnd"/>
            <w:r w:rsidRPr="001F60B0">
              <w:rPr>
                <w:rFonts w:ascii="Times New Roman" w:hAnsi="Times New Roman" w:cs="Times New Roman"/>
                <w:sz w:val="20"/>
                <w:szCs w:val="20"/>
                <w:lang w:val="en-US"/>
              </w:rPr>
              <w:t>/Oracle Linux/RHEL/</w:t>
            </w:r>
            <w:proofErr w:type="spellStart"/>
            <w:r w:rsidRPr="001F60B0">
              <w:rPr>
                <w:rFonts w:ascii="Times New Roman" w:hAnsi="Times New Roman" w:cs="Times New Roman"/>
                <w:sz w:val="20"/>
                <w:szCs w:val="20"/>
                <w:lang w:val="en-US"/>
              </w:rPr>
              <w:t>CentOs</w:t>
            </w:r>
            <w:proofErr w:type="spellEnd"/>
            <w:r w:rsidRPr="001F60B0">
              <w:rPr>
                <w:rFonts w:ascii="Times New Roman" w:hAnsi="Times New Roman" w:cs="Times New Roman"/>
                <w:sz w:val="20"/>
                <w:szCs w:val="20"/>
                <w:lang w:val="en-US"/>
              </w:rPr>
              <w:t>/</w:t>
            </w:r>
            <w:proofErr w:type="spellStart"/>
            <w:r w:rsidRPr="001F60B0">
              <w:rPr>
                <w:rFonts w:ascii="Times New Roman" w:hAnsi="Times New Roman" w:cs="Times New Roman"/>
                <w:sz w:val="20"/>
                <w:szCs w:val="20"/>
                <w:lang w:val="en-US"/>
              </w:rPr>
              <w:t>SuSe</w:t>
            </w:r>
            <w:proofErr w:type="spellEnd"/>
            <w:r w:rsidRPr="001F60B0">
              <w:rPr>
                <w:rFonts w:ascii="Times New Roman" w:hAnsi="Times New Roman" w:cs="Times New Roman"/>
                <w:sz w:val="20"/>
                <w:szCs w:val="20"/>
                <w:lang w:val="en-US"/>
              </w:rPr>
              <w:t>/Ubuntu</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umożliwiać integrację z mechanizmami kopii migawkowych czołowych producentów pamięci masowych minimum: HDS, Dell, HP, </w:t>
            </w:r>
            <w:proofErr w:type="spellStart"/>
            <w:r w:rsidRPr="001F60B0">
              <w:rPr>
                <w:rFonts w:ascii="Times New Roman" w:hAnsi="Times New Roman" w:cs="Times New Roman"/>
                <w:sz w:val="20"/>
                <w:szCs w:val="20"/>
              </w:rPr>
              <w:t>NetApp</w:t>
            </w:r>
            <w:proofErr w:type="spellEnd"/>
            <w:r w:rsidRPr="001F60B0">
              <w:rPr>
                <w:rFonts w:ascii="Times New Roman" w:hAnsi="Times New Roman" w:cs="Times New Roman"/>
                <w:sz w:val="20"/>
                <w:szCs w:val="20"/>
              </w:rPr>
              <w:t xml:space="preserve">, EMC, IBM, </w:t>
            </w:r>
            <w:proofErr w:type="spellStart"/>
            <w:r w:rsidRPr="001F60B0">
              <w:rPr>
                <w:rFonts w:ascii="Times New Roman" w:hAnsi="Times New Roman" w:cs="Times New Roman"/>
                <w:sz w:val="20"/>
                <w:szCs w:val="20"/>
              </w:rPr>
              <w:t>Pure</w:t>
            </w:r>
            <w:proofErr w:type="spellEnd"/>
            <w:r w:rsidRPr="001F60B0">
              <w:rPr>
                <w:rFonts w:ascii="Times New Roman" w:hAnsi="Times New Roman" w:cs="Times New Roman"/>
                <w:sz w:val="20"/>
                <w:szCs w:val="20"/>
              </w:rPr>
              <w:t xml:space="preserve"> Storage, </w:t>
            </w:r>
            <w:proofErr w:type="spellStart"/>
            <w:r w:rsidRPr="001F60B0">
              <w:rPr>
                <w:rFonts w:ascii="Times New Roman" w:hAnsi="Times New Roman" w:cs="Times New Roman"/>
                <w:sz w:val="20"/>
                <w:szCs w:val="20"/>
              </w:rPr>
              <w:t>Nimble</w:t>
            </w:r>
            <w:proofErr w:type="spellEnd"/>
            <w:r w:rsidRPr="001F60B0">
              <w:rPr>
                <w:rFonts w:ascii="Times New Roman" w:hAnsi="Times New Roman" w:cs="Times New Roman"/>
                <w:sz w:val="20"/>
                <w:szCs w:val="20"/>
              </w:rPr>
              <w:t xml:space="preserve"> Storage, </w:t>
            </w:r>
            <w:proofErr w:type="spellStart"/>
            <w:r w:rsidRPr="001F60B0">
              <w:rPr>
                <w:rFonts w:ascii="Times New Roman" w:hAnsi="Times New Roman" w:cs="Times New Roman"/>
                <w:sz w:val="20"/>
                <w:szCs w:val="20"/>
              </w:rPr>
              <w:t>Tintri</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Kaminario</w:t>
            </w:r>
            <w:proofErr w:type="spellEnd"/>
            <w:r w:rsidRPr="001F60B0">
              <w:rPr>
                <w:rFonts w:ascii="Times New Roman" w:hAnsi="Times New Roman" w:cs="Times New Roman"/>
                <w:sz w:val="20"/>
                <w:szCs w:val="20"/>
              </w:rPr>
              <w:t>, z tym że takowy backup sterowany przez system a wykonywany przez daną macierz dyskową musi być dostępny nie tylko dla zasobów plikowych ale i aplikacji.</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Dla producentów: </w:t>
            </w:r>
            <w:proofErr w:type="spellStart"/>
            <w:r w:rsidRPr="001F60B0">
              <w:rPr>
                <w:rFonts w:ascii="Times New Roman" w:hAnsi="Times New Roman" w:cs="Times New Roman"/>
                <w:sz w:val="20"/>
                <w:szCs w:val="20"/>
              </w:rPr>
              <w:t>NetApp</w:t>
            </w:r>
            <w:proofErr w:type="spellEnd"/>
            <w:r w:rsidRPr="001F60B0">
              <w:rPr>
                <w:rFonts w:ascii="Times New Roman" w:hAnsi="Times New Roman" w:cs="Times New Roman"/>
                <w:sz w:val="20"/>
                <w:szCs w:val="20"/>
              </w:rPr>
              <w:t xml:space="preserve">, EMC i HDS system musi umożliwiać nie tylko integrację z mechanizmami tworzenia kopii migawkowych (tzw. </w:t>
            </w:r>
            <w:proofErr w:type="spellStart"/>
            <w:r w:rsidRPr="001F60B0">
              <w:rPr>
                <w:rFonts w:ascii="Times New Roman" w:hAnsi="Times New Roman" w:cs="Times New Roman"/>
                <w:sz w:val="20"/>
                <w:szCs w:val="20"/>
              </w:rPr>
              <w:t>Snapshot</w:t>
            </w:r>
            <w:proofErr w:type="spellEnd"/>
            <w:r w:rsidRPr="001F60B0">
              <w:rPr>
                <w:rFonts w:ascii="Times New Roman" w:hAnsi="Times New Roman" w:cs="Times New Roman"/>
                <w:sz w:val="20"/>
                <w:szCs w:val="20"/>
              </w:rPr>
              <w:t xml:space="preserve">) ale musi integrować się także z mechanizmami </w:t>
            </w:r>
            <w:proofErr w:type="spellStart"/>
            <w:r w:rsidRPr="001F60B0">
              <w:rPr>
                <w:rFonts w:ascii="Times New Roman" w:hAnsi="Times New Roman" w:cs="Times New Roman"/>
                <w:sz w:val="20"/>
                <w:szCs w:val="20"/>
              </w:rPr>
              <w:t>replikacyjnymi</w:t>
            </w:r>
            <w:proofErr w:type="spellEnd"/>
            <w:r w:rsidRPr="001F60B0">
              <w:rPr>
                <w:rFonts w:ascii="Times New Roman" w:hAnsi="Times New Roman" w:cs="Times New Roman"/>
                <w:sz w:val="20"/>
                <w:szCs w:val="20"/>
              </w:rPr>
              <w:t>, a więc sterować replikami wykonywanymi przez macierze</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powinien umożliwiać (jako opcja) obsługę urządzeń składowania danych w chmurze, minimum: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xml:space="preserve">, Amazon, Google </w:t>
            </w:r>
            <w:proofErr w:type="spellStart"/>
            <w:r w:rsidRPr="001F60B0">
              <w:rPr>
                <w:rFonts w:ascii="Times New Roman" w:hAnsi="Times New Roman" w:cs="Times New Roman"/>
                <w:sz w:val="20"/>
                <w:szCs w:val="20"/>
              </w:rPr>
              <w:t>Cloud</w:t>
            </w:r>
            <w:proofErr w:type="spellEnd"/>
            <w:r w:rsidRPr="001F60B0">
              <w:rPr>
                <w:rFonts w:ascii="Times New Roman" w:hAnsi="Times New Roman" w:cs="Times New Roman"/>
                <w:sz w:val="20"/>
                <w:szCs w:val="20"/>
              </w:rPr>
              <w:t>, jeśli do włączenia tej funkcjonalności potrzebne są jakieś dodatkowe komponenty to muszą być zaoferowane</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umożliwiać odtwarzanie danych plikowych pomiędzy systemami operacyjnymi np. odtwarzanie danych plikowych Linux na systemie Windows</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pozwalać na odtwarzanie tylko samych uprawnień do plików</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umożliwiać odtwarzanie zasobów plikowych bez praw dostępu (tzw. ACL)</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(jako opcja) powinien umożliwiać analizę logów z systemów zewnętrznych, na bazie zdefiniowanych </w:t>
            </w:r>
            <w:proofErr w:type="spellStart"/>
            <w:r w:rsidRPr="001F60B0">
              <w:rPr>
                <w:rFonts w:ascii="Times New Roman" w:hAnsi="Times New Roman" w:cs="Times New Roman"/>
                <w:sz w:val="20"/>
                <w:szCs w:val="20"/>
              </w:rPr>
              <w:t>kryterii</w:t>
            </w:r>
            <w:proofErr w:type="spellEnd"/>
            <w:r w:rsidRPr="001F60B0">
              <w:rPr>
                <w:rFonts w:ascii="Times New Roman" w:hAnsi="Times New Roman" w:cs="Times New Roman"/>
                <w:sz w:val="20"/>
                <w:szCs w:val="20"/>
              </w:rPr>
              <w:t xml:space="preserve"> powinien generować alarmy lub akcje. Minimalne wsparcie to: Windows Event Log.</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(jako opcja) odtwarzania backupów plikowych poprzez udostepnienia CIFS lub NFS. A więc dostęp do </w:t>
            </w:r>
            <w:proofErr w:type="spellStart"/>
            <w:r w:rsidRPr="001F60B0">
              <w:rPr>
                <w:rFonts w:ascii="Times New Roman" w:hAnsi="Times New Roman" w:cs="Times New Roman"/>
                <w:sz w:val="20"/>
                <w:szCs w:val="20"/>
              </w:rPr>
              <w:t>zbackupowanych</w:t>
            </w:r>
            <w:proofErr w:type="spellEnd"/>
            <w:r w:rsidRPr="001F60B0">
              <w:rPr>
                <w:rFonts w:ascii="Times New Roman" w:hAnsi="Times New Roman" w:cs="Times New Roman"/>
                <w:sz w:val="20"/>
                <w:szCs w:val="20"/>
              </w:rPr>
              <w:t xml:space="preserve"> danych widocznych jako udostępnione przez sieć zasoby CIFS/NFS</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posiadać wbudowany mechanizm tworzenia kopii otwartych plików na platformie Windows i Linux</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wspierać wykonanie kopii na systemach klasy Windows, Linux i Unix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posiadać szerokie wsparcie dla środowisk Linux, minimum: RHEL, </w:t>
            </w:r>
            <w:proofErr w:type="spellStart"/>
            <w:r w:rsidRPr="001F60B0">
              <w:rPr>
                <w:rFonts w:ascii="Times New Roman" w:hAnsi="Times New Roman" w:cs="Times New Roman"/>
                <w:sz w:val="20"/>
                <w:szCs w:val="20"/>
              </w:rPr>
              <w:t>SuSe</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Debian</w:t>
            </w:r>
            <w:proofErr w:type="spellEnd"/>
            <w:r w:rsidRPr="001F60B0">
              <w:rPr>
                <w:rFonts w:ascii="Times New Roman" w:hAnsi="Times New Roman" w:cs="Times New Roman"/>
                <w:sz w:val="20"/>
                <w:szCs w:val="20"/>
              </w:rPr>
              <w:t xml:space="preserve">, Fedora, </w:t>
            </w:r>
            <w:proofErr w:type="spellStart"/>
            <w:r w:rsidRPr="001F60B0">
              <w:rPr>
                <w:rFonts w:ascii="Times New Roman" w:hAnsi="Times New Roman" w:cs="Times New Roman"/>
                <w:sz w:val="20"/>
                <w:szCs w:val="20"/>
              </w:rPr>
              <w:t>Gentoo</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Mandriva</w:t>
            </w:r>
            <w:proofErr w:type="spellEnd"/>
            <w:r w:rsidRPr="001F60B0">
              <w:rPr>
                <w:rFonts w:ascii="Times New Roman" w:hAnsi="Times New Roman" w:cs="Times New Roman"/>
                <w:sz w:val="20"/>
                <w:szCs w:val="20"/>
              </w:rPr>
              <w:t xml:space="preserve">, Oracle Linux, Red Flag Linux, Scientific Linux, </w:t>
            </w:r>
            <w:proofErr w:type="spellStart"/>
            <w:r w:rsidRPr="001F60B0">
              <w:rPr>
                <w:rFonts w:ascii="Times New Roman" w:hAnsi="Times New Roman" w:cs="Times New Roman"/>
                <w:sz w:val="20"/>
                <w:szCs w:val="20"/>
              </w:rPr>
              <w:t>Ubuntu</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Slackware</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posiadać szerokie wsparcie dla środowisk Unix, minimum: AIX, </w:t>
            </w:r>
            <w:proofErr w:type="spellStart"/>
            <w:r w:rsidRPr="001F60B0">
              <w:rPr>
                <w:rFonts w:ascii="Times New Roman" w:hAnsi="Times New Roman" w:cs="Times New Roman"/>
                <w:sz w:val="20"/>
                <w:szCs w:val="20"/>
              </w:rPr>
              <w:t>FreeBSD</w:t>
            </w:r>
            <w:proofErr w:type="spellEnd"/>
            <w:r w:rsidRPr="001F60B0">
              <w:rPr>
                <w:rFonts w:ascii="Times New Roman" w:hAnsi="Times New Roman" w:cs="Times New Roman"/>
                <w:sz w:val="20"/>
                <w:szCs w:val="20"/>
              </w:rPr>
              <w:t>, HP-UX, Solaris</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umożliwiać uruchamianie skryptów przed i po backupie, z tym iż musi posiadać mechanizm definiowania konta użytkownika na którym te skrypty byłyby uruchamiane. Mechanizm ten musi być </w:t>
            </w:r>
            <w:r w:rsidRPr="001F60B0">
              <w:rPr>
                <w:rFonts w:ascii="Times New Roman" w:hAnsi="Times New Roman" w:cs="Times New Roman"/>
                <w:sz w:val="20"/>
                <w:szCs w:val="20"/>
              </w:rPr>
              <w:lastRenderedPageBreak/>
              <w:t>centralnie zarządzany poprzez konsolę administracyjną. Niedopuszczalna jest konieczność np. zmiany konta serwisowego dla danego agenta – konta serwisowe muszą być centralnie definiowane i zarządzane.</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wspierać backup całych maszyn wirtualnych/kontenerów dla czołowych rozwiązań </w:t>
            </w:r>
            <w:proofErr w:type="spellStart"/>
            <w:r w:rsidRPr="001F60B0">
              <w:rPr>
                <w:rFonts w:ascii="Times New Roman" w:hAnsi="Times New Roman" w:cs="Times New Roman"/>
                <w:sz w:val="20"/>
                <w:szCs w:val="20"/>
              </w:rPr>
              <w:t>wirtualizacyjnych</w:t>
            </w:r>
            <w:proofErr w:type="spellEnd"/>
            <w:r w:rsidRPr="001F60B0">
              <w:rPr>
                <w:rFonts w:ascii="Times New Roman" w:hAnsi="Times New Roman" w:cs="Times New Roman"/>
                <w:sz w:val="20"/>
                <w:szCs w:val="20"/>
              </w:rPr>
              <w:t xml:space="preserve">, kontenerowych i chmurowych: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rPr>
            </w:pPr>
            <w:r w:rsidRPr="001F60B0">
              <w:rPr>
                <w:rFonts w:ascii="Times New Roman" w:hAnsi="Times New Roman" w:cs="Times New Roman"/>
                <w:sz w:val="20"/>
                <w:szCs w:val="20"/>
                <w:lang w:val="en-US"/>
              </w:rPr>
              <w:t xml:space="preserve">Alibaba Cloud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Amazon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Citrix </w:t>
            </w:r>
            <w:proofErr w:type="spellStart"/>
            <w:r w:rsidRPr="001F60B0">
              <w:rPr>
                <w:rFonts w:ascii="Times New Roman" w:hAnsi="Times New Roman" w:cs="Times New Roman"/>
                <w:sz w:val="20"/>
                <w:szCs w:val="20"/>
                <w:lang w:val="en-US"/>
              </w:rPr>
              <w:t>Xen</w:t>
            </w:r>
            <w:proofErr w:type="spellEnd"/>
            <w:r w:rsidRPr="001F60B0">
              <w:rPr>
                <w:rFonts w:ascii="Times New Roman" w:hAnsi="Times New Roman" w:cs="Times New Roman"/>
                <w:sz w:val="20"/>
                <w:szCs w:val="20"/>
                <w:lang w:val="en-US"/>
              </w:rPr>
              <w:t xml:space="preserve">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Google Cloud Platform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Huawei </w:t>
            </w:r>
            <w:proofErr w:type="spellStart"/>
            <w:r w:rsidRPr="001F60B0">
              <w:rPr>
                <w:rFonts w:ascii="Times New Roman" w:hAnsi="Times New Roman" w:cs="Times New Roman"/>
                <w:sz w:val="20"/>
                <w:szCs w:val="20"/>
                <w:lang w:val="en-US"/>
              </w:rPr>
              <w:t>FusionCompute</w:t>
            </w:r>
            <w:proofErr w:type="spellEnd"/>
            <w:r w:rsidRPr="001F60B0">
              <w:rPr>
                <w:rFonts w:ascii="Times New Roman" w:hAnsi="Times New Roman" w:cs="Times New Roman"/>
                <w:sz w:val="20"/>
                <w:szCs w:val="20"/>
                <w:lang w:val="en-US"/>
              </w:rPr>
              <w:t xml:space="preserve">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Microsoft Azure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Microsoft Azure Stack Hub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Microsoft Azure Stack HCI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Microsoft Hyper-V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Kubernetes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proofErr w:type="spellStart"/>
            <w:r w:rsidRPr="001F60B0">
              <w:rPr>
                <w:rFonts w:ascii="Times New Roman" w:hAnsi="Times New Roman" w:cs="Times New Roman"/>
                <w:sz w:val="20"/>
                <w:szCs w:val="20"/>
                <w:lang w:val="en-US"/>
              </w:rPr>
              <w:t>Nutanix</w:t>
            </w:r>
            <w:proofErr w:type="spellEnd"/>
            <w:r w:rsidRPr="001F60B0">
              <w:rPr>
                <w:rFonts w:ascii="Times New Roman" w:hAnsi="Times New Roman" w:cs="Times New Roman"/>
                <w:sz w:val="20"/>
                <w:szCs w:val="20"/>
                <w:lang w:val="en-US"/>
              </w:rPr>
              <w:t xml:space="preserve"> Acropolis Hypervisor (AHV)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OpenStack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Oracle Cloud Classic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Oracle Cloud Infrastructure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Oracle VM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Red Hat Virtualization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proofErr w:type="spellStart"/>
            <w:r w:rsidRPr="001F60B0">
              <w:rPr>
                <w:rFonts w:ascii="Times New Roman" w:hAnsi="Times New Roman" w:cs="Times New Roman"/>
                <w:sz w:val="20"/>
                <w:szCs w:val="20"/>
                <w:lang w:val="en-US"/>
              </w:rPr>
              <w:t>vCloud</w:t>
            </w:r>
            <w:proofErr w:type="spellEnd"/>
            <w:r w:rsidRPr="001F60B0">
              <w:rPr>
                <w:rFonts w:ascii="Times New Roman" w:hAnsi="Times New Roman" w:cs="Times New Roman"/>
                <w:sz w:val="20"/>
                <w:szCs w:val="20"/>
                <w:lang w:val="en-US"/>
              </w:rPr>
              <w:t xml:space="preserve"> Director </w:t>
            </w:r>
          </w:p>
          <w:p w:rsidR="005D10F0" w:rsidRPr="001F60B0" w:rsidRDefault="005D10F0" w:rsidP="001F60B0">
            <w:pPr>
              <w:pStyle w:val="Akapitzlist"/>
              <w:numPr>
                <w:ilvl w:val="0"/>
                <w:numId w:val="28"/>
              </w:numPr>
              <w:shd w:val="clear" w:color="auto" w:fill="FFFFFF"/>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VMware </w:t>
            </w:r>
          </w:p>
          <w:p w:rsidR="005D10F0" w:rsidRPr="001F60B0" w:rsidRDefault="005D10F0" w:rsidP="001F60B0">
            <w:pPr>
              <w:spacing w:after="0" w:line="240" w:lineRule="auto"/>
              <w:ind w:left="426"/>
              <w:rPr>
                <w:rFonts w:ascii="Times New Roman" w:hAnsi="Times New Roman" w:cs="Times New Roman"/>
                <w:sz w:val="20"/>
                <w:szCs w:val="20"/>
              </w:rPr>
            </w:pPr>
            <w:r w:rsidRPr="001F60B0">
              <w:rPr>
                <w:rFonts w:ascii="Times New Roman" w:hAnsi="Times New Roman" w:cs="Times New Roman"/>
                <w:sz w:val="20"/>
                <w:szCs w:val="20"/>
              </w:rPr>
              <w:t xml:space="preserve">To znaczy musi posiadać dedykowany komponent do backupu minimum całej maszyny wirtualnej/kontenera/aplikacji/wolumenu bez konieczności instalowania agenta wewnątrz np. maszyny z możliwością </w:t>
            </w:r>
            <w:proofErr w:type="spellStart"/>
            <w:r w:rsidRPr="001F60B0">
              <w:rPr>
                <w:rFonts w:ascii="Times New Roman" w:hAnsi="Times New Roman" w:cs="Times New Roman"/>
                <w:sz w:val="20"/>
                <w:szCs w:val="20"/>
              </w:rPr>
              <w:t>granualnego</w:t>
            </w:r>
            <w:proofErr w:type="spellEnd"/>
            <w:r w:rsidRPr="001F60B0">
              <w:rPr>
                <w:rFonts w:ascii="Times New Roman" w:hAnsi="Times New Roman" w:cs="Times New Roman"/>
                <w:sz w:val="20"/>
                <w:szCs w:val="20"/>
              </w:rPr>
              <w:t xml:space="preserve"> odtwarzania pojedynczych plików.</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wspierać wersje środowisk </w:t>
            </w:r>
            <w:proofErr w:type="spellStart"/>
            <w:r w:rsidRPr="001F60B0">
              <w:rPr>
                <w:rFonts w:ascii="Times New Roman" w:hAnsi="Times New Roman" w:cs="Times New Roman"/>
                <w:sz w:val="20"/>
                <w:szCs w:val="20"/>
              </w:rPr>
              <w:t>VMware</w:t>
            </w:r>
            <w:proofErr w:type="spellEnd"/>
            <w:r w:rsidRPr="001F60B0">
              <w:rPr>
                <w:rFonts w:ascii="Times New Roman" w:hAnsi="Times New Roman" w:cs="Times New Roman"/>
                <w:sz w:val="20"/>
                <w:szCs w:val="20"/>
              </w:rPr>
              <w:t xml:space="preserve"> 4.1, 5.0.x, 5.1.x, 5.5, 5.5.1, 5.5.2, 5.5.3, 6.0, 6.0.1, 6.5, 6.7, 7.0,7.0.3 poprzez integrację z </w:t>
            </w:r>
            <w:proofErr w:type="spellStart"/>
            <w:r w:rsidRPr="001F60B0">
              <w:rPr>
                <w:rFonts w:ascii="Times New Roman" w:hAnsi="Times New Roman" w:cs="Times New Roman"/>
                <w:sz w:val="20"/>
                <w:szCs w:val="20"/>
              </w:rPr>
              <w:t>vStorage</w:t>
            </w:r>
            <w:proofErr w:type="spellEnd"/>
            <w:r w:rsidRPr="001F60B0">
              <w:rPr>
                <w:rFonts w:ascii="Times New Roman" w:hAnsi="Times New Roman" w:cs="Times New Roman"/>
                <w:sz w:val="20"/>
                <w:szCs w:val="20"/>
              </w:rPr>
              <w:t xml:space="preserve"> API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Dla backupu i odtwarzania środowisk wirtualnych opartych o Vmware musi być możliwość wyboru różnych transportów: SAN, Hot-</w:t>
            </w:r>
            <w:proofErr w:type="spellStart"/>
            <w:r w:rsidRPr="001F60B0">
              <w:rPr>
                <w:rFonts w:ascii="Times New Roman" w:hAnsi="Times New Roman" w:cs="Times New Roman"/>
                <w:sz w:val="20"/>
                <w:szCs w:val="20"/>
              </w:rPr>
              <w:t>add</w:t>
            </w:r>
            <w:proofErr w:type="spellEnd"/>
            <w:r w:rsidRPr="001F60B0">
              <w:rPr>
                <w:rFonts w:ascii="Times New Roman" w:hAnsi="Times New Roman" w:cs="Times New Roman"/>
                <w:sz w:val="20"/>
                <w:szCs w:val="20"/>
              </w:rPr>
              <w:t xml:space="preserve">, NBD, SSL, NAS -  gdzie transport NAS pozwala na bezpośredni odczyt i zapis danych maszyny wirtualnej z urządzenia NAS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wspierać środowisko Hyper-V dla: </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lang w:val="en-US"/>
              </w:rPr>
            </w:pPr>
            <w:r w:rsidRPr="001F60B0">
              <w:rPr>
                <w:rFonts w:ascii="Times New Roman" w:hAnsi="Times New Roman" w:cs="Times New Roman"/>
                <w:sz w:val="20"/>
                <w:szCs w:val="20"/>
                <w:lang w:val="en-US"/>
              </w:rPr>
              <w:t>Microsoft Windows Server 2008 R2 SP1</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rPr>
            </w:pPr>
            <w:r w:rsidRPr="001F60B0">
              <w:rPr>
                <w:rFonts w:ascii="Times New Roman" w:hAnsi="Times New Roman" w:cs="Times New Roman"/>
                <w:sz w:val="20"/>
                <w:szCs w:val="20"/>
              </w:rPr>
              <w:t>Microsoft Windows Server 2012</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rPr>
            </w:pPr>
            <w:r w:rsidRPr="001F60B0">
              <w:rPr>
                <w:rFonts w:ascii="Times New Roman" w:hAnsi="Times New Roman" w:cs="Times New Roman"/>
                <w:sz w:val="20"/>
                <w:szCs w:val="20"/>
              </w:rPr>
              <w:t>Microsoft Hyper-V Server 2012</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lang w:val="en-US"/>
              </w:rPr>
            </w:pPr>
            <w:r w:rsidRPr="001F60B0">
              <w:rPr>
                <w:rFonts w:ascii="Times New Roman" w:hAnsi="Times New Roman" w:cs="Times New Roman"/>
                <w:sz w:val="20"/>
                <w:szCs w:val="20"/>
                <w:lang w:val="en-US"/>
              </w:rPr>
              <w:t>Microsoft Windows Server 2012 R2</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lang w:val="en-US"/>
              </w:rPr>
            </w:pPr>
            <w:r w:rsidRPr="001F60B0">
              <w:rPr>
                <w:rFonts w:ascii="Times New Roman" w:hAnsi="Times New Roman" w:cs="Times New Roman"/>
                <w:sz w:val="20"/>
                <w:szCs w:val="20"/>
                <w:lang w:val="en-US"/>
              </w:rPr>
              <w:t>Microsoft Hyper-V Server 2012 R2</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lang w:val="en-US"/>
              </w:rPr>
            </w:pPr>
            <w:r w:rsidRPr="001F60B0">
              <w:rPr>
                <w:rFonts w:ascii="Times New Roman" w:hAnsi="Times New Roman" w:cs="Times New Roman"/>
                <w:sz w:val="20"/>
                <w:szCs w:val="20"/>
                <w:lang w:val="en-US"/>
              </w:rPr>
              <w:t>Microsoft Windows Server 2016 (z Core Edition)</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lang w:val="en-US"/>
              </w:rPr>
            </w:pPr>
            <w:r w:rsidRPr="001F60B0">
              <w:rPr>
                <w:rFonts w:ascii="Times New Roman" w:hAnsi="Times New Roman" w:cs="Times New Roman"/>
                <w:sz w:val="20"/>
                <w:szCs w:val="20"/>
                <w:lang w:val="en-US"/>
              </w:rPr>
              <w:t>Microsoft Hyper-V Server 2016 (z Core Edition)</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lang w:val="en-US"/>
              </w:rPr>
            </w:pPr>
            <w:r w:rsidRPr="001F60B0">
              <w:rPr>
                <w:rFonts w:ascii="Times New Roman" w:hAnsi="Times New Roman" w:cs="Times New Roman"/>
                <w:sz w:val="20"/>
                <w:szCs w:val="20"/>
                <w:lang w:val="en-US"/>
              </w:rPr>
              <w:t>Microsoft Windows Server, version 1709 (z Core Edition)</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lang w:val="en-US"/>
              </w:rPr>
            </w:pPr>
            <w:r w:rsidRPr="001F60B0">
              <w:rPr>
                <w:rFonts w:ascii="Times New Roman" w:hAnsi="Times New Roman" w:cs="Times New Roman"/>
                <w:sz w:val="20"/>
                <w:szCs w:val="20"/>
                <w:lang w:val="en-US"/>
              </w:rPr>
              <w:t>Microsoft Hyper-V Server, version 1709 (z Core Edition)</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lang w:val="en-US"/>
              </w:rPr>
            </w:pPr>
            <w:r w:rsidRPr="001F60B0">
              <w:rPr>
                <w:rFonts w:ascii="Times New Roman" w:hAnsi="Times New Roman" w:cs="Times New Roman"/>
                <w:sz w:val="20"/>
                <w:szCs w:val="20"/>
                <w:lang w:val="en-US"/>
              </w:rPr>
              <w:lastRenderedPageBreak/>
              <w:t>Microsoft Windows Server 2019 (z Core Edition)</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lang w:val="en-US"/>
              </w:rPr>
            </w:pPr>
            <w:r w:rsidRPr="001F60B0">
              <w:rPr>
                <w:rFonts w:ascii="Times New Roman" w:hAnsi="Times New Roman" w:cs="Times New Roman"/>
                <w:sz w:val="20"/>
                <w:szCs w:val="20"/>
                <w:lang w:val="en-US"/>
              </w:rPr>
              <w:t>Microsoft Hyper-V Server 2019 (z Core Edition)</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lang w:val="en-US"/>
              </w:rPr>
            </w:pPr>
            <w:r w:rsidRPr="001F60B0">
              <w:rPr>
                <w:rFonts w:ascii="Times New Roman" w:hAnsi="Times New Roman" w:cs="Times New Roman"/>
                <w:sz w:val="20"/>
                <w:szCs w:val="20"/>
                <w:lang w:val="en-US"/>
              </w:rPr>
              <w:t>Microsoft Windows Server 2022 (z Core Edition)</w:t>
            </w:r>
          </w:p>
          <w:p w:rsidR="005D10F0" w:rsidRPr="001F60B0" w:rsidRDefault="005D10F0" w:rsidP="001F60B0">
            <w:pPr>
              <w:pStyle w:val="Akapitzlist"/>
              <w:numPr>
                <w:ilvl w:val="0"/>
                <w:numId w:val="22"/>
              </w:numPr>
              <w:spacing w:after="0" w:line="240" w:lineRule="auto"/>
              <w:ind w:hanging="118"/>
              <w:rPr>
                <w:rFonts w:ascii="Times New Roman" w:hAnsi="Times New Roman" w:cs="Times New Roman"/>
                <w:sz w:val="20"/>
                <w:szCs w:val="20"/>
                <w:lang w:val="en-US"/>
              </w:rPr>
            </w:pPr>
            <w:r w:rsidRPr="001F60B0">
              <w:rPr>
                <w:rFonts w:ascii="Times New Roman" w:hAnsi="Times New Roman" w:cs="Times New Roman"/>
                <w:sz w:val="20"/>
                <w:szCs w:val="20"/>
                <w:lang w:val="en-US"/>
              </w:rPr>
              <w:t>Microsoft Hyper-V Server 2022 (z Core Edition)</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zapewniać automatyczne wykrywanie i dodawanie do polityki backupu nowych maszyn wirtualnych.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umożliwiać odzyskanie i uruchomienie maszyn wirtualnych z kopii zapasowej bez oczekiwania na pełne przywrócenie maszyny wirtualnej minimum dla Vmware i Hyper-V.</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umożliwiać konwertowanie maszyn wirtualnych pomiędzy </w:t>
            </w:r>
            <w:proofErr w:type="spellStart"/>
            <w:r w:rsidRPr="001F60B0">
              <w:rPr>
                <w:rFonts w:ascii="Times New Roman" w:hAnsi="Times New Roman" w:cs="Times New Roman"/>
                <w:sz w:val="20"/>
                <w:szCs w:val="20"/>
              </w:rPr>
              <w:t>wirtualizatorami</w:t>
            </w:r>
            <w:proofErr w:type="spellEnd"/>
            <w:r w:rsidRPr="001F60B0">
              <w:rPr>
                <w:rFonts w:ascii="Times New Roman" w:hAnsi="Times New Roman" w:cs="Times New Roman"/>
                <w:sz w:val="20"/>
                <w:szCs w:val="20"/>
              </w:rPr>
              <w:t>, minimum:</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lang w:val="en-US"/>
              </w:rPr>
            </w:pPr>
            <w:proofErr w:type="spellStart"/>
            <w:r w:rsidRPr="001F60B0">
              <w:rPr>
                <w:rFonts w:ascii="Times New Roman" w:hAnsi="Times New Roman" w:cs="Times New Roman"/>
                <w:sz w:val="20"/>
                <w:szCs w:val="20"/>
                <w:lang w:val="en-US"/>
              </w:rPr>
              <w:t>Vmware</w:t>
            </w:r>
            <w:proofErr w:type="spellEnd"/>
            <w:r w:rsidRPr="001F60B0">
              <w:rPr>
                <w:rFonts w:ascii="Times New Roman" w:hAnsi="Times New Roman" w:cs="Times New Roman"/>
                <w:sz w:val="20"/>
                <w:szCs w:val="20"/>
                <w:lang w:val="en-US"/>
              </w:rPr>
              <w:t xml:space="preserve"> do: Hyper-V, Azure, Amazon, Google Cloud Platform, </w:t>
            </w:r>
            <w:proofErr w:type="spellStart"/>
            <w:r w:rsidRPr="001F60B0">
              <w:rPr>
                <w:rFonts w:ascii="Times New Roman" w:hAnsi="Times New Roman" w:cs="Times New Roman"/>
                <w:sz w:val="20"/>
                <w:szCs w:val="20"/>
                <w:lang w:val="en-US"/>
              </w:rPr>
              <w:t>Openstack</w:t>
            </w:r>
            <w:proofErr w:type="spellEnd"/>
            <w:r w:rsidRPr="001F60B0">
              <w:rPr>
                <w:rFonts w:ascii="Times New Roman" w:hAnsi="Times New Roman" w:cs="Times New Roman"/>
                <w:sz w:val="20"/>
                <w:szCs w:val="20"/>
                <w:lang w:val="en-US"/>
              </w:rPr>
              <w:t>, Oracle Cloud Infrastructure</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Hyper-V do: Azure, Amazon, </w:t>
            </w:r>
            <w:proofErr w:type="spellStart"/>
            <w:r w:rsidRPr="001F60B0">
              <w:rPr>
                <w:rFonts w:ascii="Times New Roman" w:hAnsi="Times New Roman" w:cs="Times New Roman"/>
                <w:sz w:val="20"/>
                <w:szCs w:val="20"/>
                <w:lang w:val="en-US"/>
              </w:rPr>
              <w:t>Vmware</w:t>
            </w:r>
            <w:proofErr w:type="spellEnd"/>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Amazon do: Azure, </w:t>
            </w:r>
            <w:proofErr w:type="spellStart"/>
            <w:r w:rsidRPr="001F60B0">
              <w:rPr>
                <w:rFonts w:ascii="Times New Roman" w:hAnsi="Times New Roman" w:cs="Times New Roman"/>
                <w:sz w:val="20"/>
                <w:szCs w:val="20"/>
                <w:lang w:val="en-US"/>
              </w:rPr>
              <w:t>Vmware</w:t>
            </w:r>
            <w:proofErr w:type="spellEnd"/>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lang w:val="en-US"/>
              </w:rPr>
            </w:pPr>
            <w:r w:rsidRPr="001F60B0">
              <w:rPr>
                <w:rFonts w:ascii="Times New Roman" w:hAnsi="Times New Roman" w:cs="Times New Roman"/>
                <w:sz w:val="20"/>
                <w:szCs w:val="20"/>
                <w:lang w:val="en-US"/>
              </w:rPr>
              <w:t xml:space="preserve">Azure do: Amazon, Hyper-V, </w:t>
            </w:r>
            <w:proofErr w:type="spellStart"/>
            <w:r w:rsidRPr="001F60B0">
              <w:rPr>
                <w:rFonts w:ascii="Times New Roman" w:hAnsi="Times New Roman" w:cs="Times New Roman"/>
                <w:sz w:val="20"/>
                <w:szCs w:val="20"/>
                <w:lang w:val="en-US"/>
              </w:rPr>
              <w:t>Vmware</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wspierać mechanizm CBT (</w:t>
            </w:r>
            <w:proofErr w:type="spellStart"/>
            <w:r w:rsidRPr="001F60B0">
              <w:rPr>
                <w:rFonts w:ascii="Times New Roman" w:hAnsi="Times New Roman" w:cs="Times New Roman"/>
                <w:sz w:val="20"/>
                <w:szCs w:val="20"/>
              </w:rPr>
              <w:t>change</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block</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tracking</w:t>
            </w:r>
            <w:proofErr w:type="spellEnd"/>
            <w:r w:rsidRPr="001F60B0">
              <w:rPr>
                <w:rFonts w:ascii="Times New Roman" w:hAnsi="Times New Roman" w:cs="Times New Roman"/>
                <w:sz w:val="20"/>
                <w:szCs w:val="20"/>
              </w:rPr>
              <w:t>) minimum dla Vmware i Hyper-V</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umożliwiać konwersję </w:t>
            </w:r>
            <w:proofErr w:type="spellStart"/>
            <w:r w:rsidRPr="001F60B0">
              <w:rPr>
                <w:rFonts w:ascii="Times New Roman" w:hAnsi="Times New Roman" w:cs="Times New Roman"/>
                <w:sz w:val="20"/>
                <w:szCs w:val="20"/>
              </w:rPr>
              <w:t>zbackupowanego</w:t>
            </w:r>
            <w:proofErr w:type="spellEnd"/>
            <w:r w:rsidRPr="001F60B0">
              <w:rPr>
                <w:rFonts w:ascii="Times New Roman" w:hAnsi="Times New Roman" w:cs="Times New Roman"/>
                <w:sz w:val="20"/>
                <w:szCs w:val="20"/>
              </w:rPr>
              <w:t xml:space="preserve"> serwera Windows i Linux do maszyny wirtualnej w środowisku: </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Hyper-V</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Vmware</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(jako opcja) synchronizacji maszyn wirtualnych Vmware do środowiska Amazon, </w:t>
            </w:r>
            <w:proofErr w:type="spellStart"/>
            <w:r w:rsidRPr="001F60B0">
              <w:rPr>
                <w:rFonts w:ascii="Times New Roman" w:hAnsi="Times New Roman" w:cs="Times New Roman"/>
                <w:sz w:val="20"/>
                <w:szCs w:val="20"/>
              </w:rPr>
              <w:t>Azure</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umożliwiać wykonanie kopii na gorąco bazy danych MySQL, </w:t>
            </w:r>
            <w:proofErr w:type="spellStart"/>
            <w:r w:rsidRPr="001F60B0">
              <w:rPr>
                <w:rFonts w:ascii="Times New Roman" w:hAnsi="Times New Roman" w:cs="Times New Roman"/>
                <w:sz w:val="20"/>
                <w:szCs w:val="20"/>
              </w:rPr>
              <w:t>Postgress</w:t>
            </w:r>
            <w:proofErr w:type="spellEnd"/>
            <w:r w:rsidRPr="001F60B0">
              <w:rPr>
                <w:rFonts w:ascii="Times New Roman" w:hAnsi="Times New Roman" w:cs="Times New Roman"/>
                <w:sz w:val="20"/>
                <w:szCs w:val="20"/>
              </w:rPr>
              <w:t xml:space="preserve">, Oracle, </w:t>
            </w:r>
            <w:proofErr w:type="spellStart"/>
            <w:r w:rsidRPr="001F60B0">
              <w:rPr>
                <w:rFonts w:ascii="Times New Roman" w:hAnsi="Times New Roman" w:cs="Times New Roman"/>
                <w:sz w:val="20"/>
                <w:szCs w:val="20"/>
              </w:rPr>
              <w:t>Informix</w:t>
            </w:r>
            <w:proofErr w:type="spellEnd"/>
            <w:r w:rsidRPr="001F60B0">
              <w:rPr>
                <w:rFonts w:ascii="Times New Roman" w:hAnsi="Times New Roman" w:cs="Times New Roman"/>
                <w:sz w:val="20"/>
                <w:szCs w:val="20"/>
              </w:rPr>
              <w:t xml:space="preserve"> na dowolnej platformie systemu operacyjnego (Windows/Linux/Unix) poprzez dedykowanego agenta bazodanowego, transfer danych musi odbywać się bez pośredniczenia dysków, a więc transfer danych z agenta bazodanowego bezpośrednio do serwera backupowego celem zapisu na dany nośnik.</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umożliwiać wykonanie kopii na gorąco bazy danych MS SQL, Oracle, MySQL, </w:t>
            </w:r>
            <w:proofErr w:type="spellStart"/>
            <w:r w:rsidRPr="001F60B0">
              <w:rPr>
                <w:rFonts w:ascii="Times New Roman" w:hAnsi="Times New Roman" w:cs="Times New Roman"/>
                <w:sz w:val="20"/>
                <w:szCs w:val="20"/>
              </w:rPr>
              <w:t>Postgress</w:t>
            </w:r>
            <w:proofErr w:type="spellEnd"/>
            <w:r w:rsidRPr="001F60B0">
              <w:rPr>
                <w:rFonts w:ascii="Times New Roman" w:hAnsi="Times New Roman" w:cs="Times New Roman"/>
                <w:sz w:val="20"/>
                <w:szCs w:val="20"/>
              </w:rPr>
              <w:t xml:space="preserve">, DB2, </w:t>
            </w:r>
            <w:proofErr w:type="spellStart"/>
            <w:r w:rsidRPr="001F60B0">
              <w:rPr>
                <w:rFonts w:ascii="Times New Roman" w:hAnsi="Times New Roman" w:cs="Times New Roman"/>
                <w:sz w:val="20"/>
                <w:szCs w:val="20"/>
              </w:rPr>
              <w:t>Informix</w:t>
            </w:r>
            <w:proofErr w:type="spellEnd"/>
            <w:r w:rsidRPr="001F60B0">
              <w:rPr>
                <w:rFonts w:ascii="Times New Roman" w:hAnsi="Times New Roman" w:cs="Times New Roman"/>
                <w:sz w:val="20"/>
                <w:szCs w:val="20"/>
              </w:rPr>
              <w:t xml:space="preserve"> konfiguracja agenta nie może powodować konieczności tworzenia skryptów uruchamianych po stronie klienta niezależnie czy jest to serwer fizyczny czy wirtualny. Brak skryptów musi dotyczyć dowolnych typów backupów: backup automatyczny uruchamiany poprzez harmonogram, backup manualny.</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lastRenderedPageBreak/>
              <w:t xml:space="preserve">Odtwarzanie danych z backupu bazodanowego (MS SQL, Oracle, MySQL, </w:t>
            </w:r>
            <w:proofErr w:type="spellStart"/>
            <w:r w:rsidRPr="001F60B0">
              <w:rPr>
                <w:rFonts w:ascii="Times New Roman" w:hAnsi="Times New Roman" w:cs="Times New Roman"/>
                <w:sz w:val="20"/>
                <w:szCs w:val="20"/>
              </w:rPr>
              <w:t>Postgress</w:t>
            </w:r>
            <w:proofErr w:type="spellEnd"/>
            <w:r w:rsidRPr="001F60B0">
              <w:rPr>
                <w:rFonts w:ascii="Times New Roman" w:hAnsi="Times New Roman" w:cs="Times New Roman"/>
                <w:sz w:val="20"/>
                <w:szCs w:val="20"/>
              </w:rPr>
              <w:t xml:space="preserve">, DB2, </w:t>
            </w:r>
            <w:proofErr w:type="spellStart"/>
            <w:r w:rsidRPr="001F60B0">
              <w:rPr>
                <w:rFonts w:ascii="Times New Roman" w:hAnsi="Times New Roman" w:cs="Times New Roman"/>
                <w:sz w:val="20"/>
                <w:szCs w:val="20"/>
              </w:rPr>
              <w:t>Informix</w:t>
            </w:r>
            <w:proofErr w:type="spellEnd"/>
            <w:r w:rsidRPr="001F60B0">
              <w:rPr>
                <w:rFonts w:ascii="Times New Roman" w:hAnsi="Times New Roman" w:cs="Times New Roman"/>
                <w:sz w:val="20"/>
                <w:szCs w:val="20"/>
              </w:rPr>
              <w:t>) musi odbywać się poprzez konsolę administracyjną bez konieczności konfigurowania skryptów</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Dla silników bazodanowych MS SQL, Oracle i SAP HANA musi istnieć mechanizm backupu logów </w:t>
            </w:r>
            <w:proofErr w:type="spellStart"/>
            <w:r w:rsidRPr="001F60B0">
              <w:rPr>
                <w:rFonts w:ascii="Times New Roman" w:hAnsi="Times New Roman" w:cs="Times New Roman"/>
                <w:sz w:val="20"/>
                <w:szCs w:val="20"/>
              </w:rPr>
              <w:t>tranzakcyjnych</w:t>
            </w:r>
            <w:proofErr w:type="spellEnd"/>
            <w:r w:rsidRPr="001F60B0">
              <w:rPr>
                <w:rFonts w:ascii="Times New Roman" w:hAnsi="Times New Roman" w:cs="Times New Roman"/>
                <w:sz w:val="20"/>
                <w:szCs w:val="20"/>
              </w:rPr>
              <w:t xml:space="preserve"> z częstotliwością co 1 minuta nawet w przypadku gdy serwer zarządzający systemem backupowym jest niedostępny</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Konfiguracja agentów backupowych dla: MS SQL, Oracle, </w:t>
            </w:r>
            <w:proofErr w:type="spellStart"/>
            <w:r w:rsidRPr="001F60B0">
              <w:rPr>
                <w:rFonts w:ascii="Times New Roman" w:hAnsi="Times New Roman" w:cs="Times New Roman"/>
                <w:sz w:val="20"/>
                <w:szCs w:val="20"/>
              </w:rPr>
              <w:t>mySQL</w:t>
            </w:r>
            <w:proofErr w:type="spellEnd"/>
            <w:r w:rsidRPr="001F60B0">
              <w:rPr>
                <w:rFonts w:ascii="Times New Roman" w:hAnsi="Times New Roman" w:cs="Times New Roman"/>
                <w:sz w:val="20"/>
                <w:szCs w:val="20"/>
              </w:rPr>
              <w:t xml:space="preserve"> musi odbywać się poprzez </w:t>
            </w:r>
            <w:proofErr w:type="spellStart"/>
            <w:r w:rsidRPr="001F60B0">
              <w:rPr>
                <w:rFonts w:ascii="Times New Roman" w:hAnsi="Times New Roman" w:cs="Times New Roman"/>
                <w:sz w:val="20"/>
                <w:szCs w:val="20"/>
              </w:rPr>
              <w:t>interface</w:t>
            </w:r>
            <w:proofErr w:type="spellEnd"/>
            <w:r w:rsidRPr="001F60B0">
              <w:rPr>
                <w:rFonts w:ascii="Times New Roman" w:hAnsi="Times New Roman" w:cs="Times New Roman"/>
                <w:sz w:val="20"/>
                <w:szCs w:val="20"/>
              </w:rPr>
              <w:t xml:space="preserve"> graficzny, jakakolwiek modyfikacja zasobów do backupu (np. dodanie nowej bazy) nie może powodować konieczności modyfikacji skryptów czy to dla backupów planowanych czy wykonywanych na żądanie</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umożliwiać wykonanie kopii na gorąco Active Directory a następnie odzyskania pojedynczych obiektów AD wraz z hasłami użytkowników</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umożliwiać odtwarzanie backupu wykonywanego online dedykowanym agentem, do pliku celem późniejszego odtwarzania bez udziały systemu. Funkcjonalność ta musi być dostępna minimum dla MS SQL, Oracle i Exchange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umożliwiać wykonanie kopii na gorąco aplikacji MS Exchange a następnie odzyskania pojedynczych wiadomości. Dedykowany agent do backupu Exchange musi wspierać backup środowiska Exchange DAG poprzez nazwę DAG nawet w konfiguracji bez adresu IP</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umożliwiać odtwarzanie pojedynczych tabel dla minimum: Oracle, DB2, </w:t>
            </w:r>
            <w:proofErr w:type="spellStart"/>
            <w:r w:rsidRPr="001F60B0">
              <w:rPr>
                <w:rFonts w:ascii="Times New Roman" w:hAnsi="Times New Roman" w:cs="Times New Roman"/>
                <w:sz w:val="20"/>
                <w:szCs w:val="20"/>
              </w:rPr>
              <w:t>PostgreSQL</w:t>
            </w:r>
            <w:proofErr w:type="spellEnd"/>
            <w:r w:rsidRPr="001F60B0">
              <w:rPr>
                <w:rFonts w:ascii="Times New Roman" w:hAnsi="Times New Roman" w:cs="Times New Roman"/>
                <w:sz w:val="20"/>
                <w:szCs w:val="20"/>
              </w:rPr>
              <w:t xml:space="preserve">, MySQL, </w:t>
            </w:r>
            <w:proofErr w:type="spellStart"/>
            <w:r w:rsidRPr="001F60B0">
              <w:rPr>
                <w:rFonts w:ascii="Times New Roman" w:hAnsi="Times New Roman" w:cs="Times New Roman"/>
                <w:sz w:val="20"/>
                <w:szCs w:val="20"/>
              </w:rPr>
              <w:t>Informix</w:t>
            </w:r>
            <w:proofErr w:type="spellEnd"/>
            <w:r w:rsidRPr="001F60B0">
              <w:rPr>
                <w:rFonts w:ascii="Times New Roman" w:hAnsi="Times New Roman" w:cs="Times New Roman"/>
                <w:sz w:val="20"/>
                <w:szCs w:val="20"/>
              </w:rPr>
              <w:t>, MS SQL</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Dla minimum </w:t>
            </w:r>
            <w:proofErr w:type="spellStart"/>
            <w:r w:rsidRPr="001F60B0">
              <w:rPr>
                <w:rFonts w:ascii="Times New Roman" w:hAnsi="Times New Roman" w:cs="Times New Roman"/>
                <w:sz w:val="20"/>
                <w:szCs w:val="20"/>
              </w:rPr>
              <w:t>mySQL</w:t>
            </w:r>
            <w:proofErr w:type="spellEnd"/>
            <w:r w:rsidRPr="001F60B0">
              <w:rPr>
                <w:rFonts w:ascii="Times New Roman" w:hAnsi="Times New Roman" w:cs="Times New Roman"/>
                <w:sz w:val="20"/>
                <w:szCs w:val="20"/>
              </w:rPr>
              <w:t xml:space="preserve"> i </w:t>
            </w:r>
            <w:proofErr w:type="spellStart"/>
            <w:r w:rsidRPr="001F60B0">
              <w:rPr>
                <w:rFonts w:ascii="Times New Roman" w:hAnsi="Times New Roman" w:cs="Times New Roman"/>
                <w:sz w:val="20"/>
                <w:szCs w:val="20"/>
              </w:rPr>
              <w:t>PostgresSQL</w:t>
            </w:r>
            <w:proofErr w:type="spellEnd"/>
            <w:r w:rsidRPr="001F60B0">
              <w:rPr>
                <w:rFonts w:ascii="Times New Roman" w:hAnsi="Times New Roman" w:cs="Times New Roman"/>
                <w:sz w:val="20"/>
                <w:szCs w:val="20"/>
              </w:rPr>
              <w:t xml:space="preserve"> musi istnieć mechanizm backupu z wykorzystaniem mechanizmu backupu blokowego</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Automatyczny backup logów transakcyjnych dla baz danych w oparciu o procent wolnego miejsca na systemie plikowym, minimum dla: Oracle, SQL, Notes, SAP/Oracle</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Dla MS SQL możliwość skonfigurowania rozszerzenia pozwalającego </w:t>
            </w:r>
            <w:proofErr w:type="spellStart"/>
            <w:r w:rsidRPr="001F60B0">
              <w:rPr>
                <w:rFonts w:ascii="Times New Roman" w:hAnsi="Times New Roman" w:cs="Times New Roman"/>
                <w:sz w:val="20"/>
                <w:szCs w:val="20"/>
              </w:rPr>
              <w:t>backupować</w:t>
            </w:r>
            <w:proofErr w:type="spellEnd"/>
            <w:r w:rsidRPr="001F60B0">
              <w:rPr>
                <w:rFonts w:ascii="Times New Roman" w:hAnsi="Times New Roman" w:cs="Times New Roman"/>
                <w:sz w:val="20"/>
                <w:szCs w:val="20"/>
              </w:rPr>
              <w:t xml:space="preserve"> i odtwarzać bazy bezpośrednio z konsoli Management Studio</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Wsparcie dla backupu online dla minimum MS SQL Server 2005/2008/2008 R2/2012/2014/2016/2017/2019 na platformie Windows</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Dedykowany agent bazodanowy dla backupu MS SQL (2017/2019) na platformie Linux: </w:t>
            </w:r>
            <w:proofErr w:type="spellStart"/>
            <w:r w:rsidRPr="001F60B0">
              <w:rPr>
                <w:rFonts w:ascii="Times New Roman" w:hAnsi="Times New Roman" w:cs="Times New Roman"/>
                <w:sz w:val="20"/>
                <w:szCs w:val="20"/>
              </w:rPr>
              <w:t>Ubuntu</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SuSe</w:t>
            </w:r>
            <w:proofErr w:type="spellEnd"/>
            <w:r w:rsidRPr="001F60B0">
              <w:rPr>
                <w:rFonts w:ascii="Times New Roman" w:hAnsi="Times New Roman" w:cs="Times New Roman"/>
                <w:sz w:val="20"/>
                <w:szCs w:val="20"/>
              </w:rPr>
              <w:t>, RHEL</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Możliwość (jako opcja) archiwizacji danych z baz Oracle do plików XML</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lastRenderedPageBreak/>
              <w:t xml:space="preserve">Odtwarzanie baz SAP opartej na silniku Oracle do pliku, a więc odtwarzanie backupu online na dysk (tzw. </w:t>
            </w:r>
            <w:proofErr w:type="spellStart"/>
            <w:r w:rsidRPr="001F60B0">
              <w:rPr>
                <w:rFonts w:ascii="Times New Roman" w:hAnsi="Times New Roman" w:cs="Times New Roman"/>
                <w:sz w:val="20"/>
                <w:szCs w:val="20"/>
              </w:rPr>
              <w:t>application</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free</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restore</w:t>
            </w:r>
            <w:proofErr w:type="spellEnd"/>
            <w:r w:rsidRPr="001F60B0">
              <w:rPr>
                <w:rFonts w:ascii="Times New Roman" w:hAnsi="Times New Roman" w:cs="Times New Roman"/>
                <w:sz w:val="20"/>
                <w:szCs w:val="20"/>
              </w:rPr>
              <w:t>)</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Dedykowani agenci (jako opcja) do backupu systemów Big Data: </w:t>
            </w:r>
            <w:proofErr w:type="spellStart"/>
            <w:r w:rsidRPr="001F60B0">
              <w:rPr>
                <w:rFonts w:ascii="Times New Roman" w:hAnsi="Times New Roman" w:cs="Times New Roman"/>
                <w:sz w:val="20"/>
                <w:szCs w:val="20"/>
              </w:rPr>
              <w:t>Hadoop</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Greenplum</w:t>
            </w:r>
            <w:proofErr w:type="spellEnd"/>
            <w:r w:rsidRPr="001F60B0">
              <w:rPr>
                <w:rFonts w:ascii="Times New Roman" w:hAnsi="Times New Roman" w:cs="Times New Roman"/>
                <w:sz w:val="20"/>
                <w:szCs w:val="20"/>
              </w:rPr>
              <w:t xml:space="preserve">, GPFS, </w:t>
            </w:r>
            <w:bookmarkStart w:id="2" w:name="_Hlk29374764"/>
            <w:proofErr w:type="spellStart"/>
            <w:r w:rsidRPr="001F60B0">
              <w:rPr>
                <w:rFonts w:ascii="Times New Roman" w:hAnsi="Times New Roman" w:cs="Times New Roman"/>
                <w:sz w:val="20"/>
                <w:szCs w:val="20"/>
              </w:rPr>
              <w:t>Splunk</w:t>
            </w:r>
            <w:bookmarkEnd w:id="2"/>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integracji kopii migawkowych dla backupu </w:t>
            </w:r>
            <w:proofErr w:type="spellStart"/>
            <w:r w:rsidRPr="001F60B0">
              <w:rPr>
                <w:rFonts w:ascii="Times New Roman" w:hAnsi="Times New Roman" w:cs="Times New Roman"/>
                <w:sz w:val="20"/>
                <w:szCs w:val="20"/>
              </w:rPr>
              <w:t>konsystentnego</w:t>
            </w:r>
            <w:proofErr w:type="spellEnd"/>
            <w:r w:rsidRPr="001F60B0">
              <w:rPr>
                <w:rFonts w:ascii="Times New Roman" w:hAnsi="Times New Roman" w:cs="Times New Roman"/>
                <w:sz w:val="20"/>
                <w:szCs w:val="20"/>
              </w:rPr>
              <w:t xml:space="preserve"> aplikacji i baz danych minimum: Vmware, Hyper-V, MS SQL, Exchange, </w:t>
            </w:r>
            <w:proofErr w:type="spellStart"/>
            <w:r w:rsidRPr="001F60B0">
              <w:rPr>
                <w:rFonts w:ascii="Times New Roman" w:hAnsi="Times New Roman" w:cs="Times New Roman"/>
                <w:sz w:val="20"/>
                <w:szCs w:val="20"/>
              </w:rPr>
              <w:t>mySQL</w:t>
            </w:r>
            <w:proofErr w:type="spellEnd"/>
            <w:r w:rsidRPr="001F60B0">
              <w:rPr>
                <w:rFonts w:ascii="Times New Roman" w:hAnsi="Times New Roman" w:cs="Times New Roman"/>
                <w:sz w:val="20"/>
                <w:szCs w:val="20"/>
              </w:rPr>
              <w:t xml:space="preserve">, Oracle – zarządzanie kopiami migawkowymi musi odbywać się z konsoli administracyjnej systemu backupowego a integracja zarządzania nie może odbywać się na bazie skryptów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Możliwość backupu i odtwarzania (jako opcja) dedykowanym agentem dokumentów i maili dla Office 365 z:</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SharePoint Online</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Exchange Online</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OneDrive</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proofErr w:type="spellStart"/>
            <w:r w:rsidRPr="001F60B0">
              <w:rPr>
                <w:rFonts w:ascii="Times New Roman" w:hAnsi="Times New Roman" w:cs="Times New Roman"/>
                <w:sz w:val="20"/>
                <w:szCs w:val="20"/>
              </w:rPr>
              <w:t>Teams</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(jako opcja) </w:t>
            </w:r>
            <w:proofErr w:type="spellStart"/>
            <w:r w:rsidRPr="001F60B0">
              <w:rPr>
                <w:rFonts w:ascii="Times New Roman" w:hAnsi="Times New Roman" w:cs="Times New Roman"/>
                <w:sz w:val="20"/>
                <w:szCs w:val="20"/>
              </w:rPr>
              <w:t>pełnokontekstowego</w:t>
            </w:r>
            <w:proofErr w:type="spellEnd"/>
            <w:r w:rsidRPr="001F60B0">
              <w:rPr>
                <w:rFonts w:ascii="Times New Roman" w:hAnsi="Times New Roman" w:cs="Times New Roman"/>
                <w:sz w:val="20"/>
                <w:szCs w:val="20"/>
              </w:rPr>
              <w:t xml:space="preserve"> indeksowania i wyszukiwania treści z danych </w:t>
            </w:r>
            <w:proofErr w:type="spellStart"/>
            <w:r w:rsidRPr="001F60B0">
              <w:rPr>
                <w:rFonts w:ascii="Times New Roman" w:hAnsi="Times New Roman" w:cs="Times New Roman"/>
                <w:sz w:val="20"/>
                <w:szCs w:val="20"/>
              </w:rPr>
              <w:t>backupowanych</w:t>
            </w:r>
            <w:proofErr w:type="spellEnd"/>
            <w:r w:rsidRPr="001F60B0">
              <w:rPr>
                <w:rFonts w:ascii="Times New Roman" w:hAnsi="Times New Roman" w:cs="Times New Roman"/>
                <w:sz w:val="20"/>
                <w:szCs w:val="20"/>
              </w:rPr>
              <w:t xml:space="preserve"> (dokumenty i maile) z O365</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zapewniać (jako opcja)  backup laptopów i desktopów – funkcjonalność ta musi być w pełni zintegrowana z systemem (ta sama konsola, to samo repozytorium danych, ta sama </w:t>
            </w:r>
            <w:proofErr w:type="spellStart"/>
            <w:r w:rsidRPr="001F60B0">
              <w:rPr>
                <w:rFonts w:ascii="Times New Roman" w:hAnsi="Times New Roman" w:cs="Times New Roman"/>
                <w:sz w:val="20"/>
                <w:szCs w:val="20"/>
              </w:rPr>
              <w:t>deduplikacja</w:t>
            </w:r>
            <w:proofErr w:type="spellEnd"/>
            <w:r w:rsidRPr="001F60B0">
              <w:rPr>
                <w:rFonts w:ascii="Times New Roman" w:hAnsi="Times New Roman" w:cs="Times New Roman"/>
                <w:sz w:val="20"/>
                <w:szCs w:val="20"/>
              </w:rPr>
              <w:t>) o funkcjonalnościach:</w:t>
            </w:r>
          </w:p>
          <w:p w:rsidR="005D10F0" w:rsidRPr="001F60B0" w:rsidRDefault="005D10F0" w:rsidP="001F60B0">
            <w:pPr>
              <w:pStyle w:val="Akapitzlist"/>
              <w:numPr>
                <w:ilvl w:val="0"/>
                <w:numId w:val="23"/>
              </w:numPr>
              <w:spacing w:after="0" w:line="240" w:lineRule="auto"/>
              <w:ind w:left="886" w:hanging="142"/>
              <w:rPr>
                <w:rFonts w:ascii="Times New Roman" w:hAnsi="Times New Roman" w:cs="Times New Roman"/>
                <w:sz w:val="20"/>
                <w:szCs w:val="20"/>
              </w:rPr>
            </w:pPr>
            <w:r w:rsidRPr="001F60B0">
              <w:rPr>
                <w:rFonts w:ascii="Times New Roman" w:hAnsi="Times New Roman" w:cs="Times New Roman"/>
                <w:sz w:val="20"/>
                <w:szCs w:val="20"/>
              </w:rPr>
              <w:t>Portal samoobsługowy musi być dostępny poprzez dowolną przeglądarkę sieci Internet minimum: Edge, Chrome, Opera, Mozilla, Safari</w:t>
            </w:r>
          </w:p>
          <w:p w:rsidR="005D10F0" w:rsidRPr="001F60B0" w:rsidRDefault="005D10F0" w:rsidP="001F60B0">
            <w:pPr>
              <w:pStyle w:val="Akapitzlist"/>
              <w:numPr>
                <w:ilvl w:val="0"/>
                <w:numId w:val="23"/>
              </w:numPr>
              <w:spacing w:after="0" w:line="240" w:lineRule="auto"/>
              <w:ind w:left="886" w:hanging="142"/>
              <w:rPr>
                <w:rFonts w:ascii="Times New Roman" w:hAnsi="Times New Roman" w:cs="Times New Roman"/>
                <w:sz w:val="20"/>
                <w:szCs w:val="20"/>
              </w:rPr>
            </w:pPr>
            <w:r w:rsidRPr="001F60B0">
              <w:rPr>
                <w:rFonts w:ascii="Times New Roman" w:hAnsi="Times New Roman" w:cs="Times New Roman"/>
                <w:sz w:val="20"/>
                <w:szCs w:val="20"/>
              </w:rPr>
              <w:t>System musi umożliwiać backup laptopów czy desktopów z systemami Windows, Linux i Macintosh</w:t>
            </w:r>
          </w:p>
          <w:p w:rsidR="005D10F0" w:rsidRPr="001F60B0" w:rsidRDefault="005D10F0" w:rsidP="001F60B0">
            <w:pPr>
              <w:pStyle w:val="Akapitzlist"/>
              <w:numPr>
                <w:ilvl w:val="0"/>
                <w:numId w:val="23"/>
              </w:numPr>
              <w:spacing w:after="0" w:line="240" w:lineRule="auto"/>
              <w:ind w:left="886" w:hanging="142"/>
              <w:rPr>
                <w:rFonts w:ascii="Times New Roman" w:hAnsi="Times New Roman" w:cs="Times New Roman"/>
                <w:sz w:val="20"/>
                <w:szCs w:val="20"/>
              </w:rPr>
            </w:pPr>
            <w:r w:rsidRPr="001F60B0">
              <w:rPr>
                <w:rFonts w:ascii="Times New Roman" w:hAnsi="Times New Roman" w:cs="Times New Roman"/>
                <w:sz w:val="20"/>
                <w:szCs w:val="20"/>
              </w:rPr>
              <w:t xml:space="preserve">Dostęp do danych </w:t>
            </w:r>
            <w:proofErr w:type="spellStart"/>
            <w:r w:rsidRPr="001F60B0">
              <w:rPr>
                <w:rFonts w:ascii="Times New Roman" w:hAnsi="Times New Roman" w:cs="Times New Roman"/>
                <w:sz w:val="20"/>
                <w:szCs w:val="20"/>
              </w:rPr>
              <w:t>zbackupowanych</w:t>
            </w:r>
            <w:proofErr w:type="spellEnd"/>
            <w:r w:rsidRPr="001F60B0">
              <w:rPr>
                <w:rFonts w:ascii="Times New Roman" w:hAnsi="Times New Roman" w:cs="Times New Roman"/>
                <w:sz w:val="20"/>
                <w:szCs w:val="20"/>
              </w:rPr>
              <w:t xml:space="preserve"> z laptopów czy desktopów musi być możliwy z urządzeń mobilnych poprzez dedykowanego klienta minimum dla IOS i Android</w:t>
            </w:r>
          </w:p>
          <w:p w:rsidR="005D10F0" w:rsidRPr="001F60B0" w:rsidRDefault="005D10F0" w:rsidP="001F60B0">
            <w:pPr>
              <w:pStyle w:val="Akapitzlist"/>
              <w:numPr>
                <w:ilvl w:val="0"/>
                <w:numId w:val="23"/>
              </w:numPr>
              <w:spacing w:after="0" w:line="240" w:lineRule="auto"/>
              <w:ind w:left="886" w:hanging="142"/>
              <w:rPr>
                <w:rFonts w:ascii="Times New Roman" w:hAnsi="Times New Roman" w:cs="Times New Roman"/>
                <w:sz w:val="20"/>
                <w:szCs w:val="20"/>
              </w:rPr>
            </w:pPr>
            <w:r w:rsidRPr="001F60B0">
              <w:rPr>
                <w:rFonts w:ascii="Times New Roman" w:hAnsi="Times New Roman" w:cs="Times New Roman"/>
                <w:sz w:val="20"/>
                <w:szCs w:val="20"/>
              </w:rPr>
              <w:t>Dla backupu laptopów i desktopów system backupowy musi oferować dedykowanego agenta, który pozwala skonfigurować zadanie backupowe tak by było wykonane w przedziale czasowym bez podawania konkretnej daty czy czasu jego uruchomienia, agent nie może tworzyć kopii danych na lokalnych zasobach stacji/laptopa.</w:t>
            </w:r>
          </w:p>
          <w:p w:rsidR="005D10F0" w:rsidRPr="001F60B0" w:rsidRDefault="005D10F0" w:rsidP="001F60B0">
            <w:pPr>
              <w:pStyle w:val="Akapitzlist"/>
              <w:numPr>
                <w:ilvl w:val="0"/>
                <w:numId w:val="23"/>
              </w:numPr>
              <w:spacing w:after="0" w:line="240" w:lineRule="auto"/>
              <w:ind w:left="886" w:hanging="142"/>
              <w:rPr>
                <w:rFonts w:ascii="Times New Roman" w:hAnsi="Times New Roman" w:cs="Times New Roman"/>
                <w:sz w:val="20"/>
                <w:szCs w:val="20"/>
              </w:rPr>
            </w:pPr>
            <w:r w:rsidRPr="001F60B0">
              <w:rPr>
                <w:rFonts w:ascii="Times New Roman" w:hAnsi="Times New Roman" w:cs="Times New Roman"/>
                <w:sz w:val="20"/>
                <w:szCs w:val="20"/>
              </w:rPr>
              <w:t xml:space="preserve">System musi zapewniać współdzielenie plików pochodzących z backupu laptopów i </w:t>
            </w:r>
            <w:proofErr w:type="spellStart"/>
            <w:r w:rsidRPr="001F60B0">
              <w:rPr>
                <w:rFonts w:ascii="Times New Roman" w:hAnsi="Times New Roman" w:cs="Times New Roman"/>
                <w:sz w:val="20"/>
                <w:szCs w:val="20"/>
              </w:rPr>
              <w:t>destopów</w:t>
            </w:r>
            <w:proofErr w:type="spellEnd"/>
            <w:r w:rsidRPr="001F60B0">
              <w:rPr>
                <w:rFonts w:ascii="Times New Roman" w:hAnsi="Times New Roman" w:cs="Times New Roman"/>
                <w:sz w:val="20"/>
                <w:szCs w:val="20"/>
              </w:rPr>
              <w:t xml:space="preserve"> z użytkownikami z domeny AD oraz z użytkownikami spoza domeny.</w:t>
            </w:r>
          </w:p>
          <w:p w:rsidR="005D10F0" w:rsidRPr="001F60B0" w:rsidRDefault="005D10F0" w:rsidP="001F60B0">
            <w:pPr>
              <w:pStyle w:val="Akapitzlist"/>
              <w:numPr>
                <w:ilvl w:val="0"/>
                <w:numId w:val="23"/>
              </w:numPr>
              <w:spacing w:after="0" w:line="240" w:lineRule="auto"/>
              <w:ind w:left="886" w:hanging="142"/>
              <w:rPr>
                <w:rFonts w:ascii="Times New Roman" w:hAnsi="Times New Roman" w:cs="Times New Roman"/>
                <w:sz w:val="20"/>
                <w:szCs w:val="20"/>
              </w:rPr>
            </w:pPr>
            <w:r w:rsidRPr="001F60B0">
              <w:rPr>
                <w:rFonts w:ascii="Times New Roman" w:hAnsi="Times New Roman" w:cs="Times New Roman"/>
                <w:sz w:val="20"/>
                <w:szCs w:val="20"/>
              </w:rPr>
              <w:t xml:space="preserve">System musi oferować możliwość synchronizacji wybranego katalogu/foldera z stacji roboczej celem automatycznego backupu danych w nim zapisanych (backup ciągły) </w:t>
            </w:r>
          </w:p>
          <w:p w:rsidR="005D10F0" w:rsidRPr="001F60B0" w:rsidRDefault="005D10F0" w:rsidP="001F60B0">
            <w:pPr>
              <w:pStyle w:val="Akapitzlist"/>
              <w:numPr>
                <w:ilvl w:val="0"/>
                <w:numId w:val="23"/>
              </w:numPr>
              <w:spacing w:after="0" w:line="240" w:lineRule="auto"/>
              <w:ind w:left="886" w:hanging="142"/>
              <w:rPr>
                <w:rFonts w:ascii="Times New Roman" w:hAnsi="Times New Roman" w:cs="Times New Roman"/>
                <w:sz w:val="20"/>
                <w:szCs w:val="20"/>
              </w:rPr>
            </w:pPr>
            <w:r w:rsidRPr="001F60B0">
              <w:rPr>
                <w:rFonts w:ascii="Times New Roman" w:hAnsi="Times New Roman" w:cs="Times New Roman"/>
                <w:sz w:val="20"/>
                <w:szCs w:val="20"/>
              </w:rPr>
              <w:lastRenderedPageBreak/>
              <w:t>Każdy użytkownik desktopa czy laptopa musi posiadać możliwość zarządzania własnymi danymi, minimalna oczekiwana funkcjonalność to:</w:t>
            </w:r>
          </w:p>
          <w:p w:rsidR="005D10F0" w:rsidRPr="001F60B0" w:rsidRDefault="005D10F0" w:rsidP="001F60B0">
            <w:pPr>
              <w:pStyle w:val="Akapitzlist"/>
              <w:numPr>
                <w:ilvl w:val="0"/>
                <w:numId w:val="26"/>
              </w:numPr>
              <w:spacing w:after="0" w:line="240" w:lineRule="auto"/>
              <w:ind w:left="1169" w:hanging="283"/>
              <w:rPr>
                <w:rFonts w:ascii="Times New Roman" w:hAnsi="Times New Roman" w:cs="Times New Roman"/>
                <w:sz w:val="20"/>
                <w:szCs w:val="20"/>
              </w:rPr>
            </w:pPr>
            <w:r w:rsidRPr="001F60B0">
              <w:rPr>
                <w:rFonts w:ascii="Times New Roman" w:hAnsi="Times New Roman" w:cs="Times New Roman"/>
                <w:sz w:val="20"/>
                <w:szCs w:val="20"/>
              </w:rPr>
              <w:t>Odtwarzanie własnych danych</w:t>
            </w:r>
          </w:p>
          <w:p w:rsidR="005D10F0" w:rsidRPr="001F60B0" w:rsidRDefault="005D10F0" w:rsidP="001F60B0">
            <w:pPr>
              <w:pStyle w:val="Akapitzlist"/>
              <w:numPr>
                <w:ilvl w:val="0"/>
                <w:numId w:val="26"/>
              </w:numPr>
              <w:spacing w:after="0" w:line="240" w:lineRule="auto"/>
              <w:ind w:left="1169" w:hanging="283"/>
              <w:rPr>
                <w:rFonts w:ascii="Times New Roman" w:hAnsi="Times New Roman" w:cs="Times New Roman"/>
                <w:sz w:val="20"/>
                <w:szCs w:val="20"/>
              </w:rPr>
            </w:pPr>
            <w:r w:rsidRPr="001F60B0">
              <w:rPr>
                <w:rFonts w:ascii="Times New Roman" w:hAnsi="Times New Roman" w:cs="Times New Roman"/>
                <w:sz w:val="20"/>
                <w:szCs w:val="20"/>
              </w:rPr>
              <w:t>Uruchomienie backupu</w:t>
            </w:r>
          </w:p>
          <w:p w:rsidR="005D10F0" w:rsidRPr="001F60B0" w:rsidRDefault="005D10F0" w:rsidP="001F60B0">
            <w:pPr>
              <w:pStyle w:val="Akapitzlist"/>
              <w:numPr>
                <w:ilvl w:val="0"/>
                <w:numId w:val="26"/>
              </w:numPr>
              <w:spacing w:after="0" w:line="240" w:lineRule="auto"/>
              <w:ind w:left="1169" w:hanging="283"/>
              <w:rPr>
                <w:rFonts w:ascii="Times New Roman" w:hAnsi="Times New Roman" w:cs="Times New Roman"/>
                <w:sz w:val="20"/>
                <w:szCs w:val="20"/>
              </w:rPr>
            </w:pPr>
            <w:r w:rsidRPr="001F60B0">
              <w:rPr>
                <w:rFonts w:ascii="Times New Roman" w:hAnsi="Times New Roman" w:cs="Times New Roman"/>
                <w:sz w:val="20"/>
                <w:szCs w:val="20"/>
              </w:rPr>
              <w:t>Wstrzymanie backupu</w:t>
            </w:r>
          </w:p>
          <w:p w:rsidR="005D10F0" w:rsidRPr="001F60B0" w:rsidRDefault="005D10F0" w:rsidP="001F60B0">
            <w:pPr>
              <w:pStyle w:val="Akapitzlist"/>
              <w:numPr>
                <w:ilvl w:val="0"/>
                <w:numId w:val="26"/>
              </w:numPr>
              <w:spacing w:after="0" w:line="240" w:lineRule="auto"/>
              <w:ind w:left="1169" w:hanging="283"/>
              <w:rPr>
                <w:rFonts w:ascii="Times New Roman" w:hAnsi="Times New Roman" w:cs="Times New Roman"/>
                <w:sz w:val="20"/>
                <w:szCs w:val="20"/>
              </w:rPr>
            </w:pPr>
            <w:r w:rsidRPr="001F60B0">
              <w:rPr>
                <w:rFonts w:ascii="Times New Roman" w:hAnsi="Times New Roman" w:cs="Times New Roman"/>
                <w:sz w:val="20"/>
                <w:szCs w:val="20"/>
              </w:rPr>
              <w:t>Możliwość zdefiniowania innego okna backupowego</w:t>
            </w:r>
          </w:p>
          <w:p w:rsidR="005D10F0" w:rsidRPr="001F60B0" w:rsidRDefault="005D10F0" w:rsidP="001F60B0">
            <w:pPr>
              <w:pStyle w:val="Akapitzlist"/>
              <w:numPr>
                <w:ilvl w:val="0"/>
                <w:numId w:val="26"/>
              </w:numPr>
              <w:spacing w:after="0" w:line="240" w:lineRule="auto"/>
              <w:ind w:left="1169"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monitorowania postępu działania zadania </w:t>
            </w:r>
          </w:p>
          <w:p w:rsidR="005D10F0" w:rsidRPr="001F60B0" w:rsidRDefault="005D10F0" w:rsidP="001F60B0">
            <w:pPr>
              <w:pStyle w:val="Akapitzlist"/>
              <w:numPr>
                <w:ilvl w:val="0"/>
                <w:numId w:val="26"/>
              </w:numPr>
              <w:spacing w:after="0" w:line="240" w:lineRule="auto"/>
              <w:ind w:left="1169" w:hanging="283"/>
              <w:rPr>
                <w:rFonts w:ascii="Times New Roman" w:hAnsi="Times New Roman" w:cs="Times New Roman"/>
                <w:sz w:val="20"/>
                <w:szCs w:val="20"/>
              </w:rPr>
            </w:pPr>
            <w:r w:rsidRPr="001F60B0">
              <w:rPr>
                <w:rFonts w:ascii="Times New Roman" w:hAnsi="Times New Roman" w:cs="Times New Roman"/>
                <w:sz w:val="20"/>
                <w:szCs w:val="20"/>
              </w:rPr>
              <w:t xml:space="preserve">Możliwość przeglądania danych z stacji roboczej czy laptopa poprzez dedykowanego klienta dla urządzeń mobilnych, a więc użytkownik posiadając jedynie urządzenie mobilne może nie tylko odczytywać dane z backupowej kopii ale także przeglądać dane na stacji roboczej nawet w momencie gdy jest poza siedzibą firmy – korzysta jedynie z dostępu do </w:t>
            </w:r>
            <w:proofErr w:type="spellStart"/>
            <w:r w:rsidRPr="001F60B0">
              <w:rPr>
                <w:rFonts w:ascii="Times New Roman" w:hAnsi="Times New Roman" w:cs="Times New Roman"/>
                <w:sz w:val="20"/>
                <w:szCs w:val="20"/>
              </w:rPr>
              <w:t>internetu</w:t>
            </w:r>
            <w:proofErr w:type="spellEnd"/>
            <w:r w:rsidRPr="001F60B0">
              <w:rPr>
                <w:rFonts w:ascii="Times New Roman" w:hAnsi="Times New Roman" w:cs="Times New Roman"/>
                <w:sz w:val="20"/>
                <w:szCs w:val="20"/>
              </w:rPr>
              <w:t xml:space="preserve"> (do przeglądania danych nie jest potrzebne żadne dodatkowe połączenie VPN)</w:t>
            </w:r>
          </w:p>
          <w:p w:rsidR="005D10F0" w:rsidRPr="001F60B0" w:rsidRDefault="005D10F0" w:rsidP="001F60B0">
            <w:pPr>
              <w:pStyle w:val="Akapitzlist"/>
              <w:numPr>
                <w:ilvl w:val="0"/>
                <w:numId w:val="23"/>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Wirtualny dysk - System musi oferować </w:t>
            </w:r>
            <w:proofErr w:type="spellStart"/>
            <w:r w:rsidRPr="001F60B0">
              <w:rPr>
                <w:rFonts w:ascii="Times New Roman" w:hAnsi="Times New Roman" w:cs="Times New Roman"/>
                <w:sz w:val="20"/>
                <w:szCs w:val="20"/>
              </w:rPr>
              <w:t>fukcjonalności</w:t>
            </w:r>
            <w:proofErr w:type="spellEnd"/>
            <w:r w:rsidRPr="001F60B0">
              <w:rPr>
                <w:rFonts w:ascii="Times New Roman" w:hAnsi="Times New Roman" w:cs="Times New Roman"/>
                <w:sz w:val="20"/>
                <w:szCs w:val="20"/>
              </w:rPr>
              <w:t xml:space="preserve"> jak:</w:t>
            </w:r>
          </w:p>
          <w:p w:rsidR="005D10F0" w:rsidRPr="001F60B0" w:rsidRDefault="005D10F0" w:rsidP="001F60B0">
            <w:pPr>
              <w:pStyle w:val="Akapitzlist"/>
              <w:numPr>
                <w:ilvl w:val="0"/>
                <w:numId w:val="26"/>
              </w:numPr>
              <w:spacing w:after="0" w:line="240" w:lineRule="auto"/>
              <w:ind w:left="1311" w:hanging="284"/>
              <w:rPr>
                <w:rFonts w:ascii="Times New Roman" w:hAnsi="Times New Roman" w:cs="Times New Roman"/>
                <w:sz w:val="20"/>
                <w:szCs w:val="20"/>
              </w:rPr>
            </w:pPr>
            <w:r w:rsidRPr="001F60B0">
              <w:rPr>
                <w:rFonts w:ascii="Times New Roman" w:hAnsi="Times New Roman" w:cs="Times New Roman"/>
                <w:sz w:val="20"/>
                <w:szCs w:val="20"/>
              </w:rPr>
              <w:t xml:space="preserve">możliwość synchronizacji wybranego katalogu/foldera z stacji roboczej celem automatycznego backupu danych w nim zapisanych (backup ciągły) </w:t>
            </w:r>
          </w:p>
          <w:p w:rsidR="005D10F0" w:rsidRPr="001F60B0" w:rsidRDefault="005D10F0" w:rsidP="001F60B0">
            <w:pPr>
              <w:pStyle w:val="Akapitzlist"/>
              <w:numPr>
                <w:ilvl w:val="0"/>
                <w:numId w:val="26"/>
              </w:numPr>
              <w:spacing w:after="0" w:line="240" w:lineRule="auto"/>
              <w:ind w:left="1311" w:hanging="284"/>
              <w:rPr>
                <w:rFonts w:ascii="Times New Roman" w:hAnsi="Times New Roman" w:cs="Times New Roman"/>
                <w:sz w:val="20"/>
                <w:szCs w:val="20"/>
              </w:rPr>
            </w:pPr>
            <w:r w:rsidRPr="001F60B0">
              <w:rPr>
                <w:rFonts w:ascii="Times New Roman" w:hAnsi="Times New Roman" w:cs="Times New Roman"/>
                <w:sz w:val="20"/>
                <w:szCs w:val="20"/>
              </w:rPr>
              <w:t>możliwość przesłania katalogów i plików ręcznie</w:t>
            </w:r>
          </w:p>
          <w:p w:rsidR="005D10F0" w:rsidRPr="001F60B0" w:rsidRDefault="005D10F0" w:rsidP="001F60B0">
            <w:pPr>
              <w:pStyle w:val="Akapitzlist"/>
              <w:numPr>
                <w:ilvl w:val="0"/>
                <w:numId w:val="26"/>
              </w:numPr>
              <w:spacing w:after="0" w:line="240" w:lineRule="auto"/>
              <w:ind w:left="1311" w:hanging="284"/>
              <w:rPr>
                <w:rFonts w:ascii="Times New Roman" w:hAnsi="Times New Roman" w:cs="Times New Roman"/>
                <w:sz w:val="20"/>
                <w:szCs w:val="20"/>
              </w:rPr>
            </w:pPr>
            <w:r w:rsidRPr="001F60B0">
              <w:rPr>
                <w:rFonts w:ascii="Times New Roman" w:hAnsi="Times New Roman" w:cs="Times New Roman"/>
                <w:sz w:val="20"/>
                <w:szCs w:val="20"/>
              </w:rPr>
              <w:t>możliwość udostępniani zawartości innym użytkowników także zewnętrznym</w:t>
            </w:r>
          </w:p>
          <w:p w:rsidR="005D10F0" w:rsidRPr="001F60B0" w:rsidRDefault="005D10F0" w:rsidP="001F60B0">
            <w:pPr>
              <w:pStyle w:val="Akapitzlist"/>
              <w:numPr>
                <w:ilvl w:val="0"/>
                <w:numId w:val="26"/>
              </w:numPr>
              <w:spacing w:after="0" w:line="240" w:lineRule="auto"/>
              <w:ind w:left="1311" w:hanging="284"/>
              <w:rPr>
                <w:rFonts w:ascii="Times New Roman" w:hAnsi="Times New Roman" w:cs="Times New Roman"/>
                <w:sz w:val="20"/>
                <w:szCs w:val="20"/>
              </w:rPr>
            </w:pPr>
            <w:r w:rsidRPr="001F60B0">
              <w:rPr>
                <w:rFonts w:ascii="Times New Roman" w:hAnsi="Times New Roman" w:cs="Times New Roman"/>
                <w:sz w:val="20"/>
                <w:szCs w:val="20"/>
              </w:rPr>
              <w:t>zarządzanie poprzez przeglądarkę i dedykowaną aplikację na urządzeniach minimum iOS i Android</w:t>
            </w:r>
          </w:p>
          <w:p w:rsidR="005D10F0" w:rsidRPr="001F60B0" w:rsidRDefault="005D10F0" w:rsidP="001F60B0">
            <w:pPr>
              <w:pStyle w:val="Akapitzlist"/>
              <w:numPr>
                <w:ilvl w:val="0"/>
                <w:numId w:val="23"/>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Zabezpieczenie przed kradzieżą, system musi posiadać możliwość zdalnego zaszyfrowania danych w przypadku kradzieży laptopa, to znaczy iż w przypadku utraty urządzenia administrator lub użytkownik włącza opcję szyfrującą i jeśli urządzenie pojawi się w sieci  wtenczas automatycznie dane zostaną zaszyfrowane</w:t>
            </w:r>
          </w:p>
          <w:p w:rsidR="005D10F0" w:rsidRPr="001F60B0" w:rsidRDefault="005D10F0" w:rsidP="001F60B0">
            <w:pPr>
              <w:pStyle w:val="Akapitzlist"/>
              <w:numPr>
                <w:ilvl w:val="0"/>
                <w:numId w:val="23"/>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Możliwość archiwizowania danych plikowych na stacji roboczej: jeśli dane pliki spełniają kryteria archiwizacyjne to dany pliki zostaje skasowany albo zamieniony na skrót (</w:t>
            </w:r>
            <w:proofErr w:type="spellStart"/>
            <w:r w:rsidRPr="001F60B0">
              <w:rPr>
                <w:rFonts w:ascii="Times New Roman" w:hAnsi="Times New Roman" w:cs="Times New Roman"/>
                <w:sz w:val="20"/>
                <w:szCs w:val="20"/>
              </w:rPr>
              <w:t>stub</w:t>
            </w:r>
            <w:proofErr w:type="spellEnd"/>
            <w:r w:rsidRPr="001F60B0">
              <w:rPr>
                <w:rFonts w:ascii="Times New Roman" w:hAnsi="Times New Roman" w:cs="Times New Roman"/>
                <w:sz w:val="20"/>
                <w:szCs w:val="20"/>
              </w:rPr>
              <w:t>)</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Rozwiązanie musi pozwalać na archiwizację danych z możliwością pozostawiania znaczników (</w:t>
            </w:r>
            <w:proofErr w:type="spellStart"/>
            <w:r w:rsidRPr="001F60B0">
              <w:rPr>
                <w:rFonts w:ascii="Times New Roman" w:hAnsi="Times New Roman" w:cs="Times New Roman"/>
                <w:sz w:val="20"/>
                <w:szCs w:val="20"/>
              </w:rPr>
              <w:t>stub</w:t>
            </w:r>
            <w:proofErr w:type="spellEnd"/>
            <w:r w:rsidRPr="001F60B0">
              <w:rPr>
                <w:rFonts w:ascii="Times New Roman" w:hAnsi="Times New Roman" w:cs="Times New Roman"/>
                <w:sz w:val="20"/>
                <w:szCs w:val="20"/>
              </w:rPr>
              <w:t xml:space="preserve">) na zasobach produkcyjnych (dla zasobów plikowych Windows\Linux\Unix) serwerów fizycznych, archiwizacja musi korzystać z tej samej architektury systemu co backup i korzystać z tego samego repozytorium danych.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lastRenderedPageBreak/>
              <w:t>System musi posiadać funkcjonalności archiwizacyjne (archiwizacja plikowa) takie jak:</w:t>
            </w:r>
          </w:p>
          <w:p w:rsidR="005D10F0" w:rsidRPr="001F60B0" w:rsidRDefault="005D10F0" w:rsidP="001F60B0">
            <w:pPr>
              <w:pStyle w:val="Akapitzlist"/>
              <w:numPr>
                <w:ilvl w:val="0"/>
                <w:numId w:val="27"/>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Oprogramowanie musi wspierać archiwizację zgodnych z wyznaczonymi kryteriami danych z systemów produkcyjnych na inne tańsze pamięci masowe.  Mechanizm ten pozwoli na zmniejszenie ilości danych na systemach produkcyjnych. </w:t>
            </w:r>
          </w:p>
          <w:p w:rsidR="005D10F0" w:rsidRPr="001F60B0" w:rsidRDefault="005D10F0" w:rsidP="001F60B0">
            <w:pPr>
              <w:pStyle w:val="Akapitzlist"/>
              <w:numPr>
                <w:ilvl w:val="0"/>
                <w:numId w:val="27"/>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Oprogramowanie musi obsługiwać strategię wielowarstwowego aktywnego archiwum. Na przykład, umożliwiać przenoszenie zarchiwizowanych plików pomiędzy różnorodnymi urządzeniami pamięci masowej, w sposób zautomatyzowany przez politykę do wykonania krótko-, średnio- i długoterminowe okresów retencji, przy zachowaniu przejrzystego jedno- krokowego odzyskiwania dla użytkowników końcowych.</w:t>
            </w:r>
          </w:p>
          <w:p w:rsidR="005D10F0" w:rsidRPr="001F60B0" w:rsidRDefault="005D10F0" w:rsidP="001F60B0">
            <w:pPr>
              <w:pStyle w:val="Akapitzlist"/>
              <w:numPr>
                <w:ilvl w:val="0"/>
                <w:numId w:val="27"/>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Oprogramowanie musi być zintegrowane z modułem do tworzenie kopii zapasowych w celu redukcji czasu okien backupowych przy zabezpieczaniu dużej ilości danych. </w:t>
            </w:r>
          </w:p>
          <w:p w:rsidR="005D10F0" w:rsidRPr="001F60B0" w:rsidRDefault="005D10F0" w:rsidP="001F60B0">
            <w:pPr>
              <w:pStyle w:val="Akapitzlist"/>
              <w:numPr>
                <w:ilvl w:val="0"/>
                <w:numId w:val="27"/>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Oprogramowanie musi umożliwiać </w:t>
            </w:r>
            <w:proofErr w:type="spellStart"/>
            <w:r w:rsidRPr="001F60B0">
              <w:rPr>
                <w:rFonts w:ascii="Times New Roman" w:hAnsi="Times New Roman" w:cs="Times New Roman"/>
                <w:sz w:val="20"/>
                <w:szCs w:val="20"/>
              </w:rPr>
              <w:t>deduplikację</w:t>
            </w:r>
            <w:proofErr w:type="spellEnd"/>
            <w:r w:rsidRPr="001F60B0">
              <w:rPr>
                <w:rFonts w:ascii="Times New Roman" w:hAnsi="Times New Roman" w:cs="Times New Roman"/>
                <w:sz w:val="20"/>
                <w:szCs w:val="20"/>
              </w:rPr>
              <w:t xml:space="preserve"> danych archiwizowanych na poziomie bloków w celu redukcji ilości przestrzeni na dyskach fizycznych. Oprogramowanie musi umożliwiać globalną </w:t>
            </w:r>
            <w:proofErr w:type="spellStart"/>
            <w:r w:rsidRPr="001F60B0">
              <w:rPr>
                <w:rFonts w:ascii="Times New Roman" w:hAnsi="Times New Roman" w:cs="Times New Roman"/>
                <w:sz w:val="20"/>
                <w:szCs w:val="20"/>
              </w:rPr>
              <w:t>deduplikację</w:t>
            </w:r>
            <w:proofErr w:type="spellEnd"/>
            <w:r w:rsidRPr="001F60B0">
              <w:rPr>
                <w:rFonts w:ascii="Times New Roman" w:hAnsi="Times New Roman" w:cs="Times New Roman"/>
                <w:sz w:val="20"/>
                <w:szCs w:val="20"/>
              </w:rPr>
              <w:t xml:space="preserve"> dla archiwizacji i kopii zapasowych w celu minimalizowania zużycia pamięci masowej.</w:t>
            </w:r>
          </w:p>
          <w:p w:rsidR="005D10F0" w:rsidRPr="001F60B0" w:rsidRDefault="005D10F0" w:rsidP="001F60B0">
            <w:pPr>
              <w:pStyle w:val="Akapitzlist"/>
              <w:numPr>
                <w:ilvl w:val="0"/>
                <w:numId w:val="27"/>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Oprogramowanie musi zapewniać przezroczysty dostęp użytkowników do  danych archiwalnych poprzez mechanizm skrótów</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(jako opcja) umożliwiać rozbudowę o archiwizację poczty (minimum Exchange), archiwizacja poczty musi umożliwiać archiwizowanie maili z skrzynek pocztowych oraz archiwizowanie ruchu pocztowego (</w:t>
            </w:r>
            <w:proofErr w:type="spellStart"/>
            <w:r w:rsidRPr="001F60B0">
              <w:rPr>
                <w:rFonts w:ascii="Times New Roman" w:hAnsi="Times New Roman" w:cs="Times New Roman"/>
                <w:sz w:val="20"/>
                <w:szCs w:val="20"/>
              </w:rPr>
              <w:t>journaling</w:t>
            </w:r>
            <w:proofErr w:type="spellEnd"/>
            <w:r w:rsidRPr="001F60B0">
              <w:rPr>
                <w:rFonts w:ascii="Times New Roman" w:hAnsi="Times New Roman" w:cs="Times New Roman"/>
                <w:sz w:val="20"/>
                <w:szCs w:val="20"/>
              </w:rPr>
              <w:t xml:space="preserve"> lub SMTP </w:t>
            </w:r>
            <w:proofErr w:type="spellStart"/>
            <w:r w:rsidRPr="001F60B0">
              <w:rPr>
                <w:rFonts w:ascii="Times New Roman" w:hAnsi="Times New Roman" w:cs="Times New Roman"/>
                <w:sz w:val="20"/>
                <w:szCs w:val="20"/>
              </w:rPr>
              <w:t>journaling</w:t>
            </w:r>
            <w:proofErr w:type="spellEnd"/>
            <w:r w:rsidRPr="001F60B0">
              <w:rPr>
                <w:rFonts w:ascii="Times New Roman" w:hAnsi="Times New Roman" w:cs="Times New Roman"/>
                <w:sz w:val="20"/>
                <w:szCs w:val="20"/>
              </w:rPr>
              <w:t xml:space="preserve">)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Oprogramowanie musi umożliwiać (jako opcja) </w:t>
            </w:r>
            <w:proofErr w:type="spellStart"/>
            <w:r w:rsidRPr="001F60B0">
              <w:rPr>
                <w:rFonts w:ascii="Times New Roman" w:hAnsi="Times New Roman" w:cs="Times New Roman"/>
                <w:sz w:val="20"/>
                <w:szCs w:val="20"/>
              </w:rPr>
              <w:t>pełnokontekstowo</w:t>
            </w:r>
            <w:proofErr w:type="spellEnd"/>
            <w:r w:rsidRPr="001F60B0">
              <w:rPr>
                <w:rFonts w:ascii="Times New Roman" w:hAnsi="Times New Roman" w:cs="Times New Roman"/>
                <w:sz w:val="20"/>
                <w:szCs w:val="20"/>
              </w:rPr>
              <w:t xml:space="preserve"> indeksować maile wraz z załącznikami oraz posiadać centralną konsolę do wyszukiwania danych i monitorowania zgodności z przepisami/normami bezpieczeństwa (</w:t>
            </w:r>
            <w:proofErr w:type="spellStart"/>
            <w:r w:rsidRPr="001F60B0">
              <w:rPr>
                <w:rFonts w:ascii="Times New Roman" w:hAnsi="Times New Roman" w:cs="Times New Roman"/>
                <w:sz w:val="20"/>
                <w:szCs w:val="20"/>
              </w:rPr>
              <w:t>compliance</w:t>
            </w:r>
            <w:proofErr w:type="spellEnd"/>
            <w:r w:rsidRPr="001F60B0">
              <w:rPr>
                <w:rFonts w:ascii="Times New Roman" w:hAnsi="Times New Roman" w:cs="Times New Roman"/>
                <w:sz w:val="20"/>
                <w:szCs w:val="20"/>
              </w:rPr>
              <w:t xml:space="preserve">). </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umożliwiać (jako opcja) </w:t>
            </w:r>
            <w:proofErr w:type="spellStart"/>
            <w:r w:rsidRPr="001F60B0">
              <w:rPr>
                <w:rFonts w:ascii="Times New Roman" w:hAnsi="Times New Roman" w:cs="Times New Roman"/>
                <w:sz w:val="20"/>
                <w:szCs w:val="20"/>
              </w:rPr>
              <w:t>pełnokontekstowe</w:t>
            </w:r>
            <w:proofErr w:type="spellEnd"/>
            <w:r w:rsidRPr="001F60B0">
              <w:rPr>
                <w:rFonts w:ascii="Times New Roman" w:hAnsi="Times New Roman" w:cs="Times New Roman"/>
                <w:sz w:val="20"/>
                <w:szCs w:val="20"/>
              </w:rPr>
              <w:t xml:space="preserve"> indeksowania treści danych dla wybranych typów plików, indeksacja musi odbywać się dla danych znajdujących się już w systemie.</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umożliwiać (jako opcja) przeprowadzanie wielu </w:t>
            </w:r>
            <w:proofErr w:type="spellStart"/>
            <w:r w:rsidRPr="001F60B0">
              <w:rPr>
                <w:rFonts w:ascii="Times New Roman" w:hAnsi="Times New Roman" w:cs="Times New Roman"/>
                <w:sz w:val="20"/>
                <w:szCs w:val="20"/>
              </w:rPr>
              <w:t>wyszukiwań</w:t>
            </w:r>
            <w:proofErr w:type="spellEnd"/>
            <w:r w:rsidRPr="001F60B0">
              <w:rPr>
                <w:rFonts w:ascii="Times New Roman" w:hAnsi="Times New Roman" w:cs="Times New Roman"/>
                <w:sz w:val="20"/>
                <w:szCs w:val="20"/>
              </w:rPr>
              <w:t xml:space="preserve"> </w:t>
            </w:r>
            <w:r w:rsidRPr="001F60B0">
              <w:rPr>
                <w:rFonts w:ascii="Times New Roman" w:hAnsi="Times New Roman" w:cs="Times New Roman"/>
                <w:sz w:val="20"/>
                <w:szCs w:val="20"/>
              </w:rPr>
              <w:lastRenderedPageBreak/>
              <w:t>(eDiscovery) i zbierać wszystkie wyniki w jednej lokalizacji.</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oferować mechanizm składowania kopii backupowych (retencja danych) oparty o czas i cykle. Oznacza to iż kopia backupowa jest przechowywana w repozytorium przez określony czas (np. tydzień, miesiąc, rok….) a jej automatyczne skasowanie jest wykonane jeśli spełniony jest jednocześnie warunek ilości cykli a więc ilość backupów typu pełnego lub backupów syntetycznych znajdujących się w systemie</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Musi istnieć dedykowany agent do backupu online aplikacji </w:t>
            </w:r>
            <w:proofErr w:type="spellStart"/>
            <w:r w:rsidRPr="001F60B0">
              <w:rPr>
                <w:rFonts w:ascii="Times New Roman" w:hAnsi="Times New Roman" w:cs="Times New Roman"/>
                <w:sz w:val="20"/>
                <w:szCs w:val="20"/>
              </w:rPr>
              <w:t>MongoDB</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System musi oferować integrację z mechanizmami </w:t>
            </w:r>
            <w:proofErr w:type="spellStart"/>
            <w:r w:rsidRPr="001F60B0">
              <w:rPr>
                <w:rFonts w:ascii="Times New Roman" w:hAnsi="Times New Roman" w:cs="Times New Roman"/>
                <w:sz w:val="20"/>
                <w:szCs w:val="20"/>
              </w:rPr>
              <w:t>deduplikacyjnymi</w:t>
            </w:r>
            <w:proofErr w:type="spellEnd"/>
            <w:r w:rsidRPr="001F60B0">
              <w:rPr>
                <w:rFonts w:ascii="Times New Roman" w:hAnsi="Times New Roman" w:cs="Times New Roman"/>
                <w:sz w:val="20"/>
                <w:szCs w:val="20"/>
              </w:rPr>
              <w:t xml:space="preserve"> urządzeń typu </w:t>
            </w:r>
            <w:proofErr w:type="spellStart"/>
            <w:r w:rsidRPr="001F60B0">
              <w:rPr>
                <w:rFonts w:ascii="Times New Roman" w:hAnsi="Times New Roman" w:cs="Times New Roman"/>
                <w:sz w:val="20"/>
                <w:szCs w:val="20"/>
              </w:rPr>
              <w:t>appliance</w:t>
            </w:r>
            <w:proofErr w:type="spellEnd"/>
            <w:r w:rsidRPr="001F60B0">
              <w:rPr>
                <w:rFonts w:ascii="Times New Roman" w:hAnsi="Times New Roman" w:cs="Times New Roman"/>
                <w:sz w:val="20"/>
                <w:szCs w:val="20"/>
              </w:rPr>
              <w:t xml:space="preserve"> minimalne wsparcie to </w:t>
            </w:r>
            <w:proofErr w:type="spellStart"/>
            <w:r w:rsidRPr="001F60B0">
              <w:rPr>
                <w:rFonts w:ascii="Times New Roman" w:hAnsi="Times New Roman" w:cs="Times New Roman"/>
                <w:sz w:val="20"/>
                <w:szCs w:val="20"/>
              </w:rPr>
              <w:t>Catalyst</w:t>
            </w:r>
            <w:proofErr w:type="spellEnd"/>
            <w:r w:rsidRPr="001F60B0">
              <w:rPr>
                <w:rFonts w:ascii="Times New Roman" w:hAnsi="Times New Roman" w:cs="Times New Roman"/>
                <w:sz w:val="20"/>
                <w:szCs w:val="20"/>
              </w:rPr>
              <w:t xml:space="preserve"> i urządzenie </w:t>
            </w:r>
            <w:proofErr w:type="spellStart"/>
            <w:r w:rsidRPr="001F60B0">
              <w:rPr>
                <w:rFonts w:ascii="Times New Roman" w:hAnsi="Times New Roman" w:cs="Times New Roman"/>
                <w:sz w:val="20"/>
                <w:szCs w:val="20"/>
              </w:rPr>
              <w:t>StoreOnce</w:t>
            </w:r>
            <w:proofErr w:type="spellEnd"/>
            <w:r w:rsidRPr="001F60B0">
              <w:rPr>
                <w:rFonts w:ascii="Times New Roman" w:hAnsi="Times New Roman" w:cs="Times New Roman"/>
                <w:sz w:val="20"/>
                <w:szCs w:val="20"/>
              </w:rPr>
              <w:t xml:space="preserve">. Integracja z </w:t>
            </w:r>
            <w:proofErr w:type="spellStart"/>
            <w:r w:rsidRPr="001F60B0">
              <w:rPr>
                <w:rFonts w:ascii="Times New Roman" w:hAnsi="Times New Roman" w:cs="Times New Roman"/>
                <w:sz w:val="20"/>
                <w:szCs w:val="20"/>
              </w:rPr>
              <w:t>StoreOnce</w:t>
            </w:r>
            <w:proofErr w:type="spellEnd"/>
            <w:r w:rsidRPr="001F60B0">
              <w:rPr>
                <w:rFonts w:ascii="Times New Roman" w:hAnsi="Times New Roman" w:cs="Times New Roman"/>
                <w:sz w:val="20"/>
                <w:szCs w:val="20"/>
              </w:rPr>
              <w:t xml:space="preserve"> musi być dostępna nie tylko dla Windows ale także dla Unix i Linux.</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(jako opcja) musi oferować rozbudowę o funkcjonalność przeszukiwania i analizy zasobów plikowych dla maszyn wirtualnych (minimum Vmware) całość działać związanych musi odbywać się na kopiach backupowych maszyn wirtualnych a nie na środowisku produkcyjnym</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(jako opcja) musi posiadać zaawansowaną funkcjonalność analizy zasobów plikowych minimum o funkcjonalnościach:</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Detekcja powtarzających się zasobów</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Raportowanie praw dostępu do plików</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Raportowanie i analiza dostępu do zasobów i ich modyfikacji</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Możliwość kasowania plików z zasobów produkcyjnych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(jako opcja) musi pozwalać na wyszukiwanie danych wrażliwych (np. numery PESEL) i pozwalać osobie uprawnionej nie tylko na raportowanie takich zdarzeń ale także umożliwiać kasowanie plików nie tylko z systemów produkcyjnych ale i z kopii backupowej</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Musi istnieć możliwość zarządzania systemem poprzez Windows PowerShell</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Agent do spójnego backupu bazy HBASE – backup pełny i przyrostowy</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Agent do backupu systemów plikowych: </w:t>
            </w:r>
            <w:proofErr w:type="spellStart"/>
            <w:r w:rsidRPr="001F60B0">
              <w:rPr>
                <w:rFonts w:ascii="Times New Roman" w:hAnsi="Times New Roman" w:cs="Times New Roman"/>
                <w:sz w:val="20"/>
                <w:szCs w:val="20"/>
              </w:rPr>
              <w:t>Lustre</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GlusterFS</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Wsparcie (jako opcja) dla replikacji maszyn wirtualnych Vmware z wykorzystaniem VIAO (</w:t>
            </w:r>
            <w:proofErr w:type="spellStart"/>
            <w:r w:rsidRPr="001F60B0">
              <w:rPr>
                <w:rFonts w:ascii="Times New Roman" w:hAnsi="Times New Roman" w:cs="Times New Roman"/>
                <w:sz w:val="20"/>
                <w:szCs w:val="20"/>
              </w:rPr>
              <w:t>VSphere</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APIs</w:t>
            </w:r>
            <w:proofErr w:type="spellEnd"/>
            <w:r w:rsidRPr="001F60B0">
              <w:rPr>
                <w:rFonts w:ascii="Times New Roman" w:hAnsi="Times New Roman" w:cs="Times New Roman"/>
                <w:sz w:val="20"/>
                <w:szCs w:val="20"/>
              </w:rPr>
              <w:t xml:space="preserve"> for I/O)</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System musi zamierać moduł do monitorowania i zarządzania taśmami wynoszonymi z bibliotek taśmowych o funkcjonalnościami minimum:</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Identyfikacja taśm, które muszą być wyciągnięte z biblioteki</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lastRenderedPageBreak/>
              <w:t>Identyfikacja taśm, które można z powrotem wstawić do biblioteki taśmowej</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Automatyczne przenoszenie taśm w bibliotece i notyfikacja administratorów</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Identyfikacja i monitorowanie nośników (taśm) w trakcie transportu</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Monitorowanie i </w:t>
            </w:r>
            <w:proofErr w:type="spellStart"/>
            <w:r w:rsidRPr="001F60B0">
              <w:rPr>
                <w:rFonts w:ascii="Times New Roman" w:hAnsi="Times New Roman" w:cs="Times New Roman"/>
                <w:sz w:val="20"/>
                <w:szCs w:val="20"/>
              </w:rPr>
              <w:t>alertowanie</w:t>
            </w:r>
            <w:proofErr w:type="spellEnd"/>
            <w:r w:rsidRPr="001F60B0">
              <w:rPr>
                <w:rFonts w:ascii="Times New Roman" w:hAnsi="Times New Roman" w:cs="Times New Roman"/>
                <w:sz w:val="20"/>
                <w:szCs w:val="20"/>
              </w:rPr>
              <w:t xml:space="preserve"> klientów systemu którzy są trybie offline, a więc komunikacja z nimi przez system backupowy nie jest możliwa</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Możliwość backupu (jako opcja) skrzynek pocztowych Google i dokumentów z Google Drive</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backupu baz Oracle bez instalacji oprogramowania backupowego natomiast dane </w:t>
            </w:r>
            <w:proofErr w:type="spellStart"/>
            <w:r w:rsidRPr="001F60B0">
              <w:rPr>
                <w:rFonts w:ascii="Times New Roman" w:hAnsi="Times New Roman" w:cs="Times New Roman"/>
                <w:sz w:val="20"/>
                <w:szCs w:val="20"/>
              </w:rPr>
              <w:t>zbackupowane</w:t>
            </w:r>
            <w:proofErr w:type="spellEnd"/>
            <w:r w:rsidRPr="001F60B0">
              <w:rPr>
                <w:rFonts w:ascii="Times New Roman" w:hAnsi="Times New Roman" w:cs="Times New Roman"/>
                <w:sz w:val="20"/>
                <w:szCs w:val="20"/>
              </w:rPr>
              <w:t xml:space="preserve"> muszą być składowane i zarządzane przez system backupowy</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bookmarkStart w:id="3" w:name="_Hlk29374922"/>
            <w:r w:rsidRPr="001F60B0">
              <w:rPr>
                <w:rFonts w:ascii="Times New Roman" w:hAnsi="Times New Roman" w:cs="Times New Roman"/>
                <w:sz w:val="20"/>
                <w:szCs w:val="20"/>
              </w:rPr>
              <w:t xml:space="preserve">System musi posiadać integrację z </w:t>
            </w:r>
            <w:proofErr w:type="spellStart"/>
            <w:r w:rsidRPr="001F60B0">
              <w:rPr>
                <w:rFonts w:ascii="Times New Roman" w:hAnsi="Times New Roman" w:cs="Times New Roman"/>
                <w:sz w:val="20"/>
                <w:szCs w:val="20"/>
              </w:rPr>
              <w:t>ServiceNow</w:t>
            </w:r>
            <w:proofErr w:type="spellEnd"/>
            <w:r w:rsidRPr="001F60B0">
              <w:rPr>
                <w:rFonts w:ascii="Times New Roman" w:hAnsi="Times New Roman" w:cs="Times New Roman"/>
                <w:sz w:val="20"/>
                <w:szCs w:val="20"/>
              </w:rPr>
              <w:t xml:space="preserve"> o funkcjonalnościach:</w:t>
            </w:r>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Dedykowany </w:t>
            </w:r>
            <w:proofErr w:type="spellStart"/>
            <w:r w:rsidRPr="001F60B0">
              <w:rPr>
                <w:rFonts w:ascii="Times New Roman" w:hAnsi="Times New Roman" w:cs="Times New Roman"/>
                <w:sz w:val="20"/>
                <w:szCs w:val="20"/>
              </w:rPr>
              <w:t>plugin</w:t>
            </w:r>
            <w:proofErr w:type="spellEnd"/>
            <w:r w:rsidRPr="001F60B0">
              <w:rPr>
                <w:rFonts w:ascii="Times New Roman" w:hAnsi="Times New Roman" w:cs="Times New Roman"/>
                <w:sz w:val="20"/>
                <w:szCs w:val="20"/>
              </w:rPr>
              <w:t xml:space="preserve"> do </w:t>
            </w:r>
            <w:proofErr w:type="spellStart"/>
            <w:r w:rsidRPr="001F60B0">
              <w:rPr>
                <w:rFonts w:ascii="Times New Roman" w:hAnsi="Times New Roman" w:cs="Times New Roman"/>
                <w:sz w:val="20"/>
                <w:szCs w:val="20"/>
              </w:rPr>
              <w:t>ServiceNow</w:t>
            </w:r>
            <w:proofErr w:type="spellEnd"/>
          </w:p>
          <w:p w:rsidR="005D10F0" w:rsidRPr="001F60B0" w:rsidRDefault="005D10F0" w:rsidP="001F60B0">
            <w:pPr>
              <w:pStyle w:val="Akapitzlist"/>
              <w:numPr>
                <w:ilvl w:val="1"/>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zgłaszania zdarzeń backupowych i odtworzeniowych bezpośrednio z konsoli Service </w:t>
            </w:r>
            <w:proofErr w:type="spellStart"/>
            <w:r w:rsidRPr="001F60B0">
              <w:rPr>
                <w:rFonts w:ascii="Times New Roman" w:hAnsi="Times New Roman" w:cs="Times New Roman"/>
                <w:sz w:val="20"/>
                <w:szCs w:val="20"/>
              </w:rPr>
              <w:t>Now</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Możliwość (jako opcja) rozbudowy środowiska o moduł VTL dla backupu danych po sieci SAN i LAN na dowolnym sprzęcie typu x86</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Możliwość włączenia backupu pojedynczego pliku wieloma strumieniami</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zwiększenia bezpieczeństwa systemu poprzez integrację z </w:t>
            </w:r>
            <w:proofErr w:type="spellStart"/>
            <w:r w:rsidRPr="001F60B0">
              <w:rPr>
                <w:rFonts w:ascii="Times New Roman" w:hAnsi="Times New Roman" w:cs="Times New Roman"/>
                <w:sz w:val="20"/>
                <w:szCs w:val="20"/>
              </w:rPr>
              <w:t>CyberArk</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Musi istnieć możliwość wskazania klucza szyfrującego (</w:t>
            </w:r>
            <w:proofErr w:type="spellStart"/>
            <w:r w:rsidRPr="001F60B0">
              <w:rPr>
                <w:rFonts w:ascii="Times New Roman" w:hAnsi="Times New Roman" w:cs="Times New Roman"/>
                <w:sz w:val="20"/>
                <w:szCs w:val="20"/>
              </w:rPr>
              <w:t>Bring</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Your</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Own</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Key</w:t>
            </w:r>
            <w:proofErr w:type="spellEnd"/>
            <w:r w:rsidRPr="001F60B0">
              <w:rPr>
                <w:rFonts w:ascii="Times New Roman" w:hAnsi="Times New Roman" w:cs="Times New Roman"/>
                <w:sz w:val="20"/>
                <w:szCs w:val="20"/>
              </w:rPr>
              <w:t xml:space="preserve"> – BYOK), który będzie wykorzystywany do szyfrowania kopii backupowych</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Dedykowane moduły do integracji z </w:t>
            </w:r>
            <w:proofErr w:type="spellStart"/>
            <w:r w:rsidRPr="001F60B0">
              <w:rPr>
                <w:rFonts w:ascii="Times New Roman" w:hAnsi="Times New Roman" w:cs="Times New Roman"/>
                <w:sz w:val="20"/>
                <w:szCs w:val="20"/>
              </w:rPr>
              <w:t>Terraform</w:t>
            </w:r>
            <w:proofErr w:type="spellEnd"/>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w:t>
            </w:r>
            <w:proofErr w:type="spellStart"/>
            <w:r w:rsidRPr="001F60B0">
              <w:rPr>
                <w:rFonts w:ascii="Times New Roman" w:hAnsi="Times New Roman" w:cs="Times New Roman"/>
                <w:sz w:val="20"/>
                <w:szCs w:val="20"/>
              </w:rPr>
              <w:t>anonimizacji</w:t>
            </w:r>
            <w:proofErr w:type="spellEnd"/>
            <w:r w:rsidRPr="001F60B0">
              <w:rPr>
                <w:rFonts w:ascii="Times New Roman" w:hAnsi="Times New Roman" w:cs="Times New Roman"/>
                <w:sz w:val="20"/>
                <w:szCs w:val="20"/>
              </w:rPr>
              <w:t xml:space="preserve"> danych wrażliwych (data </w:t>
            </w:r>
            <w:proofErr w:type="spellStart"/>
            <w:r w:rsidRPr="001F60B0">
              <w:rPr>
                <w:rFonts w:ascii="Times New Roman" w:hAnsi="Times New Roman" w:cs="Times New Roman"/>
                <w:sz w:val="20"/>
                <w:szCs w:val="20"/>
              </w:rPr>
              <w:t>masking</w:t>
            </w:r>
            <w:proofErr w:type="spellEnd"/>
            <w:r w:rsidRPr="001F60B0">
              <w:rPr>
                <w:rFonts w:ascii="Times New Roman" w:hAnsi="Times New Roman" w:cs="Times New Roman"/>
                <w:sz w:val="20"/>
                <w:szCs w:val="20"/>
              </w:rPr>
              <w:t>) minimum dla logów systemu wysyłanych np. do wsparcia</w:t>
            </w:r>
          </w:p>
          <w:p w:rsidR="005D10F0" w:rsidRPr="001F60B0" w:rsidRDefault="005D10F0" w:rsidP="001F60B0">
            <w:pPr>
              <w:pStyle w:val="Akapitzlist"/>
              <w:numPr>
                <w:ilvl w:val="0"/>
                <w:numId w:val="18"/>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Podstawowe komponenty systemu jak: serwer zarządzający, serwery składujące i </w:t>
            </w:r>
            <w:proofErr w:type="spellStart"/>
            <w:r w:rsidRPr="001F60B0">
              <w:rPr>
                <w:rFonts w:ascii="Times New Roman" w:hAnsi="Times New Roman" w:cs="Times New Roman"/>
                <w:sz w:val="20"/>
                <w:szCs w:val="20"/>
              </w:rPr>
              <w:t>deduplikujące</w:t>
            </w:r>
            <w:proofErr w:type="spellEnd"/>
            <w:r w:rsidRPr="001F60B0">
              <w:rPr>
                <w:rFonts w:ascii="Times New Roman" w:hAnsi="Times New Roman" w:cs="Times New Roman"/>
                <w:sz w:val="20"/>
                <w:szCs w:val="20"/>
              </w:rPr>
              <w:t xml:space="preserve"> dane muszą wspierać system operacyjny Linux, a więc musi istnieć możliwość bezpośredniego zainstalowania na systemie Linux tych komponentów bez jakiejkolwiek warstwy </w:t>
            </w:r>
            <w:proofErr w:type="spellStart"/>
            <w:r w:rsidRPr="001F60B0">
              <w:rPr>
                <w:rFonts w:ascii="Times New Roman" w:hAnsi="Times New Roman" w:cs="Times New Roman"/>
                <w:sz w:val="20"/>
                <w:szCs w:val="20"/>
              </w:rPr>
              <w:t>wirtualizacyjnej</w:t>
            </w:r>
            <w:proofErr w:type="spellEnd"/>
          </w:p>
          <w:p w:rsidR="005D10F0" w:rsidRPr="001F60B0" w:rsidRDefault="005D10F0" w:rsidP="001F60B0">
            <w:pPr>
              <w:pStyle w:val="Akapitzlist"/>
              <w:spacing w:after="0" w:line="240" w:lineRule="auto"/>
              <w:rPr>
                <w:rFonts w:ascii="Times New Roman" w:hAnsi="Times New Roman" w:cs="Times New Roman"/>
                <w:sz w:val="20"/>
                <w:szCs w:val="20"/>
              </w:rPr>
            </w:pPr>
          </w:p>
          <w:bookmarkEnd w:id="3"/>
          <w:p w:rsidR="005D10F0" w:rsidRPr="001F60B0" w:rsidRDefault="005D10F0" w:rsidP="001F60B0">
            <w:pPr>
              <w:pStyle w:val="Bezodstpw"/>
              <w:rPr>
                <w:rFonts w:ascii="Times New Roman" w:eastAsia="Calibri" w:hAnsi="Times New Roman" w:cs="Times New Roman"/>
                <w:b/>
                <w:bCs/>
                <w:iCs/>
                <w:color w:val="3F3F3F"/>
                <w:sz w:val="20"/>
                <w:szCs w:val="20"/>
              </w:rPr>
            </w:pPr>
          </w:p>
        </w:tc>
        <w:tc>
          <w:tcPr>
            <w:tcW w:w="1782" w:type="dxa"/>
            <w:shd w:val="clear" w:color="auto" w:fill="FFFFFF" w:themeFill="background1"/>
            <w:vAlign w:val="center"/>
          </w:tcPr>
          <w:p w:rsidR="005D10F0" w:rsidRPr="001F60B0" w:rsidRDefault="005D10F0" w:rsidP="001F60B0">
            <w:pPr>
              <w:pStyle w:val="Standard"/>
              <w:jc w:val="center"/>
              <w:rPr>
                <w:b/>
                <w:szCs w:val="20"/>
              </w:rPr>
            </w:pPr>
          </w:p>
        </w:tc>
        <w:tc>
          <w:tcPr>
            <w:tcW w:w="1288"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2425"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711"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sz w:val="20"/>
                <w:szCs w:val="20"/>
              </w:rPr>
            </w:pPr>
            <w:r w:rsidRPr="001F60B0">
              <w:rPr>
                <w:rFonts w:ascii="Times New Roman" w:hAnsi="Times New Roman" w:cs="Times New Roman"/>
                <w:b/>
                <w:sz w:val="20"/>
                <w:szCs w:val="20"/>
              </w:rPr>
              <w:lastRenderedPageBreak/>
              <w:t>Wymogi dla licencjonowania</w:t>
            </w:r>
          </w:p>
          <w:p w:rsidR="005D10F0" w:rsidRPr="001F60B0" w:rsidRDefault="005D10F0" w:rsidP="001F60B0">
            <w:pPr>
              <w:pStyle w:val="Akapitzlist"/>
              <w:numPr>
                <w:ilvl w:val="0"/>
                <w:numId w:val="24"/>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Niedopuszczalne jest aby licencjonowanie było zależne od ilości składowanych danych (kopii backupowych) na dowolnych nośnikach (np. dysk, taśma VTL…) czy to z </w:t>
            </w:r>
            <w:proofErr w:type="spellStart"/>
            <w:r w:rsidRPr="001F60B0">
              <w:rPr>
                <w:rFonts w:ascii="Times New Roman" w:hAnsi="Times New Roman" w:cs="Times New Roman"/>
                <w:sz w:val="20"/>
                <w:szCs w:val="20"/>
              </w:rPr>
              <w:t>deduplikacją</w:t>
            </w:r>
            <w:proofErr w:type="spellEnd"/>
            <w:r w:rsidRPr="001F60B0">
              <w:rPr>
                <w:rFonts w:ascii="Times New Roman" w:hAnsi="Times New Roman" w:cs="Times New Roman"/>
                <w:sz w:val="20"/>
                <w:szCs w:val="20"/>
              </w:rPr>
              <w:t xml:space="preserve"> czy bez.</w:t>
            </w:r>
          </w:p>
          <w:p w:rsidR="005D10F0" w:rsidRPr="001F60B0" w:rsidRDefault="005D10F0" w:rsidP="001F60B0">
            <w:pPr>
              <w:pStyle w:val="Akapitzlist"/>
              <w:numPr>
                <w:ilvl w:val="0"/>
                <w:numId w:val="24"/>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Niedopuszczalne jest aby licencjonowanie było zależne od ilości komponentów środowiska backupowego, które będą </w:t>
            </w:r>
            <w:r w:rsidRPr="001F60B0">
              <w:rPr>
                <w:rFonts w:ascii="Times New Roman" w:hAnsi="Times New Roman" w:cs="Times New Roman"/>
                <w:sz w:val="20"/>
                <w:szCs w:val="20"/>
              </w:rPr>
              <w:lastRenderedPageBreak/>
              <w:t>wykorzystywane w procesie backupu czy odtwarzania danych.</w:t>
            </w:r>
          </w:p>
          <w:p w:rsidR="005D10F0" w:rsidRPr="001F60B0" w:rsidRDefault="005D10F0" w:rsidP="001F60B0">
            <w:pPr>
              <w:pStyle w:val="Akapitzlist"/>
              <w:numPr>
                <w:ilvl w:val="0"/>
                <w:numId w:val="24"/>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Niedopuszczalne jest aby licencjonowanie zależne było od ilości serwerów fizycznych czy ich mocy (ilości procesorów) niezależnie czy dane są z nich </w:t>
            </w:r>
            <w:proofErr w:type="spellStart"/>
            <w:r w:rsidRPr="001F60B0">
              <w:rPr>
                <w:rFonts w:ascii="Times New Roman" w:hAnsi="Times New Roman" w:cs="Times New Roman"/>
                <w:sz w:val="20"/>
                <w:szCs w:val="20"/>
              </w:rPr>
              <w:t>backupowane</w:t>
            </w:r>
            <w:proofErr w:type="spellEnd"/>
            <w:r w:rsidRPr="001F60B0">
              <w:rPr>
                <w:rFonts w:ascii="Times New Roman" w:hAnsi="Times New Roman" w:cs="Times New Roman"/>
                <w:sz w:val="20"/>
                <w:szCs w:val="20"/>
              </w:rPr>
              <w:t xml:space="preserve"> bezpośrednio czy tworzą platformę </w:t>
            </w:r>
            <w:proofErr w:type="spellStart"/>
            <w:r w:rsidRPr="001F60B0">
              <w:rPr>
                <w:rFonts w:ascii="Times New Roman" w:hAnsi="Times New Roman" w:cs="Times New Roman"/>
                <w:sz w:val="20"/>
                <w:szCs w:val="20"/>
              </w:rPr>
              <w:t>wirtualizacyjną</w:t>
            </w:r>
            <w:proofErr w:type="spellEnd"/>
            <w:r w:rsidRPr="001F60B0">
              <w:rPr>
                <w:rFonts w:ascii="Times New Roman" w:hAnsi="Times New Roman" w:cs="Times New Roman"/>
                <w:sz w:val="20"/>
                <w:szCs w:val="20"/>
              </w:rPr>
              <w:t xml:space="preserve">, która jest </w:t>
            </w:r>
            <w:proofErr w:type="spellStart"/>
            <w:r w:rsidRPr="001F60B0">
              <w:rPr>
                <w:rFonts w:ascii="Times New Roman" w:hAnsi="Times New Roman" w:cs="Times New Roman"/>
                <w:sz w:val="20"/>
                <w:szCs w:val="20"/>
              </w:rPr>
              <w:t>backupowana</w:t>
            </w:r>
            <w:proofErr w:type="spellEnd"/>
            <w:r w:rsidRPr="001F60B0">
              <w:rPr>
                <w:rFonts w:ascii="Times New Roman" w:hAnsi="Times New Roman" w:cs="Times New Roman"/>
                <w:sz w:val="20"/>
                <w:szCs w:val="20"/>
              </w:rPr>
              <w:t>.</w:t>
            </w:r>
          </w:p>
          <w:p w:rsidR="005D10F0" w:rsidRPr="001F60B0" w:rsidRDefault="005D10F0" w:rsidP="001F60B0">
            <w:pPr>
              <w:pStyle w:val="Akapitzlist"/>
              <w:numPr>
                <w:ilvl w:val="0"/>
                <w:numId w:val="24"/>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Zaoferowane licencje nie mogą ograniczać wielkości przestrzeni do składowania danych czy replik ich do innych lokalizacji. Jakakolwiek rozbudowa przestrzeni dyskowej czy to w siedzibie podstawowej czy innej nie może wymagać zakupu jakichkolwiek licencji dla systemu</w:t>
            </w:r>
          </w:p>
          <w:p w:rsidR="005D10F0" w:rsidRPr="001F60B0" w:rsidRDefault="005D10F0" w:rsidP="001F60B0">
            <w:pPr>
              <w:pStyle w:val="Akapitzlist"/>
              <w:numPr>
                <w:ilvl w:val="0"/>
                <w:numId w:val="24"/>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Oferowana licencja oraz architektura systemu musi pozwalać na backup danych na:</w:t>
            </w:r>
          </w:p>
          <w:p w:rsidR="005D10F0" w:rsidRPr="001F60B0" w:rsidRDefault="005D10F0" w:rsidP="001F60B0">
            <w:pPr>
              <w:pStyle w:val="Akapitzlist"/>
              <w:numPr>
                <w:ilvl w:val="1"/>
                <w:numId w:val="24"/>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 nielimitowana ilość bibliotek taśmowych i napędów fizycznych</w:t>
            </w:r>
          </w:p>
          <w:p w:rsidR="005D10F0" w:rsidRPr="001F60B0" w:rsidRDefault="005D10F0" w:rsidP="001F60B0">
            <w:pPr>
              <w:pStyle w:val="Akapitzlist"/>
              <w:numPr>
                <w:ilvl w:val="1"/>
                <w:numId w:val="24"/>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nielimitowaną przestrzeń w rozwiązaniach chmurowych (minimum: AWS, </w:t>
            </w:r>
            <w:proofErr w:type="spellStart"/>
            <w:r w:rsidRPr="001F60B0">
              <w:rPr>
                <w:rFonts w:ascii="Times New Roman" w:hAnsi="Times New Roman" w:cs="Times New Roman"/>
                <w:sz w:val="20"/>
                <w:szCs w:val="20"/>
              </w:rPr>
              <w:t>Azure</w:t>
            </w:r>
            <w:proofErr w:type="spellEnd"/>
            <w:r w:rsidRPr="001F60B0">
              <w:rPr>
                <w:rFonts w:ascii="Times New Roman" w:hAnsi="Times New Roman" w:cs="Times New Roman"/>
                <w:sz w:val="20"/>
                <w:szCs w:val="20"/>
              </w:rPr>
              <w:t>, Google)</w:t>
            </w:r>
          </w:p>
          <w:p w:rsidR="005D10F0" w:rsidRPr="001F60B0" w:rsidRDefault="005D10F0" w:rsidP="001F60B0">
            <w:pPr>
              <w:pStyle w:val="Akapitzlist"/>
              <w:numPr>
                <w:ilvl w:val="0"/>
                <w:numId w:val="24"/>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 przypadku wielu lokalizacja licencja musi pozwalać na nielimitowaną replikację danych po </w:t>
            </w:r>
            <w:proofErr w:type="spellStart"/>
            <w:r w:rsidRPr="001F60B0">
              <w:rPr>
                <w:rFonts w:ascii="Times New Roman" w:hAnsi="Times New Roman" w:cs="Times New Roman"/>
                <w:sz w:val="20"/>
                <w:szCs w:val="20"/>
              </w:rPr>
              <w:t>deduplikacji</w:t>
            </w:r>
            <w:proofErr w:type="spellEnd"/>
            <w:r w:rsidRPr="001F60B0">
              <w:rPr>
                <w:rFonts w:ascii="Times New Roman" w:hAnsi="Times New Roman" w:cs="Times New Roman"/>
                <w:sz w:val="20"/>
                <w:szCs w:val="20"/>
              </w:rPr>
              <w:t xml:space="preserve"> pomiędzy lokalizacjami </w:t>
            </w:r>
          </w:p>
          <w:p w:rsidR="005D10F0" w:rsidRPr="001F60B0" w:rsidRDefault="005D10F0" w:rsidP="001F60B0">
            <w:pPr>
              <w:pStyle w:val="Akapitzlist"/>
              <w:numPr>
                <w:ilvl w:val="0"/>
                <w:numId w:val="24"/>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Do dostarczonych licencji jest wymagane 36 miesięczne wparcie producenta (pierwsza i druga linia wsparcia świadczona w języku polskim lub angielskim) zapewniające wsparcie techniczne w trybie 5 dni roboczych oraz dostęp do bezpłatnych ewentualnych poprawek i uaktualnień.</w:t>
            </w:r>
          </w:p>
          <w:p w:rsidR="005D10F0" w:rsidRPr="001F60B0" w:rsidRDefault="005D10F0" w:rsidP="001F60B0">
            <w:pPr>
              <w:pStyle w:val="Akapitzlist"/>
              <w:numPr>
                <w:ilvl w:val="0"/>
                <w:numId w:val="24"/>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Zaoferowane licencje na system muszą zapewnić backup danych z środowiska o wielkości:</w:t>
            </w:r>
          </w:p>
          <w:p w:rsidR="005D10F0" w:rsidRPr="001F60B0" w:rsidRDefault="005D10F0" w:rsidP="00453507">
            <w:pPr>
              <w:pStyle w:val="Akapitzlist"/>
              <w:numPr>
                <w:ilvl w:val="1"/>
                <w:numId w:val="24"/>
              </w:numPr>
              <w:spacing w:after="0" w:line="240" w:lineRule="auto"/>
              <w:ind w:left="744" w:hanging="142"/>
              <w:rPr>
                <w:rFonts w:ascii="Times New Roman" w:hAnsi="Times New Roman" w:cs="Times New Roman"/>
                <w:sz w:val="20"/>
                <w:szCs w:val="20"/>
              </w:rPr>
            </w:pPr>
            <w:r w:rsidRPr="001F60B0">
              <w:rPr>
                <w:rFonts w:ascii="Times New Roman" w:hAnsi="Times New Roman" w:cs="Times New Roman"/>
                <w:sz w:val="20"/>
                <w:szCs w:val="20"/>
              </w:rPr>
              <w:t>środowisko maszyn wirtualnych (</w:t>
            </w:r>
            <w:proofErr w:type="spellStart"/>
            <w:r w:rsidRPr="001F60B0">
              <w:rPr>
                <w:rFonts w:ascii="Times New Roman" w:hAnsi="Times New Roman" w:cs="Times New Roman"/>
                <w:sz w:val="20"/>
                <w:szCs w:val="20"/>
              </w:rPr>
              <w:t>onpremis</w:t>
            </w:r>
            <w:proofErr w:type="spellEnd"/>
            <w:r w:rsidRPr="001F60B0">
              <w:rPr>
                <w:rFonts w:ascii="Times New Roman" w:hAnsi="Times New Roman" w:cs="Times New Roman"/>
                <w:sz w:val="20"/>
                <w:szCs w:val="20"/>
              </w:rPr>
              <w:t>) wraz z aplikacjami i bazami:</w:t>
            </w:r>
          </w:p>
          <w:p w:rsidR="005D10F0" w:rsidRPr="001F60B0" w:rsidRDefault="005D10F0" w:rsidP="00453507">
            <w:pPr>
              <w:pStyle w:val="Akapitzlist"/>
              <w:numPr>
                <w:ilvl w:val="2"/>
                <w:numId w:val="24"/>
              </w:numPr>
              <w:spacing w:after="0" w:line="240" w:lineRule="auto"/>
              <w:ind w:left="1027" w:hanging="141"/>
              <w:rPr>
                <w:rFonts w:ascii="Times New Roman" w:hAnsi="Times New Roman" w:cs="Times New Roman"/>
                <w:sz w:val="20"/>
                <w:szCs w:val="20"/>
              </w:rPr>
            </w:pPr>
            <w:r w:rsidRPr="001F60B0">
              <w:rPr>
                <w:rFonts w:ascii="Times New Roman" w:hAnsi="Times New Roman" w:cs="Times New Roman"/>
                <w:sz w:val="20"/>
                <w:szCs w:val="20"/>
              </w:rPr>
              <w:t>ilość maszyn wirtualnych (</w:t>
            </w:r>
            <w:proofErr w:type="spellStart"/>
            <w:r w:rsidRPr="001F60B0">
              <w:rPr>
                <w:rFonts w:ascii="Times New Roman" w:hAnsi="Times New Roman" w:cs="Times New Roman"/>
                <w:sz w:val="20"/>
                <w:szCs w:val="20"/>
              </w:rPr>
              <w:t>onpremis</w:t>
            </w:r>
            <w:proofErr w:type="spellEnd"/>
            <w:r w:rsidRPr="001F60B0">
              <w:rPr>
                <w:rFonts w:ascii="Times New Roman" w:hAnsi="Times New Roman" w:cs="Times New Roman"/>
                <w:sz w:val="20"/>
                <w:szCs w:val="20"/>
              </w:rPr>
              <w:t>) 60 sztuk</w:t>
            </w:r>
          </w:p>
          <w:p w:rsidR="005D10F0" w:rsidRPr="001F60B0" w:rsidRDefault="005D10F0" w:rsidP="00453507">
            <w:pPr>
              <w:pStyle w:val="Akapitzlist"/>
              <w:numPr>
                <w:ilvl w:val="1"/>
                <w:numId w:val="24"/>
              </w:numPr>
              <w:spacing w:after="0" w:line="240" w:lineRule="auto"/>
              <w:ind w:left="744" w:hanging="142"/>
              <w:rPr>
                <w:rFonts w:ascii="Times New Roman" w:hAnsi="Times New Roman" w:cs="Times New Roman"/>
                <w:sz w:val="20"/>
                <w:szCs w:val="20"/>
              </w:rPr>
            </w:pPr>
            <w:r w:rsidRPr="001F60B0">
              <w:rPr>
                <w:rFonts w:ascii="Times New Roman" w:hAnsi="Times New Roman" w:cs="Times New Roman"/>
                <w:sz w:val="20"/>
                <w:szCs w:val="20"/>
              </w:rPr>
              <w:t xml:space="preserve">środowisko serwerów fizycznych wraz z aplikacjami i bazami </w:t>
            </w:r>
          </w:p>
          <w:p w:rsidR="005D10F0" w:rsidRPr="001F60B0" w:rsidRDefault="005D10F0" w:rsidP="00453507">
            <w:pPr>
              <w:pStyle w:val="Akapitzlist"/>
              <w:numPr>
                <w:ilvl w:val="2"/>
                <w:numId w:val="24"/>
              </w:numPr>
              <w:spacing w:after="0" w:line="240" w:lineRule="auto"/>
              <w:ind w:left="1027" w:hanging="141"/>
              <w:rPr>
                <w:rFonts w:ascii="Times New Roman" w:hAnsi="Times New Roman" w:cs="Times New Roman"/>
                <w:sz w:val="20"/>
                <w:szCs w:val="20"/>
              </w:rPr>
            </w:pPr>
            <w:r w:rsidRPr="001F60B0">
              <w:rPr>
                <w:rFonts w:ascii="Times New Roman" w:hAnsi="Times New Roman" w:cs="Times New Roman"/>
                <w:sz w:val="20"/>
                <w:szCs w:val="20"/>
              </w:rPr>
              <w:t>ilość danych 11 TB</w:t>
            </w:r>
          </w:p>
          <w:p w:rsidR="005D10F0" w:rsidRPr="001F60B0" w:rsidRDefault="005D10F0" w:rsidP="001F60B0">
            <w:pPr>
              <w:pStyle w:val="Bezodstpw"/>
              <w:rPr>
                <w:rFonts w:ascii="Times New Roman" w:eastAsia="Calibri" w:hAnsi="Times New Roman" w:cs="Times New Roman"/>
                <w:b/>
                <w:bCs/>
                <w:iCs/>
                <w:color w:val="3F3F3F"/>
                <w:sz w:val="20"/>
                <w:szCs w:val="20"/>
              </w:rPr>
            </w:pPr>
          </w:p>
        </w:tc>
        <w:tc>
          <w:tcPr>
            <w:tcW w:w="1782" w:type="dxa"/>
            <w:shd w:val="clear" w:color="auto" w:fill="FFFFFF" w:themeFill="background1"/>
            <w:vAlign w:val="center"/>
          </w:tcPr>
          <w:p w:rsidR="005D10F0" w:rsidRPr="001F60B0" w:rsidRDefault="005D10F0" w:rsidP="001F60B0">
            <w:pPr>
              <w:pStyle w:val="Standard"/>
              <w:jc w:val="center"/>
              <w:rPr>
                <w:b/>
                <w:szCs w:val="20"/>
              </w:rPr>
            </w:pPr>
          </w:p>
        </w:tc>
        <w:tc>
          <w:tcPr>
            <w:tcW w:w="1288"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2425"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711"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bCs/>
                <w:color w:val="000000"/>
                <w:sz w:val="20"/>
                <w:szCs w:val="20"/>
              </w:rPr>
            </w:pPr>
            <w:r w:rsidRPr="001F60B0">
              <w:rPr>
                <w:rFonts w:ascii="Times New Roman" w:hAnsi="Times New Roman" w:cs="Times New Roman"/>
                <w:b/>
                <w:bCs/>
                <w:color w:val="000000"/>
                <w:sz w:val="20"/>
                <w:szCs w:val="20"/>
              </w:rPr>
              <w:t xml:space="preserve">Wymagana instalacja i konfiguracja aplikacji w </w:t>
            </w:r>
            <w:proofErr w:type="spellStart"/>
            <w:r w:rsidRPr="001F60B0">
              <w:rPr>
                <w:rFonts w:ascii="Times New Roman" w:hAnsi="Times New Roman" w:cs="Times New Roman"/>
                <w:b/>
                <w:bCs/>
                <w:color w:val="000000"/>
                <w:sz w:val="20"/>
                <w:szCs w:val="20"/>
              </w:rPr>
              <w:t>środodowisku</w:t>
            </w:r>
            <w:proofErr w:type="spellEnd"/>
            <w:r w:rsidRPr="001F60B0">
              <w:rPr>
                <w:rFonts w:ascii="Times New Roman" w:hAnsi="Times New Roman" w:cs="Times New Roman"/>
                <w:b/>
                <w:bCs/>
                <w:color w:val="000000"/>
                <w:sz w:val="20"/>
                <w:szCs w:val="20"/>
              </w:rPr>
              <w:t xml:space="preserve"> Zamawiającego.</w:t>
            </w:r>
          </w:p>
          <w:p w:rsidR="005D10F0" w:rsidRPr="001F60B0" w:rsidRDefault="005D10F0" w:rsidP="001F60B0">
            <w:pPr>
              <w:spacing w:after="0" w:line="240" w:lineRule="auto"/>
              <w:rPr>
                <w:rFonts w:ascii="Times New Roman" w:hAnsi="Times New Roman" w:cs="Times New Roman"/>
                <w:color w:val="000000"/>
                <w:sz w:val="20"/>
                <w:szCs w:val="20"/>
              </w:rPr>
            </w:pPr>
            <w:r w:rsidRPr="001F60B0">
              <w:rPr>
                <w:rFonts w:ascii="Times New Roman" w:hAnsi="Times New Roman" w:cs="Times New Roman"/>
                <w:color w:val="000000"/>
                <w:sz w:val="20"/>
                <w:szCs w:val="20"/>
              </w:rPr>
              <w:t xml:space="preserve">-Instalacja oferowanego rozwiązania do tworzenia kopii zapasowych na dostarczanym serwerze </w:t>
            </w:r>
            <w:proofErr w:type="spellStart"/>
            <w:r w:rsidRPr="001F60B0">
              <w:rPr>
                <w:rFonts w:ascii="Times New Roman" w:hAnsi="Times New Roman" w:cs="Times New Roman"/>
                <w:color w:val="000000"/>
                <w:sz w:val="20"/>
                <w:szCs w:val="20"/>
              </w:rPr>
              <w:t>bakup`u</w:t>
            </w:r>
            <w:proofErr w:type="spellEnd"/>
            <w:r w:rsidRPr="001F60B0">
              <w:rPr>
                <w:rFonts w:ascii="Times New Roman" w:hAnsi="Times New Roman" w:cs="Times New Roman"/>
                <w:color w:val="000000"/>
                <w:sz w:val="20"/>
                <w:szCs w:val="20"/>
              </w:rPr>
              <w:t xml:space="preserve"> w ramach niniejszego postępowania.</w:t>
            </w:r>
          </w:p>
          <w:p w:rsidR="005D10F0" w:rsidRPr="001F60B0" w:rsidRDefault="005D10F0" w:rsidP="001F60B0">
            <w:pPr>
              <w:spacing w:after="0" w:line="240" w:lineRule="auto"/>
              <w:rPr>
                <w:rFonts w:ascii="Times New Roman" w:hAnsi="Times New Roman" w:cs="Times New Roman"/>
                <w:color w:val="000000"/>
                <w:sz w:val="20"/>
                <w:szCs w:val="20"/>
              </w:rPr>
            </w:pPr>
            <w:r w:rsidRPr="001F60B0">
              <w:rPr>
                <w:rFonts w:ascii="Times New Roman" w:hAnsi="Times New Roman" w:cs="Times New Roman"/>
                <w:color w:val="000000"/>
                <w:sz w:val="20"/>
                <w:szCs w:val="20"/>
              </w:rPr>
              <w:t xml:space="preserve">-Konfiguracja oferowanego </w:t>
            </w:r>
            <w:proofErr w:type="spellStart"/>
            <w:r w:rsidRPr="001F60B0">
              <w:rPr>
                <w:rFonts w:ascii="Times New Roman" w:hAnsi="Times New Roman" w:cs="Times New Roman"/>
                <w:color w:val="000000"/>
                <w:sz w:val="20"/>
                <w:szCs w:val="20"/>
              </w:rPr>
              <w:t>oferowanego</w:t>
            </w:r>
            <w:proofErr w:type="spellEnd"/>
            <w:r w:rsidRPr="001F60B0">
              <w:rPr>
                <w:rFonts w:ascii="Times New Roman" w:hAnsi="Times New Roman" w:cs="Times New Roman"/>
                <w:color w:val="000000"/>
                <w:sz w:val="20"/>
                <w:szCs w:val="20"/>
              </w:rPr>
              <w:t xml:space="preserve"> oprogramowania z zaleceniami Zamawiającego, wraz z instalacją odpowiednich agentów oprogramowania do tworzenia kopii zapasowych </w:t>
            </w:r>
          </w:p>
          <w:p w:rsidR="005D10F0" w:rsidRPr="001F60B0" w:rsidRDefault="005D10F0" w:rsidP="001F60B0">
            <w:pPr>
              <w:spacing w:after="0" w:line="240" w:lineRule="auto"/>
              <w:rPr>
                <w:rFonts w:ascii="Times New Roman" w:hAnsi="Times New Roman" w:cs="Times New Roman"/>
                <w:color w:val="000000"/>
                <w:sz w:val="20"/>
                <w:szCs w:val="20"/>
              </w:rPr>
            </w:pPr>
            <w:r w:rsidRPr="001F60B0">
              <w:rPr>
                <w:rFonts w:ascii="Times New Roman" w:hAnsi="Times New Roman" w:cs="Times New Roman"/>
                <w:color w:val="000000"/>
                <w:sz w:val="20"/>
                <w:szCs w:val="20"/>
              </w:rPr>
              <w:t xml:space="preserve">-Wdrożenie/zaimplementowanie odpowiedniej polityki kopii zapasowych w oferowanym przez Wykonawcę oprogramowaniu, </w:t>
            </w:r>
          </w:p>
          <w:p w:rsidR="005D10F0" w:rsidRPr="001F60B0" w:rsidRDefault="005D10F0" w:rsidP="001F60B0">
            <w:pPr>
              <w:spacing w:after="0" w:line="240" w:lineRule="auto"/>
              <w:rPr>
                <w:rFonts w:ascii="Times New Roman" w:hAnsi="Times New Roman" w:cs="Times New Roman"/>
                <w:color w:val="000000"/>
                <w:sz w:val="20"/>
                <w:szCs w:val="20"/>
              </w:rPr>
            </w:pPr>
            <w:r w:rsidRPr="001F60B0">
              <w:rPr>
                <w:rFonts w:ascii="Times New Roman" w:hAnsi="Times New Roman" w:cs="Times New Roman"/>
                <w:color w:val="000000"/>
                <w:sz w:val="20"/>
                <w:szCs w:val="20"/>
              </w:rPr>
              <w:t>-Przeprowadzenie testów przywrócenia z utworzonej przykładowej kopii zapasowej maszyny wirtualnej, którą wskaże Zamawiający</w:t>
            </w:r>
          </w:p>
          <w:p w:rsidR="005D10F0" w:rsidRPr="001F60B0" w:rsidRDefault="005D10F0" w:rsidP="001F60B0">
            <w:pPr>
              <w:spacing w:after="0" w:line="240" w:lineRule="auto"/>
              <w:rPr>
                <w:rFonts w:ascii="Times New Roman" w:hAnsi="Times New Roman" w:cs="Times New Roman"/>
                <w:sz w:val="20"/>
                <w:szCs w:val="20"/>
              </w:rPr>
            </w:pPr>
            <w:r w:rsidRPr="001F60B0">
              <w:rPr>
                <w:rFonts w:ascii="Times New Roman" w:hAnsi="Times New Roman" w:cs="Times New Roman"/>
                <w:color w:val="000000"/>
                <w:sz w:val="20"/>
                <w:szCs w:val="20"/>
              </w:rPr>
              <w:t xml:space="preserve">-Przekazanie dokumentacji powdrożeniowej (dotyczy oferowanego oprogramowania do tworzenia kopii </w:t>
            </w:r>
            <w:r w:rsidRPr="001F60B0">
              <w:rPr>
                <w:rFonts w:ascii="Times New Roman" w:hAnsi="Times New Roman" w:cs="Times New Roman"/>
                <w:color w:val="000000"/>
                <w:sz w:val="20"/>
                <w:szCs w:val="20"/>
              </w:rPr>
              <w:lastRenderedPageBreak/>
              <w:t>zapasowych jak i pozostałych elementów oferowanych w niniejszym postępowaniu)</w:t>
            </w:r>
          </w:p>
        </w:tc>
        <w:tc>
          <w:tcPr>
            <w:tcW w:w="1782" w:type="dxa"/>
            <w:shd w:val="clear" w:color="auto" w:fill="FFFFFF" w:themeFill="background1"/>
            <w:vAlign w:val="center"/>
          </w:tcPr>
          <w:p w:rsidR="005D10F0" w:rsidRPr="001F60B0" w:rsidRDefault="005D10F0" w:rsidP="001F60B0">
            <w:pPr>
              <w:pStyle w:val="Standard"/>
              <w:jc w:val="center"/>
              <w:rPr>
                <w:szCs w:val="20"/>
              </w:rPr>
            </w:pPr>
          </w:p>
        </w:tc>
        <w:tc>
          <w:tcPr>
            <w:tcW w:w="1288"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i/>
                <w:sz w:val="20"/>
                <w:szCs w:val="20"/>
              </w:rPr>
            </w:pPr>
          </w:p>
        </w:tc>
        <w:tc>
          <w:tcPr>
            <w:tcW w:w="2425"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sz w:val="20"/>
                <w:szCs w:val="20"/>
              </w:rPr>
            </w:pPr>
          </w:p>
        </w:tc>
      </w:tr>
    </w:tbl>
    <w:p w:rsidR="005D10F0" w:rsidRPr="001F60B0" w:rsidRDefault="005D10F0" w:rsidP="001F60B0">
      <w:pPr>
        <w:spacing w:after="0" w:line="240" w:lineRule="auto"/>
        <w:rPr>
          <w:rFonts w:ascii="Times New Roman" w:hAnsi="Times New Roman" w:cs="Times New Roman"/>
          <w:b/>
          <w:sz w:val="20"/>
          <w:szCs w:val="20"/>
        </w:rPr>
      </w:pPr>
    </w:p>
    <w:p w:rsidR="005D10F0" w:rsidRPr="001F60B0" w:rsidRDefault="005D10F0" w:rsidP="001F60B0">
      <w:pPr>
        <w:spacing w:after="0" w:line="240" w:lineRule="auto"/>
        <w:rPr>
          <w:rFonts w:ascii="Times New Roman" w:hAnsi="Times New Roman" w:cs="Times New Roman"/>
          <w:b/>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78"/>
        <w:gridCol w:w="1283"/>
        <w:gridCol w:w="1396"/>
        <w:gridCol w:w="2849"/>
      </w:tblGrid>
      <w:tr w:rsidR="005D10F0" w:rsidRPr="001F60B0" w:rsidTr="005D10F0">
        <w:trPr>
          <w:trHeight w:val="837"/>
        </w:trPr>
        <w:tc>
          <w:tcPr>
            <w:tcW w:w="10206" w:type="dxa"/>
            <w:gridSpan w:val="4"/>
            <w:shd w:val="clear" w:color="auto" w:fill="FFFFFF" w:themeFill="background1"/>
            <w:vAlign w:val="center"/>
          </w:tcPr>
          <w:p w:rsidR="005D10F0" w:rsidRPr="00AF4165" w:rsidRDefault="005D10F0" w:rsidP="00453507">
            <w:pPr>
              <w:pStyle w:val="Akapitzlist"/>
              <w:numPr>
                <w:ilvl w:val="0"/>
                <w:numId w:val="21"/>
              </w:numPr>
              <w:spacing w:after="0" w:line="240" w:lineRule="auto"/>
              <w:ind w:left="35" w:firstLine="142"/>
              <w:jc w:val="center"/>
              <w:rPr>
                <w:rFonts w:ascii="Times New Roman" w:eastAsia="Calibri" w:hAnsi="Times New Roman" w:cs="Times New Roman"/>
                <w:b/>
                <w:bCs/>
                <w:i/>
                <w:sz w:val="18"/>
                <w:szCs w:val="18"/>
              </w:rPr>
            </w:pPr>
            <w:r w:rsidRPr="00AF4165">
              <w:rPr>
                <w:rFonts w:ascii="Times New Roman" w:hAnsi="Times New Roman" w:cs="Times New Roman"/>
                <w:b/>
                <w:bCs/>
                <w:color w:val="000000"/>
                <w:sz w:val="18"/>
                <w:szCs w:val="18"/>
                <w:highlight w:val="yellow"/>
              </w:rPr>
              <w:t>Biblioteka taśmowa LTO – szt. 1</w:t>
            </w:r>
            <w:r w:rsidR="00453507" w:rsidRPr="00AF4165">
              <w:rPr>
                <w:rFonts w:ascii="Times New Roman" w:hAnsi="Times New Roman" w:cs="Times New Roman"/>
                <w:b/>
                <w:sz w:val="18"/>
                <w:szCs w:val="18"/>
                <w:highlight w:val="yellow"/>
              </w:rPr>
              <w:t xml:space="preserve">: (nazwa, </w:t>
            </w:r>
            <w:r w:rsidRPr="00AF4165">
              <w:rPr>
                <w:rFonts w:ascii="Times New Roman" w:hAnsi="Times New Roman" w:cs="Times New Roman"/>
                <w:b/>
                <w:sz w:val="18"/>
                <w:szCs w:val="18"/>
                <w:highlight w:val="yellow"/>
              </w:rPr>
              <w:t>producent/model)……………………………………………………………..</w:t>
            </w:r>
          </w:p>
        </w:tc>
      </w:tr>
      <w:tr w:rsidR="005D10F0" w:rsidRPr="001F60B0" w:rsidTr="005D10F0">
        <w:trPr>
          <w:trHeight w:val="2704"/>
        </w:trPr>
        <w:tc>
          <w:tcPr>
            <w:tcW w:w="4678" w:type="dxa"/>
            <w:shd w:val="clear" w:color="auto" w:fill="FFFFFF" w:themeFill="background1"/>
            <w:vAlign w:val="center"/>
          </w:tcPr>
          <w:p w:rsidR="005D10F0" w:rsidRPr="001F60B0" w:rsidRDefault="005D10F0" w:rsidP="001F60B0">
            <w:pPr>
              <w:spacing w:after="0" w:line="240" w:lineRule="auto"/>
              <w:ind w:left="360"/>
              <w:jc w:val="center"/>
              <w:rPr>
                <w:rFonts w:ascii="Times New Roman" w:eastAsia="Calibri" w:hAnsi="Times New Roman" w:cs="Times New Roman"/>
                <w:sz w:val="20"/>
                <w:szCs w:val="20"/>
              </w:rPr>
            </w:pPr>
            <w:r w:rsidRPr="001F60B0">
              <w:rPr>
                <w:rFonts w:ascii="Times New Roman" w:eastAsia="Calibri" w:hAnsi="Times New Roman" w:cs="Times New Roman"/>
                <w:b/>
                <w:bCs/>
                <w:i/>
                <w:color w:val="3F3F3F"/>
                <w:sz w:val="20"/>
                <w:szCs w:val="20"/>
              </w:rPr>
              <w:t>Wymagane Parametry techniczne minimalne</w:t>
            </w:r>
          </w:p>
        </w:tc>
        <w:tc>
          <w:tcPr>
            <w:tcW w:w="1283" w:type="dxa"/>
            <w:shd w:val="clear" w:color="auto" w:fill="FFFFFF" w:themeFill="background1"/>
            <w:vAlign w:val="center"/>
          </w:tcPr>
          <w:p w:rsidR="005D10F0" w:rsidRPr="001F60B0" w:rsidRDefault="005D10F0" w:rsidP="001F60B0">
            <w:pPr>
              <w:pStyle w:val="Standard"/>
              <w:jc w:val="center"/>
              <w:rPr>
                <w:b/>
                <w:i/>
                <w:szCs w:val="20"/>
              </w:rPr>
            </w:pPr>
            <w:r w:rsidRPr="001F60B0">
              <w:rPr>
                <w:b/>
                <w:i/>
                <w:szCs w:val="20"/>
              </w:rPr>
              <w:t>Parametr Techniczny opcjonalny</w:t>
            </w:r>
          </w:p>
          <w:p w:rsidR="005D10F0" w:rsidRPr="001F60B0" w:rsidRDefault="005D10F0" w:rsidP="001F60B0">
            <w:pPr>
              <w:pStyle w:val="Standard"/>
              <w:jc w:val="center"/>
              <w:rPr>
                <w:b/>
                <w:i/>
                <w:szCs w:val="20"/>
              </w:rPr>
            </w:pPr>
            <w:r w:rsidRPr="001F60B0">
              <w:rPr>
                <w:b/>
                <w:i/>
                <w:szCs w:val="20"/>
              </w:rPr>
              <w:t>dodatkowo punktowany</w:t>
            </w:r>
          </w:p>
        </w:tc>
        <w:tc>
          <w:tcPr>
            <w:tcW w:w="139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r w:rsidRPr="001F60B0">
              <w:rPr>
                <w:rFonts w:ascii="Times New Roman" w:hAnsi="Times New Roman" w:cs="Times New Roman"/>
                <w:b/>
                <w:i/>
                <w:sz w:val="20"/>
                <w:szCs w:val="20"/>
              </w:rPr>
              <w:t>Oferowane parametry techniczne zgodne z wymaganiami minimalnymi.</w:t>
            </w:r>
          </w:p>
          <w:p w:rsidR="005D10F0" w:rsidRPr="001F60B0" w:rsidRDefault="005D10F0" w:rsidP="001F60B0">
            <w:pPr>
              <w:spacing w:after="0" w:line="240" w:lineRule="auto"/>
              <w:jc w:val="center"/>
              <w:rPr>
                <w:rFonts w:ascii="Times New Roman" w:hAnsi="Times New Roman" w:cs="Times New Roman"/>
                <w:b/>
                <w:i/>
                <w:sz w:val="20"/>
                <w:szCs w:val="20"/>
              </w:rPr>
            </w:pPr>
          </w:p>
          <w:p w:rsidR="005D10F0" w:rsidRPr="001F60B0" w:rsidRDefault="005D10F0" w:rsidP="001F60B0">
            <w:pPr>
              <w:spacing w:after="0" w:line="240" w:lineRule="auto"/>
              <w:rPr>
                <w:rFonts w:ascii="Times New Roman" w:hAnsi="Times New Roman" w:cs="Times New Roman"/>
                <w:b/>
                <w:bCs/>
                <w:i/>
                <w:color w:val="3F3F3F"/>
                <w:sz w:val="20"/>
                <w:szCs w:val="20"/>
              </w:rPr>
            </w:pPr>
            <w:r w:rsidRPr="001F60B0">
              <w:rPr>
                <w:rFonts w:ascii="Times New Roman" w:hAnsi="Times New Roman" w:cs="Times New Roman"/>
                <w:b/>
                <w:i/>
                <w:sz w:val="20"/>
                <w:szCs w:val="20"/>
              </w:rPr>
              <w:t>Wpisać: TAK</w:t>
            </w:r>
            <w:r w:rsidRPr="001F60B0">
              <w:rPr>
                <w:rFonts w:ascii="Times New Roman" w:hAnsi="Times New Roman" w:cs="Times New Roman"/>
                <w:b/>
                <w:bCs/>
                <w:i/>
                <w:color w:val="3F3F3F"/>
                <w:sz w:val="20"/>
                <w:szCs w:val="20"/>
              </w:rPr>
              <w:t xml:space="preserve"> </w:t>
            </w:r>
          </w:p>
        </w:tc>
        <w:tc>
          <w:tcPr>
            <w:tcW w:w="2849"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r w:rsidRPr="001F60B0">
              <w:rPr>
                <w:rFonts w:ascii="Times New Roman" w:hAnsi="Times New Roman" w:cs="Times New Roman"/>
                <w:b/>
                <w:bCs/>
                <w:sz w:val="20"/>
                <w:szCs w:val="20"/>
              </w:rPr>
              <w:t>Dodatkowe punktowane parametry opcjonalne</w:t>
            </w:r>
          </w:p>
          <w:p w:rsidR="005D10F0" w:rsidRPr="001F60B0" w:rsidRDefault="005D10F0" w:rsidP="001F60B0">
            <w:pPr>
              <w:spacing w:after="0" w:line="240" w:lineRule="auto"/>
              <w:jc w:val="center"/>
              <w:rPr>
                <w:rFonts w:ascii="Times New Roman" w:hAnsi="Times New Roman" w:cs="Times New Roman"/>
                <w:b/>
                <w:bCs/>
                <w:sz w:val="20"/>
                <w:szCs w:val="20"/>
              </w:rPr>
            </w:pPr>
            <w:r w:rsidRPr="001F60B0">
              <w:rPr>
                <w:rFonts w:ascii="Times New Roman" w:hAnsi="Times New Roman" w:cs="Times New Roman"/>
                <w:b/>
                <w:bCs/>
                <w:sz w:val="20"/>
                <w:szCs w:val="20"/>
              </w:rPr>
              <w:t xml:space="preserve">Podać parametr opcjonalnie oferowany </w:t>
            </w:r>
          </w:p>
          <w:p w:rsidR="005D10F0" w:rsidRPr="001F60B0" w:rsidRDefault="005D10F0" w:rsidP="001F60B0">
            <w:pPr>
              <w:spacing w:after="0" w:line="240" w:lineRule="auto"/>
              <w:jc w:val="center"/>
              <w:rPr>
                <w:rFonts w:ascii="Times New Roman" w:hAnsi="Times New Roman" w:cs="Times New Roman"/>
                <w:b/>
                <w:bCs/>
                <w:sz w:val="20"/>
                <w:szCs w:val="20"/>
              </w:rPr>
            </w:pPr>
          </w:p>
          <w:p w:rsidR="005D10F0" w:rsidRPr="001F60B0" w:rsidRDefault="005D10F0" w:rsidP="001F60B0">
            <w:pPr>
              <w:spacing w:after="0" w:line="240" w:lineRule="auto"/>
              <w:jc w:val="center"/>
              <w:rPr>
                <w:rFonts w:ascii="Times New Roman" w:hAnsi="Times New Roman" w:cs="Times New Roman"/>
                <w:b/>
                <w:i/>
                <w:sz w:val="20"/>
                <w:szCs w:val="20"/>
              </w:rPr>
            </w:pPr>
            <w:r w:rsidRPr="001F60B0">
              <w:rPr>
                <w:rFonts w:ascii="Times New Roman" w:hAnsi="Times New Roman" w:cs="Times New Roman"/>
                <w:b/>
                <w:bCs/>
                <w:sz w:val="20"/>
                <w:szCs w:val="20"/>
              </w:rPr>
              <w:t>(Uzupełnić w przypadku zaoferowania parametru opcjonalnego. Nie wpisanie parametru, będzie oznaczało brak jego zaoferowania)</w:t>
            </w:r>
          </w:p>
        </w:tc>
      </w:tr>
      <w:tr w:rsidR="005D10F0" w:rsidRPr="001F60B0" w:rsidTr="005D10F0">
        <w:trPr>
          <w:trHeight w:val="1430"/>
        </w:trPr>
        <w:tc>
          <w:tcPr>
            <w:tcW w:w="4678" w:type="dxa"/>
            <w:shd w:val="clear" w:color="auto" w:fill="FFFFFF" w:themeFill="background1"/>
            <w:vAlign w:val="center"/>
          </w:tcPr>
          <w:p w:rsidR="005D10F0" w:rsidRPr="001F60B0" w:rsidRDefault="005D10F0" w:rsidP="001F60B0">
            <w:pPr>
              <w:spacing w:after="0" w:line="240" w:lineRule="auto"/>
              <w:ind w:left="360"/>
              <w:rPr>
                <w:rFonts w:ascii="Times New Roman" w:hAnsi="Times New Roman" w:cs="Times New Roman"/>
                <w:color w:val="000000"/>
                <w:sz w:val="20"/>
                <w:szCs w:val="20"/>
              </w:rPr>
            </w:pPr>
            <w:r w:rsidRPr="001F60B0">
              <w:rPr>
                <w:rFonts w:ascii="Times New Roman" w:hAnsi="Times New Roman" w:cs="Times New Roman"/>
                <w:color w:val="000000"/>
                <w:sz w:val="20"/>
                <w:szCs w:val="20"/>
              </w:rPr>
              <w:t>Wykorzystana technologia</w:t>
            </w:r>
          </w:p>
          <w:p w:rsidR="005D10F0" w:rsidRPr="001F60B0" w:rsidRDefault="005D10F0" w:rsidP="001F60B0">
            <w:pPr>
              <w:spacing w:after="0" w:line="240" w:lineRule="auto"/>
              <w:ind w:left="360"/>
              <w:rPr>
                <w:rFonts w:ascii="Times New Roman" w:hAnsi="Times New Roman" w:cs="Times New Roman"/>
                <w:color w:val="000000"/>
                <w:sz w:val="20"/>
                <w:szCs w:val="20"/>
              </w:rPr>
            </w:pPr>
            <w:r w:rsidRPr="001F60B0">
              <w:rPr>
                <w:rFonts w:ascii="Times New Roman" w:hAnsi="Times New Roman" w:cs="Times New Roman"/>
                <w:sz w:val="20"/>
                <w:szCs w:val="20"/>
              </w:rPr>
              <w:t xml:space="preserve">LTO-8 </w:t>
            </w:r>
            <w:proofErr w:type="spellStart"/>
            <w:r w:rsidRPr="001F60B0">
              <w:rPr>
                <w:rFonts w:ascii="Times New Roman" w:hAnsi="Times New Roman" w:cs="Times New Roman"/>
                <w:sz w:val="20"/>
                <w:szCs w:val="20"/>
              </w:rPr>
              <w:t>Ultrium</w:t>
            </w:r>
            <w:proofErr w:type="spellEnd"/>
            <w:r w:rsidRPr="001F60B0">
              <w:rPr>
                <w:rFonts w:ascii="Times New Roman" w:hAnsi="Times New Roman" w:cs="Times New Roman"/>
                <w:sz w:val="20"/>
                <w:szCs w:val="20"/>
              </w:rPr>
              <w:t xml:space="preserve"> wspierające technologię partycjonowania nośników. </w:t>
            </w:r>
            <w:r w:rsidRPr="001F60B0">
              <w:rPr>
                <w:rFonts w:ascii="Times New Roman" w:hAnsi="Times New Roman" w:cs="Times New Roman"/>
                <w:color w:val="000000"/>
                <w:sz w:val="20"/>
                <w:szCs w:val="20"/>
              </w:rPr>
              <w:t>Urządzenie musi mieć możliwość instalowania w tej samej obudowie i w tym samym czasie także napędów LTO szóstej, siódmej i dziewiątej generacji</w:t>
            </w:r>
          </w:p>
          <w:p w:rsidR="005D10F0" w:rsidRPr="001F60B0" w:rsidRDefault="005D10F0" w:rsidP="001F60B0">
            <w:pPr>
              <w:spacing w:after="0" w:line="240" w:lineRule="auto"/>
              <w:ind w:left="360"/>
              <w:rPr>
                <w:rFonts w:ascii="Times New Roman" w:eastAsia="Calibri" w:hAnsi="Times New Roman" w:cs="Times New Roman"/>
                <w:b/>
                <w:bCs/>
                <w:i/>
                <w:color w:val="3F3F3F"/>
                <w:sz w:val="20"/>
                <w:szCs w:val="20"/>
              </w:rPr>
            </w:pPr>
          </w:p>
        </w:tc>
        <w:tc>
          <w:tcPr>
            <w:tcW w:w="1283" w:type="dxa"/>
            <w:shd w:val="clear" w:color="auto" w:fill="FFFFFF" w:themeFill="background1"/>
            <w:vAlign w:val="center"/>
          </w:tcPr>
          <w:p w:rsidR="005D10F0" w:rsidRPr="001F60B0" w:rsidRDefault="005D10F0" w:rsidP="001F60B0">
            <w:pPr>
              <w:pStyle w:val="Standard"/>
              <w:rPr>
                <w:b/>
                <w:i/>
                <w:szCs w:val="20"/>
              </w:rPr>
            </w:pPr>
          </w:p>
        </w:tc>
        <w:tc>
          <w:tcPr>
            <w:tcW w:w="1396"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i/>
                <w:sz w:val="20"/>
                <w:szCs w:val="20"/>
              </w:rPr>
            </w:pPr>
          </w:p>
        </w:tc>
        <w:tc>
          <w:tcPr>
            <w:tcW w:w="2849"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bCs/>
                <w:sz w:val="20"/>
                <w:szCs w:val="20"/>
              </w:rPr>
            </w:pPr>
          </w:p>
        </w:tc>
      </w:tr>
      <w:tr w:rsidR="005D10F0" w:rsidRPr="001F60B0" w:rsidTr="005D10F0">
        <w:trPr>
          <w:trHeight w:val="1691"/>
        </w:trPr>
        <w:tc>
          <w:tcPr>
            <w:tcW w:w="4678" w:type="dxa"/>
            <w:shd w:val="clear" w:color="auto" w:fill="FFFFFF" w:themeFill="background1"/>
            <w:vAlign w:val="center"/>
          </w:tcPr>
          <w:p w:rsidR="005D10F0" w:rsidRPr="001F60B0" w:rsidRDefault="005D10F0" w:rsidP="001F60B0">
            <w:pPr>
              <w:spacing w:after="0" w:line="240" w:lineRule="auto"/>
              <w:ind w:left="360"/>
              <w:rPr>
                <w:rFonts w:ascii="Times New Roman" w:hAnsi="Times New Roman" w:cs="Times New Roman"/>
                <w:color w:val="000000"/>
                <w:sz w:val="20"/>
                <w:szCs w:val="20"/>
              </w:rPr>
            </w:pPr>
            <w:r w:rsidRPr="001F60B0">
              <w:rPr>
                <w:rFonts w:ascii="Times New Roman" w:hAnsi="Times New Roman" w:cs="Times New Roman"/>
                <w:color w:val="000000"/>
                <w:sz w:val="20"/>
                <w:szCs w:val="20"/>
              </w:rPr>
              <w:t>Wbudowane napędy</w:t>
            </w:r>
          </w:p>
          <w:p w:rsidR="005D10F0" w:rsidRPr="001F60B0" w:rsidRDefault="005D10F0" w:rsidP="001F60B0">
            <w:pPr>
              <w:spacing w:after="0" w:line="240" w:lineRule="auto"/>
              <w:ind w:left="360"/>
              <w:rPr>
                <w:rFonts w:ascii="Times New Roman" w:eastAsia="Calibri" w:hAnsi="Times New Roman" w:cs="Times New Roman"/>
                <w:b/>
                <w:bCs/>
                <w:i/>
                <w:color w:val="3F3F3F"/>
                <w:sz w:val="20"/>
                <w:szCs w:val="20"/>
              </w:rPr>
            </w:pPr>
            <w:r w:rsidRPr="001F60B0">
              <w:rPr>
                <w:rFonts w:ascii="Times New Roman" w:hAnsi="Times New Roman" w:cs="Times New Roman"/>
                <w:color w:val="000000"/>
                <w:sz w:val="20"/>
                <w:szCs w:val="20"/>
              </w:rPr>
              <w:t>Dwa napędy LTO-8 wyposażone w złącze z interfejsem FC 8GB. Urządzenie powinno mieć możliwość instalowania w tej samej obudowie i w tym samym czasie także napędów LTO z interfejsem dual SAS 6Gb oraz wspierać technologię LTFS (</w:t>
            </w:r>
            <w:proofErr w:type="spellStart"/>
            <w:r w:rsidRPr="001F60B0">
              <w:rPr>
                <w:rFonts w:ascii="Times New Roman" w:hAnsi="Times New Roman" w:cs="Times New Roman"/>
                <w:color w:val="000000"/>
                <w:sz w:val="20"/>
                <w:szCs w:val="20"/>
              </w:rPr>
              <w:t>Linear</w:t>
            </w:r>
            <w:proofErr w:type="spellEnd"/>
            <w:r w:rsidRPr="001F60B0">
              <w:rPr>
                <w:rFonts w:ascii="Times New Roman" w:hAnsi="Times New Roman" w:cs="Times New Roman"/>
                <w:color w:val="000000"/>
                <w:sz w:val="20"/>
                <w:szCs w:val="20"/>
              </w:rPr>
              <w:t xml:space="preserve"> </w:t>
            </w:r>
            <w:proofErr w:type="spellStart"/>
            <w:r w:rsidRPr="001F60B0">
              <w:rPr>
                <w:rFonts w:ascii="Times New Roman" w:hAnsi="Times New Roman" w:cs="Times New Roman"/>
                <w:color w:val="000000"/>
                <w:sz w:val="20"/>
                <w:szCs w:val="20"/>
              </w:rPr>
              <w:t>Tape</w:t>
            </w:r>
            <w:proofErr w:type="spellEnd"/>
            <w:r w:rsidRPr="001F60B0">
              <w:rPr>
                <w:rFonts w:ascii="Times New Roman" w:hAnsi="Times New Roman" w:cs="Times New Roman"/>
                <w:color w:val="000000"/>
                <w:sz w:val="20"/>
                <w:szCs w:val="20"/>
              </w:rPr>
              <w:t xml:space="preserve"> File System) umożliwiającą kopiowanie danych na taśmę bez konieczności użycia oprogramowania do backupu kompatybilną z systemami Linux, MAC OS i Microsoft. Prędkość zapisu pojedynczego napędu LTO-8 bez kompresji – minimum 300 MB/sek. Zainstalowane napędy powinny mieć możliwość dynamicznego i płynnego dopasowania prędkości do napływających danych (</w:t>
            </w:r>
            <w:proofErr w:type="spellStart"/>
            <w:r w:rsidRPr="001F60B0">
              <w:rPr>
                <w:rFonts w:ascii="Times New Roman" w:hAnsi="Times New Roman" w:cs="Times New Roman"/>
                <w:color w:val="000000"/>
                <w:sz w:val="20"/>
                <w:szCs w:val="20"/>
              </w:rPr>
              <w:t>speed</w:t>
            </w:r>
            <w:proofErr w:type="spellEnd"/>
            <w:r w:rsidRPr="001F60B0">
              <w:rPr>
                <w:rFonts w:ascii="Times New Roman" w:hAnsi="Times New Roman" w:cs="Times New Roman"/>
                <w:color w:val="000000"/>
                <w:sz w:val="20"/>
                <w:szCs w:val="20"/>
              </w:rPr>
              <w:t xml:space="preserve"> </w:t>
            </w:r>
            <w:proofErr w:type="spellStart"/>
            <w:r w:rsidRPr="001F60B0">
              <w:rPr>
                <w:rFonts w:ascii="Times New Roman" w:hAnsi="Times New Roman" w:cs="Times New Roman"/>
                <w:color w:val="000000"/>
                <w:sz w:val="20"/>
                <w:szCs w:val="20"/>
              </w:rPr>
              <w:t>matching</w:t>
            </w:r>
            <w:proofErr w:type="spellEnd"/>
            <w:r w:rsidRPr="001F60B0">
              <w:rPr>
                <w:rFonts w:ascii="Times New Roman" w:hAnsi="Times New Roman" w:cs="Times New Roman"/>
                <w:color w:val="000000"/>
                <w:sz w:val="20"/>
                <w:szCs w:val="20"/>
              </w:rPr>
              <w:t>) w przedziale od 100 do 300 MB/sek. oraz stosować szyfrowanie danych metodą AES 256-bit</w:t>
            </w:r>
          </w:p>
        </w:tc>
        <w:tc>
          <w:tcPr>
            <w:tcW w:w="1283" w:type="dxa"/>
            <w:shd w:val="clear" w:color="auto" w:fill="FFFFFF" w:themeFill="background1"/>
            <w:vAlign w:val="center"/>
          </w:tcPr>
          <w:p w:rsidR="005D10F0" w:rsidRPr="001F60B0" w:rsidRDefault="005D10F0" w:rsidP="001F60B0">
            <w:pPr>
              <w:pStyle w:val="Standard"/>
              <w:rPr>
                <w:b/>
                <w:i/>
                <w:szCs w:val="20"/>
              </w:rPr>
            </w:pPr>
          </w:p>
        </w:tc>
        <w:tc>
          <w:tcPr>
            <w:tcW w:w="1396"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i/>
                <w:sz w:val="20"/>
                <w:szCs w:val="20"/>
              </w:rPr>
            </w:pPr>
          </w:p>
        </w:tc>
        <w:tc>
          <w:tcPr>
            <w:tcW w:w="2849"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bCs/>
                <w:sz w:val="20"/>
                <w:szCs w:val="20"/>
              </w:rPr>
            </w:pPr>
          </w:p>
        </w:tc>
      </w:tr>
      <w:tr w:rsidR="005D10F0" w:rsidRPr="001F60B0" w:rsidTr="005D10F0">
        <w:trPr>
          <w:trHeight w:val="1691"/>
        </w:trPr>
        <w:tc>
          <w:tcPr>
            <w:tcW w:w="4678" w:type="dxa"/>
            <w:shd w:val="clear" w:color="auto" w:fill="FFFFFF" w:themeFill="background1"/>
            <w:vAlign w:val="center"/>
          </w:tcPr>
          <w:p w:rsidR="005D10F0" w:rsidRPr="001F60B0" w:rsidRDefault="005D10F0" w:rsidP="001F60B0">
            <w:pPr>
              <w:spacing w:after="0" w:line="240" w:lineRule="auto"/>
              <w:ind w:left="360"/>
              <w:rPr>
                <w:rFonts w:ascii="Times New Roman" w:hAnsi="Times New Roman" w:cs="Times New Roman"/>
                <w:sz w:val="20"/>
                <w:szCs w:val="20"/>
              </w:rPr>
            </w:pPr>
            <w:r w:rsidRPr="001F60B0">
              <w:rPr>
                <w:rFonts w:ascii="Times New Roman" w:hAnsi="Times New Roman" w:cs="Times New Roman"/>
                <w:color w:val="000000"/>
                <w:sz w:val="20"/>
                <w:szCs w:val="20"/>
              </w:rPr>
              <w:t>Ilość slotów i magazynki</w:t>
            </w:r>
            <w:r w:rsidRPr="001F60B0">
              <w:rPr>
                <w:rFonts w:ascii="Times New Roman" w:hAnsi="Times New Roman" w:cs="Times New Roman"/>
                <w:sz w:val="20"/>
                <w:szCs w:val="20"/>
              </w:rPr>
              <w:t xml:space="preserve"> </w:t>
            </w:r>
          </w:p>
          <w:p w:rsidR="005D10F0" w:rsidRPr="001F60B0" w:rsidRDefault="005D10F0" w:rsidP="001F60B0">
            <w:pPr>
              <w:spacing w:after="0" w:line="240" w:lineRule="auto"/>
              <w:ind w:left="360"/>
              <w:rPr>
                <w:rFonts w:ascii="Times New Roman" w:eastAsia="Calibri" w:hAnsi="Times New Roman" w:cs="Times New Roman"/>
                <w:b/>
                <w:bCs/>
                <w:i/>
                <w:color w:val="3F3F3F"/>
                <w:sz w:val="20"/>
                <w:szCs w:val="20"/>
              </w:rPr>
            </w:pPr>
            <w:r w:rsidRPr="001F60B0">
              <w:rPr>
                <w:rFonts w:ascii="Times New Roman" w:hAnsi="Times New Roman" w:cs="Times New Roman"/>
                <w:sz w:val="20"/>
                <w:szCs w:val="20"/>
              </w:rPr>
              <w:t xml:space="preserve">Minimum 24 kieszenie na taśmy (urządzenie musi być dostarczone z kompletem magazynków). Jeżeli licencjonowana jest liczba slotów - wymagane aktywowanie wszystkich slotów i magazynków zainstalowanych w urządzeniu. Wymagana ilość mail slot (I/E): min. 1. Wymiana taśm przez </w:t>
            </w:r>
            <w:proofErr w:type="spellStart"/>
            <w:r w:rsidRPr="001F60B0">
              <w:rPr>
                <w:rFonts w:ascii="Times New Roman" w:hAnsi="Times New Roman" w:cs="Times New Roman"/>
                <w:sz w:val="20"/>
                <w:szCs w:val="20"/>
              </w:rPr>
              <w:t>MailSlot</w:t>
            </w:r>
            <w:proofErr w:type="spellEnd"/>
            <w:r w:rsidRPr="001F60B0">
              <w:rPr>
                <w:rFonts w:ascii="Times New Roman" w:hAnsi="Times New Roman" w:cs="Times New Roman"/>
                <w:sz w:val="20"/>
                <w:szCs w:val="20"/>
              </w:rPr>
              <w:t xml:space="preserve"> powinna odbywać się bez konieczności wysuwania całego magazynka.</w:t>
            </w:r>
          </w:p>
        </w:tc>
        <w:tc>
          <w:tcPr>
            <w:tcW w:w="1283" w:type="dxa"/>
            <w:shd w:val="clear" w:color="auto" w:fill="FFFFFF" w:themeFill="background1"/>
            <w:vAlign w:val="center"/>
          </w:tcPr>
          <w:p w:rsidR="005D10F0" w:rsidRPr="001F60B0" w:rsidRDefault="005D10F0" w:rsidP="001F60B0">
            <w:pPr>
              <w:pStyle w:val="Standard"/>
              <w:rPr>
                <w:b/>
                <w:i/>
                <w:szCs w:val="20"/>
              </w:rPr>
            </w:pPr>
          </w:p>
        </w:tc>
        <w:tc>
          <w:tcPr>
            <w:tcW w:w="1396"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i/>
                <w:sz w:val="20"/>
                <w:szCs w:val="20"/>
              </w:rPr>
            </w:pPr>
          </w:p>
        </w:tc>
        <w:tc>
          <w:tcPr>
            <w:tcW w:w="2849"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bCs/>
                <w:sz w:val="20"/>
                <w:szCs w:val="20"/>
              </w:rPr>
            </w:pPr>
          </w:p>
        </w:tc>
      </w:tr>
      <w:tr w:rsidR="005D10F0" w:rsidRPr="001F60B0" w:rsidTr="005D10F0">
        <w:trPr>
          <w:trHeight w:val="1691"/>
        </w:trPr>
        <w:tc>
          <w:tcPr>
            <w:tcW w:w="4678" w:type="dxa"/>
            <w:shd w:val="clear" w:color="auto" w:fill="FFFFFF" w:themeFill="background1"/>
            <w:vAlign w:val="center"/>
          </w:tcPr>
          <w:p w:rsidR="005D10F0" w:rsidRPr="001F60B0" w:rsidRDefault="005D10F0" w:rsidP="001F60B0">
            <w:pPr>
              <w:spacing w:after="0" w:line="240" w:lineRule="auto"/>
              <w:ind w:left="360"/>
              <w:rPr>
                <w:rFonts w:ascii="Times New Roman" w:hAnsi="Times New Roman" w:cs="Times New Roman"/>
                <w:color w:val="000000"/>
                <w:sz w:val="20"/>
                <w:szCs w:val="20"/>
              </w:rPr>
            </w:pPr>
            <w:r w:rsidRPr="001F60B0">
              <w:rPr>
                <w:rFonts w:ascii="Times New Roman" w:hAnsi="Times New Roman" w:cs="Times New Roman"/>
                <w:color w:val="000000"/>
                <w:sz w:val="20"/>
                <w:szCs w:val="20"/>
              </w:rPr>
              <w:t>Pojemność</w:t>
            </w:r>
          </w:p>
          <w:p w:rsidR="005D10F0" w:rsidRPr="001F60B0" w:rsidRDefault="005D10F0" w:rsidP="001F60B0">
            <w:pPr>
              <w:spacing w:after="0" w:line="240" w:lineRule="auto"/>
              <w:ind w:left="360"/>
              <w:rPr>
                <w:rFonts w:ascii="Times New Roman" w:eastAsia="Calibri" w:hAnsi="Times New Roman" w:cs="Times New Roman"/>
                <w:b/>
                <w:bCs/>
                <w:i/>
                <w:color w:val="3F3F3F"/>
                <w:sz w:val="20"/>
                <w:szCs w:val="20"/>
              </w:rPr>
            </w:pPr>
            <w:r w:rsidRPr="001F60B0">
              <w:rPr>
                <w:rFonts w:ascii="Times New Roman" w:hAnsi="Times New Roman" w:cs="Times New Roman"/>
                <w:color w:val="000000"/>
                <w:sz w:val="20"/>
                <w:szCs w:val="20"/>
              </w:rPr>
              <w:t>Pojemność bez kompresji – minimum 288TB</w:t>
            </w:r>
          </w:p>
        </w:tc>
        <w:tc>
          <w:tcPr>
            <w:tcW w:w="1283" w:type="dxa"/>
            <w:shd w:val="clear" w:color="auto" w:fill="FFFFFF" w:themeFill="background1"/>
            <w:vAlign w:val="center"/>
          </w:tcPr>
          <w:p w:rsidR="005D10F0" w:rsidRPr="001F60B0" w:rsidRDefault="005D10F0" w:rsidP="001F60B0">
            <w:pPr>
              <w:pStyle w:val="Standard"/>
              <w:rPr>
                <w:b/>
                <w:i/>
                <w:szCs w:val="20"/>
              </w:rPr>
            </w:pPr>
          </w:p>
        </w:tc>
        <w:tc>
          <w:tcPr>
            <w:tcW w:w="1396"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i/>
                <w:sz w:val="20"/>
                <w:szCs w:val="20"/>
              </w:rPr>
            </w:pPr>
          </w:p>
        </w:tc>
        <w:tc>
          <w:tcPr>
            <w:tcW w:w="2849"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bCs/>
                <w:sz w:val="20"/>
                <w:szCs w:val="20"/>
              </w:rPr>
            </w:pPr>
          </w:p>
        </w:tc>
      </w:tr>
      <w:tr w:rsidR="005D10F0" w:rsidRPr="001F60B0" w:rsidTr="005D10F0">
        <w:trPr>
          <w:trHeight w:val="1691"/>
        </w:trPr>
        <w:tc>
          <w:tcPr>
            <w:tcW w:w="4678" w:type="dxa"/>
            <w:shd w:val="clear" w:color="auto" w:fill="FFFFFF" w:themeFill="background1"/>
            <w:vAlign w:val="center"/>
          </w:tcPr>
          <w:p w:rsidR="005D10F0" w:rsidRPr="001F60B0" w:rsidRDefault="005D10F0" w:rsidP="001F60B0">
            <w:pPr>
              <w:spacing w:after="0" w:line="240" w:lineRule="auto"/>
              <w:ind w:left="360"/>
              <w:rPr>
                <w:rFonts w:ascii="Times New Roman" w:hAnsi="Times New Roman" w:cs="Times New Roman"/>
                <w:color w:val="000000"/>
                <w:sz w:val="20"/>
                <w:szCs w:val="20"/>
              </w:rPr>
            </w:pPr>
            <w:r w:rsidRPr="001F60B0">
              <w:rPr>
                <w:rFonts w:ascii="Times New Roman" w:hAnsi="Times New Roman" w:cs="Times New Roman"/>
                <w:color w:val="000000"/>
                <w:sz w:val="20"/>
                <w:szCs w:val="20"/>
              </w:rPr>
              <w:lastRenderedPageBreak/>
              <w:t>Obudowa</w:t>
            </w:r>
          </w:p>
          <w:p w:rsidR="005D10F0" w:rsidRPr="001F60B0" w:rsidRDefault="005D10F0" w:rsidP="001F60B0">
            <w:pPr>
              <w:spacing w:after="0" w:line="240" w:lineRule="auto"/>
              <w:ind w:left="360"/>
              <w:rPr>
                <w:rFonts w:ascii="Times New Roman" w:eastAsia="Calibri" w:hAnsi="Times New Roman" w:cs="Times New Roman"/>
                <w:b/>
                <w:bCs/>
                <w:i/>
                <w:color w:val="3F3F3F"/>
                <w:sz w:val="20"/>
                <w:szCs w:val="20"/>
              </w:rPr>
            </w:pPr>
            <w:r w:rsidRPr="001F60B0">
              <w:rPr>
                <w:rFonts w:ascii="Times New Roman" w:hAnsi="Times New Roman" w:cs="Times New Roman"/>
                <w:color w:val="000000"/>
                <w:sz w:val="20"/>
                <w:szCs w:val="20"/>
              </w:rPr>
              <w:t xml:space="preserve">Typu </w:t>
            </w:r>
            <w:proofErr w:type="spellStart"/>
            <w:r w:rsidRPr="001F60B0">
              <w:rPr>
                <w:rFonts w:ascii="Times New Roman" w:hAnsi="Times New Roman" w:cs="Times New Roman"/>
                <w:color w:val="000000"/>
                <w:sz w:val="20"/>
                <w:szCs w:val="20"/>
              </w:rPr>
              <w:t>rack</w:t>
            </w:r>
            <w:proofErr w:type="spellEnd"/>
            <w:r w:rsidRPr="001F60B0">
              <w:rPr>
                <w:rFonts w:ascii="Times New Roman" w:hAnsi="Times New Roman" w:cs="Times New Roman"/>
                <w:color w:val="000000"/>
                <w:sz w:val="20"/>
                <w:szCs w:val="20"/>
              </w:rPr>
              <w:t xml:space="preserve"> 19”. Wszystkie elementy do montażu winny być dostarczone wraz z urządzeniem, wysokość maksymalnie 2U</w:t>
            </w:r>
          </w:p>
        </w:tc>
        <w:tc>
          <w:tcPr>
            <w:tcW w:w="1283" w:type="dxa"/>
            <w:shd w:val="clear" w:color="auto" w:fill="FFFFFF" w:themeFill="background1"/>
            <w:vAlign w:val="center"/>
          </w:tcPr>
          <w:p w:rsidR="005D10F0" w:rsidRPr="001F60B0" w:rsidRDefault="005D10F0" w:rsidP="001F60B0">
            <w:pPr>
              <w:pStyle w:val="Standard"/>
              <w:rPr>
                <w:b/>
                <w:i/>
                <w:szCs w:val="20"/>
              </w:rPr>
            </w:pPr>
          </w:p>
        </w:tc>
        <w:tc>
          <w:tcPr>
            <w:tcW w:w="1396"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i/>
                <w:sz w:val="20"/>
                <w:szCs w:val="20"/>
              </w:rPr>
            </w:pPr>
          </w:p>
        </w:tc>
        <w:tc>
          <w:tcPr>
            <w:tcW w:w="2849"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bCs/>
                <w:sz w:val="20"/>
                <w:szCs w:val="20"/>
              </w:rPr>
            </w:pPr>
          </w:p>
        </w:tc>
      </w:tr>
      <w:tr w:rsidR="005D10F0" w:rsidRPr="001F60B0" w:rsidTr="005D10F0">
        <w:trPr>
          <w:trHeight w:val="1691"/>
        </w:trPr>
        <w:tc>
          <w:tcPr>
            <w:tcW w:w="4678" w:type="dxa"/>
            <w:shd w:val="clear" w:color="auto" w:fill="FFFFFF" w:themeFill="background1"/>
            <w:vAlign w:val="center"/>
          </w:tcPr>
          <w:p w:rsidR="005D10F0" w:rsidRPr="001F60B0" w:rsidRDefault="005D10F0" w:rsidP="001F60B0">
            <w:pPr>
              <w:spacing w:after="0" w:line="240" w:lineRule="auto"/>
              <w:ind w:left="360"/>
              <w:rPr>
                <w:rFonts w:ascii="Times New Roman" w:hAnsi="Times New Roman" w:cs="Times New Roman"/>
                <w:color w:val="000000"/>
                <w:sz w:val="20"/>
                <w:szCs w:val="20"/>
              </w:rPr>
            </w:pPr>
            <w:r w:rsidRPr="001F60B0">
              <w:rPr>
                <w:rFonts w:ascii="Times New Roman" w:hAnsi="Times New Roman" w:cs="Times New Roman"/>
                <w:color w:val="000000"/>
                <w:sz w:val="20"/>
                <w:szCs w:val="20"/>
              </w:rPr>
              <w:t>Zarządzanie</w:t>
            </w:r>
          </w:p>
          <w:p w:rsidR="005D10F0" w:rsidRPr="001F60B0" w:rsidRDefault="005D10F0" w:rsidP="001F60B0">
            <w:pPr>
              <w:spacing w:after="0" w:line="240" w:lineRule="auto"/>
              <w:ind w:left="360"/>
              <w:rPr>
                <w:rFonts w:ascii="Times New Roman" w:eastAsia="Calibri" w:hAnsi="Times New Roman" w:cs="Times New Roman"/>
                <w:b/>
                <w:bCs/>
                <w:i/>
                <w:color w:val="3F3F3F"/>
                <w:sz w:val="20"/>
                <w:szCs w:val="20"/>
              </w:rPr>
            </w:pPr>
            <w:r w:rsidRPr="001F60B0">
              <w:rPr>
                <w:rFonts w:ascii="Times New Roman" w:hAnsi="Times New Roman" w:cs="Times New Roman"/>
                <w:sz w:val="20"/>
                <w:szCs w:val="20"/>
              </w:rPr>
              <w:t xml:space="preserve">Za pomocą panelu kontrolnego znajdującego się na froncie urządzenia oraz zdalne przez sieć poprzez przeglądarkę internetową (web GUI) za pomocą interfejsu </w:t>
            </w:r>
            <w:proofErr w:type="spellStart"/>
            <w:r w:rsidRPr="001F60B0">
              <w:rPr>
                <w:rFonts w:ascii="Times New Roman" w:hAnsi="Times New Roman" w:cs="Times New Roman"/>
                <w:sz w:val="20"/>
                <w:szCs w:val="20"/>
              </w:rPr>
              <w:t>FastEthernet</w:t>
            </w:r>
            <w:proofErr w:type="spellEnd"/>
            <w:r w:rsidRPr="001F60B0">
              <w:rPr>
                <w:rFonts w:ascii="Times New Roman" w:hAnsi="Times New Roman" w:cs="Times New Roman"/>
                <w:sz w:val="20"/>
                <w:szCs w:val="20"/>
              </w:rPr>
              <w:t xml:space="preserve">. Wymagane wsparcie SNTP, protokołów SSL/TLS i IPv6 oraz definiowanie minimum 4 poziomów zarządzania urządzeniem i dostępem do niego. Urządzenie musi mieć możliwość zabezpieczania swojej konfiguracji na podłączony, poprzez slot USB, </w:t>
            </w:r>
            <w:proofErr w:type="spellStart"/>
            <w:r w:rsidRPr="001F60B0">
              <w:rPr>
                <w:rFonts w:ascii="Times New Roman" w:hAnsi="Times New Roman" w:cs="Times New Roman"/>
                <w:sz w:val="20"/>
                <w:szCs w:val="20"/>
              </w:rPr>
              <w:t>PenDrive</w:t>
            </w:r>
            <w:proofErr w:type="spellEnd"/>
            <w:r w:rsidRPr="001F60B0">
              <w:rPr>
                <w:rFonts w:ascii="Times New Roman" w:hAnsi="Times New Roman" w:cs="Times New Roman"/>
                <w:sz w:val="20"/>
                <w:szCs w:val="20"/>
              </w:rPr>
              <w:t xml:space="preserve">. Operacja powinna być możliwa zarówna poprzez web GUI jak i poprzez panel kontrolny urządzenia. Wymagana możliwość zdalnego wysuwania magazynków, restartowania biblioteki oraz wyłączania zasilania napędów poprzez </w:t>
            </w:r>
            <w:proofErr w:type="spellStart"/>
            <w:r w:rsidRPr="001F60B0">
              <w:rPr>
                <w:rFonts w:ascii="Times New Roman" w:hAnsi="Times New Roman" w:cs="Times New Roman"/>
                <w:sz w:val="20"/>
                <w:szCs w:val="20"/>
              </w:rPr>
              <w:t>webGUI</w:t>
            </w:r>
            <w:proofErr w:type="spellEnd"/>
            <w:r w:rsidRPr="001F60B0">
              <w:rPr>
                <w:rFonts w:ascii="Times New Roman" w:hAnsi="Times New Roman" w:cs="Times New Roman"/>
                <w:sz w:val="20"/>
                <w:szCs w:val="20"/>
              </w:rPr>
              <w:t>.</w:t>
            </w:r>
          </w:p>
        </w:tc>
        <w:tc>
          <w:tcPr>
            <w:tcW w:w="1283" w:type="dxa"/>
            <w:shd w:val="clear" w:color="auto" w:fill="FFFFFF" w:themeFill="background1"/>
            <w:vAlign w:val="center"/>
          </w:tcPr>
          <w:p w:rsidR="005D10F0" w:rsidRPr="001F60B0" w:rsidRDefault="005D10F0" w:rsidP="001F60B0">
            <w:pPr>
              <w:pStyle w:val="Standard"/>
              <w:rPr>
                <w:b/>
                <w:i/>
                <w:szCs w:val="20"/>
              </w:rPr>
            </w:pPr>
          </w:p>
        </w:tc>
        <w:tc>
          <w:tcPr>
            <w:tcW w:w="1396"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i/>
                <w:sz w:val="20"/>
                <w:szCs w:val="20"/>
              </w:rPr>
            </w:pPr>
          </w:p>
        </w:tc>
        <w:tc>
          <w:tcPr>
            <w:tcW w:w="2849"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bCs/>
                <w:sz w:val="20"/>
                <w:szCs w:val="20"/>
              </w:rPr>
            </w:pPr>
          </w:p>
        </w:tc>
      </w:tr>
      <w:tr w:rsidR="005D10F0" w:rsidRPr="001F60B0" w:rsidTr="005D10F0">
        <w:trPr>
          <w:trHeight w:val="1691"/>
        </w:trPr>
        <w:tc>
          <w:tcPr>
            <w:tcW w:w="4678" w:type="dxa"/>
            <w:shd w:val="clear" w:color="auto" w:fill="FFFFFF" w:themeFill="background1"/>
            <w:vAlign w:val="center"/>
          </w:tcPr>
          <w:p w:rsidR="005D10F0" w:rsidRPr="001F60B0" w:rsidRDefault="005D10F0" w:rsidP="001F60B0">
            <w:pPr>
              <w:spacing w:after="0" w:line="240" w:lineRule="auto"/>
              <w:ind w:left="360"/>
              <w:rPr>
                <w:rFonts w:ascii="Times New Roman" w:hAnsi="Times New Roman" w:cs="Times New Roman"/>
                <w:color w:val="000000"/>
                <w:sz w:val="20"/>
                <w:szCs w:val="20"/>
              </w:rPr>
            </w:pPr>
            <w:r w:rsidRPr="001F60B0">
              <w:rPr>
                <w:rFonts w:ascii="Times New Roman" w:hAnsi="Times New Roman" w:cs="Times New Roman"/>
                <w:color w:val="000000"/>
                <w:sz w:val="20"/>
                <w:szCs w:val="20"/>
              </w:rPr>
              <w:t>Dodatkowe interfejsy</w:t>
            </w:r>
          </w:p>
          <w:p w:rsidR="005D10F0" w:rsidRPr="001F60B0" w:rsidRDefault="005D10F0" w:rsidP="001F60B0">
            <w:pPr>
              <w:spacing w:after="0" w:line="240" w:lineRule="auto"/>
              <w:ind w:left="360"/>
              <w:rPr>
                <w:rFonts w:ascii="Times New Roman" w:eastAsia="Calibri" w:hAnsi="Times New Roman" w:cs="Times New Roman"/>
                <w:b/>
                <w:bCs/>
                <w:i/>
                <w:color w:val="3F3F3F"/>
                <w:sz w:val="20"/>
                <w:szCs w:val="20"/>
              </w:rPr>
            </w:pPr>
            <w:r w:rsidRPr="001F60B0">
              <w:rPr>
                <w:rFonts w:ascii="Times New Roman" w:hAnsi="Times New Roman" w:cs="Times New Roman"/>
                <w:sz w:val="20"/>
                <w:szCs w:val="20"/>
              </w:rPr>
              <w:t>Biblioteka musi być wyposażone w interfejs sieciowy, oraz interfejs ADI</w:t>
            </w:r>
          </w:p>
        </w:tc>
        <w:tc>
          <w:tcPr>
            <w:tcW w:w="1283" w:type="dxa"/>
            <w:shd w:val="clear" w:color="auto" w:fill="FFFFFF" w:themeFill="background1"/>
            <w:vAlign w:val="center"/>
          </w:tcPr>
          <w:p w:rsidR="005D10F0" w:rsidRPr="001F60B0" w:rsidRDefault="005D10F0" w:rsidP="001F60B0">
            <w:pPr>
              <w:pStyle w:val="Standard"/>
              <w:rPr>
                <w:szCs w:val="20"/>
              </w:rPr>
            </w:pPr>
            <w:r w:rsidRPr="001F60B0">
              <w:rPr>
                <w:szCs w:val="20"/>
              </w:rPr>
              <w:t>Interfejs USB</w:t>
            </w:r>
          </w:p>
          <w:p w:rsidR="005D10F0" w:rsidRPr="001F60B0" w:rsidRDefault="005D10F0" w:rsidP="001F60B0">
            <w:pPr>
              <w:spacing w:after="0" w:line="240" w:lineRule="auto"/>
              <w:rPr>
                <w:rFonts w:ascii="Times New Roman" w:hAnsi="Times New Roman" w:cs="Times New Roman"/>
                <w:sz w:val="20"/>
                <w:szCs w:val="20"/>
              </w:rPr>
            </w:pPr>
            <w:r w:rsidRPr="001F60B0">
              <w:rPr>
                <w:rFonts w:ascii="Times New Roman" w:hAnsi="Times New Roman" w:cs="Times New Roman"/>
                <w:i/>
                <w:iCs/>
                <w:sz w:val="20"/>
                <w:szCs w:val="20"/>
              </w:rPr>
              <w:t>(ilość punktów możliwych do uzyskania: 4)</w:t>
            </w:r>
          </w:p>
          <w:p w:rsidR="005D10F0" w:rsidRPr="001F60B0" w:rsidRDefault="005D10F0" w:rsidP="001F60B0">
            <w:pPr>
              <w:pStyle w:val="Standard"/>
              <w:rPr>
                <w:b/>
                <w:i/>
                <w:szCs w:val="20"/>
              </w:rPr>
            </w:pPr>
          </w:p>
        </w:tc>
        <w:tc>
          <w:tcPr>
            <w:tcW w:w="1396"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i/>
                <w:sz w:val="20"/>
                <w:szCs w:val="20"/>
              </w:rPr>
            </w:pPr>
          </w:p>
        </w:tc>
        <w:tc>
          <w:tcPr>
            <w:tcW w:w="2849"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rPr>
          <w:trHeight w:val="1691"/>
        </w:trPr>
        <w:tc>
          <w:tcPr>
            <w:tcW w:w="4678" w:type="dxa"/>
            <w:shd w:val="clear" w:color="auto" w:fill="FFFFFF" w:themeFill="background1"/>
            <w:vAlign w:val="center"/>
          </w:tcPr>
          <w:p w:rsidR="005D10F0" w:rsidRPr="001F60B0" w:rsidRDefault="005D10F0" w:rsidP="001F60B0">
            <w:pPr>
              <w:spacing w:after="0" w:line="240" w:lineRule="auto"/>
              <w:ind w:left="360"/>
              <w:rPr>
                <w:rFonts w:ascii="Times New Roman" w:hAnsi="Times New Roman" w:cs="Times New Roman"/>
                <w:color w:val="000000"/>
                <w:sz w:val="20"/>
                <w:szCs w:val="20"/>
              </w:rPr>
            </w:pPr>
            <w:r w:rsidRPr="001F60B0">
              <w:rPr>
                <w:rFonts w:ascii="Times New Roman" w:hAnsi="Times New Roman" w:cs="Times New Roman"/>
                <w:color w:val="000000"/>
                <w:sz w:val="20"/>
                <w:szCs w:val="20"/>
              </w:rPr>
              <w:t>Obsługa urządzenia</w:t>
            </w:r>
          </w:p>
          <w:p w:rsidR="005D10F0" w:rsidRPr="001F60B0" w:rsidRDefault="005D10F0" w:rsidP="001F60B0">
            <w:pPr>
              <w:spacing w:after="0" w:line="240" w:lineRule="auto"/>
              <w:ind w:left="360"/>
              <w:rPr>
                <w:rFonts w:ascii="Times New Roman" w:eastAsia="Calibri" w:hAnsi="Times New Roman" w:cs="Times New Roman"/>
                <w:b/>
                <w:bCs/>
                <w:i/>
                <w:color w:val="3F3F3F"/>
                <w:sz w:val="20"/>
                <w:szCs w:val="20"/>
              </w:rPr>
            </w:pPr>
            <w:r w:rsidRPr="001F60B0">
              <w:rPr>
                <w:rFonts w:ascii="Times New Roman" w:hAnsi="Times New Roman" w:cs="Times New Roman"/>
                <w:sz w:val="20"/>
                <w:szCs w:val="20"/>
              </w:rPr>
              <w:t>Wymagana możliwość wymiany napędów, zasilacza, modułu portów zarządzania u użytkownika bez konieczności demontażu urządzenia z szafy przemysłowej oraz bez konieczności zdejmowania pokrywy głównej. Możliwość wyjmowania magazynków z urządzenia nawet przy braku zasilania. Zarówno napędy jak i zasilacz oraz moduł portów zarządzania powinny być wyposażone w lamki kontrolne, informujące o stanie technicznym i widoczne na tylnej stronie biblioteki.</w:t>
            </w:r>
          </w:p>
        </w:tc>
        <w:tc>
          <w:tcPr>
            <w:tcW w:w="1283" w:type="dxa"/>
            <w:shd w:val="clear" w:color="auto" w:fill="FFFFFF" w:themeFill="background1"/>
            <w:vAlign w:val="center"/>
          </w:tcPr>
          <w:p w:rsidR="005D10F0" w:rsidRPr="001F60B0" w:rsidRDefault="005D10F0" w:rsidP="001F60B0">
            <w:pPr>
              <w:pStyle w:val="Standard"/>
              <w:rPr>
                <w:b/>
                <w:i/>
                <w:szCs w:val="20"/>
              </w:rPr>
            </w:pPr>
          </w:p>
        </w:tc>
        <w:tc>
          <w:tcPr>
            <w:tcW w:w="1396"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i/>
                <w:sz w:val="20"/>
                <w:szCs w:val="20"/>
              </w:rPr>
            </w:pPr>
          </w:p>
        </w:tc>
        <w:tc>
          <w:tcPr>
            <w:tcW w:w="2849"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bCs/>
                <w:sz w:val="20"/>
                <w:szCs w:val="20"/>
              </w:rPr>
            </w:pPr>
          </w:p>
        </w:tc>
      </w:tr>
      <w:tr w:rsidR="005D10F0" w:rsidRPr="001F60B0" w:rsidTr="005D10F0">
        <w:trPr>
          <w:trHeight w:val="1691"/>
        </w:trPr>
        <w:tc>
          <w:tcPr>
            <w:tcW w:w="4678" w:type="dxa"/>
            <w:shd w:val="clear" w:color="auto" w:fill="FFFFFF" w:themeFill="background1"/>
            <w:vAlign w:val="center"/>
          </w:tcPr>
          <w:p w:rsidR="005D10F0" w:rsidRPr="001F60B0" w:rsidRDefault="005D10F0" w:rsidP="001F60B0">
            <w:pPr>
              <w:spacing w:after="0" w:line="240" w:lineRule="auto"/>
              <w:ind w:left="360"/>
              <w:rPr>
                <w:rFonts w:ascii="Times New Roman" w:hAnsi="Times New Roman" w:cs="Times New Roman"/>
                <w:color w:val="000000"/>
                <w:sz w:val="20"/>
                <w:szCs w:val="20"/>
              </w:rPr>
            </w:pPr>
            <w:r w:rsidRPr="001F60B0">
              <w:rPr>
                <w:rFonts w:ascii="Times New Roman" w:hAnsi="Times New Roman" w:cs="Times New Roman"/>
                <w:color w:val="000000"/>
                <w:sz w:val="20"/>
                <w:szCs w:val="20"/>
              </w:rPr>
              <w:t>Partycjonowanie</w:t>
            </w:r>
          </w:p>
          <w:p w:rsidR="005D10F0" w:rsidRPr="001F60B0" w:rsidRDefault="005D10F0" w:rsidP="001F60B0">
            <w:pPr>
              <w:spacing w:after="0" w:line="240" w:lineRule="auto"/>
              <w:ind w:left="360"/>
              <w:rPr>
                <w:rFonts w:ascii="Times New Roman" w:hAnsi="Times New Roman" w:cs="Times New Roman"/>
                <w:color w:val="000000"/>
                <w:sz w:val="20"/>
                <w:szCs w:val="20"/>
              </w:rPr>
            </w:pPr>
            <w:r w:rsidRPr="001F60B0">
              <w:rPr>
                <w:rFonts w:ascii="Times New Roman" w:hAnsi="Times New Roman" w:cs="Times New Roman"/>
                <w:sz w:val="20"/>
                <w:szCs w:val="20"/>
              </w:rPr>
              <w:t>Wymagane stworzenie 2 logicznych partycji – jeżeli do tej operacji konieczna jest dodatkowa licencja, należy ją dostarczyć wraz z urządzeniem</w:t>
            </w:r>
          </w:p>
        </w:tc>
        <w:tc>
          <w:tcPr>
            <w:tcW w:w="1283" w:type="dxa"/>
            <w:shd w:val="clear" w:color="auto" w:fill="FFFFFF" w:themeFill="background1"/>
            <w:vAlign w:val="center"/>
          </w:tcPr>
          <w:p w:rsidR="005D10F0" w:rsidRPr="001F60B0" w:rsidRDefault="005D10F0" w:rsidP="001F60B0">
            <w:pPr>
              <w:pStyle w:val="Standard"/>
              <w:rPr>
                <w:b/>
                <w:i/>
                <w:szCs w:val="20"/>
              </w:rPr>
            </w:pPr>
          </w:p>
        </w:tc>
        <w:tc>
          <w:tcPr>
            <w:tcW w:w="1396"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i/>
                <w:sz w:val="20"/>
                <w:szCs w:val="20"/>
              </w:rPr>
            </w:pPr>
          </w:p>
        </w:tc>
        <w:tc>
          <w:tcPr>
            <w:tcW w:w="2849"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bCs/>
                <w:sz w:val="20"/>
                <w:szCs w:val="20"/>
              </w:rPr>
            </w:pPr>
          </w:p>
        </w:tc>
      </w:tr>
      <w:tr w:rsidR="005D10F0" w:rsidRPr="001F60B0" w:rsidTr="005D10F0">
        <w:trPr>
          <w:trHeight w:val="1691"/>
        </w:trPr>
        <w:tc>
          <w:tcPr>
            <w:tcW w:w="4678" w:type="dxa"/>
            <w:shd w:val="clear" w:color="auto" w:fill="FFFFFF" w:themeFill="background1"/>
            <w:vAlign w:val="center"/>
          </w:tcPr>
          <w:p w:rsidR="005D10F0" w:rsidRPr="001F60B0" w:rsidRDefault="005D10F0" w:rsidP="001F60B0">
            <w:pPr>
              <w:spacing w:after="0" w:line="240" w:lineRule="auto"/>
              <w:ind w:left="360"/>
              <w:rPr>
                <w:rFonts w:ascii="Times New Roman" w:hAnsi="Times New Roman" w:cs="Times New Roman"/>
                <w:color w:val="000000"/>
                <w:sz w:val="20"/>
                <w:szCs w:val="20"/>
              </w:rPr>
            </w:pPr>
            <w:r w:rsidRPr="001F60B0">
              <w:rPr>
                <w:rFonts w:ascii="Times New Roman" w:hAnsi="Times New Roman" w:cs="Times New Roman"/>
                <w:color w:val="000000"/>
                <w:sz w:val="20"/>
                <w:szCs w:val="20"/>
              </w:rPr>
              <w:t>Wyposażenie</w:t>
            </w:r>
          </w:p>
          <w:p w:rsidR="005D10F0" w:rsidRPr="001F60B0" w:rsidRDefault="005D10F0" w:rsidP="001F60B0">
            <w:pPr>
              <w:spacing w:after="0" w:line="240" w:lineRule="auto"/>
              <w:ind w:left="360"/>
              <w:rPr>
                <w:rFonts w:ascii="Times New Roman" w:hAnsi="Times New Roman" w:cs="Times New Roman"/>
                <w:color w:val="000000"/>
                <w:sz w:val="20"/>
                <w:szCs w:val="20"/>
              </w:rPr>
            </w:pPr>
            <w:r w:rsidRPr="001F60B0">
              <w:rPr>
                <w:rFonts w:ascii="Times New Roman" w:hAnsi="Times New Roman" w:cs="Times New Roman"/>
                <w:sz w:val="20"/>
                <w:szCs w:val="20"/>
              </w:rPr>
              <w:t xml:space="preserve">Urządzenie musi być standardowo wyposażone w czytnik kodów kreskowych, zestaw kabli koniecznych do podłączenia do odpowiedniego kontrolera serwera umożliwiającego komunikację z urządzeniem – długość kabli min. 2m. Wraz z urządzeniem należy dostarczyć także zestaw nośników danych o pojemności bez kompresji minimum 12,0 TB każdy w ilości odpowiadającej </w:t>
            </w:r>
            <w:r w:rsidRPr="001F60B0">
              <w:rPr>
                <w:rFonts w:ascii="Times New Roman" w:hAnsi="Times New Roman" w:cs="Times New Roman"/>
                <w:sz w:val="20"/>
                <w:szCs w:val="20"/>
              </w:rPr>
              <w:lastRenderedPageBreak/>
              <w:t>ilości wszystkich dostępnych slotów na nośniki w dostarczonym urządzeniu plus 1 wraz z nośnikiem czyszczącymi, przy czym wszystkie dostarczone nośniki muszą być kompatybilne i dedykowane do współpracy z oferowanym urządzeniem. Wszystkie nośniki muszą być wyposażone w naklejki z kodami kreskowymi. Instrukcja instalacji - w języku polskim lub angielskim</w:t>
            </w:r>
          </w:p>
        </w:tc>
        <w:tc>
          <w:tcPr>
            <w:tcW w:w="1283" w:type="dxa"/>
            <w:shd w:val="clear" w:color="auto" w:fill="FFFFFF" w:themeFill="background1"/>
            <w:vAlign w:val="center"/>
          </w:tcPr>
          <w:p w:rsidR="005D10F0" w:rsidRPr="001F60B0" w:rsidRDefault="005D10F0" w:rsidP="001F60B0">
            <w:pPr>
              <w:pStyle w:val="Standard"/>
              <w:rPr>
                <w:b/>
                <w:i/>
                <w:szCs w:val="20"/>
              </w:rPr>
            </w:pPr>
          </w:p>
        </w:tc>
        <w:tc>
          <w:tcPr>
            <w:tcW w:w="1396"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i/>
                <w:sz w:val="20"/>
                <w:szCs w:val="20"/>
              </w:rPr>
            </w:pPr>
          </w:p>
        </w:tc>
        <w:tc>
          <w:tcPr>
            <w:tcW w:w="2849"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bCs/>
                <w:sz w:val="20"/>
                <w:szCs w:val="20"/>
              </w:rPr>
            </w:pPr>
          </w:p>
        </w:tc>
      </w:tr>
      <w:tr w:rsidR="005D10F0" w:rsidRPr="001F60B0" w:rsidTr="005D10F0">
        <w:trPr>
          <w:trHeight w:val="1691"/>
        </w:trPr>
        <w:tc>
          <w:tcPr>
            <w:tcW w:w="4678"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color w:val="000000"/>
                <w:sz w:val="20"/>
                <w:szCs w:val="20"/>
              </w:rPr>
            </w:pPr>
            <w:r w:rsidRPr="001F60B0">
              <w:rPr>
                <w:rFonts w:ascii="Times New Roman" w:hAnsi="Times New Roman" w:cs="Times New Roman"/>
                <w:color w:val="000000"/>
                <w:sz w:val="20"/>
                <w:szCs w:val="20"/>
              </w:rPr>
              <w:t xml:space="preserve">Gwarancja </w:t>
            </w:r>
          </w:p>
          <w:p w:rsidR="005D10F0" w:rsidRPr="001F60B0" w:rsidRDefault="005D10F0" w:rsidP="001F60B0">
            <w:pPr>
              <w:spacing w:after="0" w:line="240" w:lineRule="auto"/>
              <w:rPr>
                <w:rFonts w:ascii="Times New Roman" w:hAnsi="Times New Roman" w:cs="Times New Roman"/>
                <w:color w:val="000000"/>
                <w:sz w:val="20"/>
                <w:szCs w:val="20"/>
              </w:rPr>
            </w:pPr>
            <w:r w:rsidRPr="001F60B0">
              <w:rPr>
                <w:rFonts w:ascii="Times New Roman" w:hAnsi="Times New Roman" w:cs="Times New Roman"/>
                <w:color w:val="000000"/>
                <w:sz w:val="20"/>
                <w:szCs w:val="20"/>
              </w:rPr>
              <w:t>36 miesięcy w miejscu instalacji urządzenia z czasem reakcji na zgłoszenia do 4 godzin. Czas przyjmowania zgłoszeń serwisowych w trybie 24x7. Przystąpienie do fizycznej naprawy najpóźniej w następnym dniu roboczym od zgłoszenia awarii z terminem naprawy najpóźniej do 48 godzin od rozpoczęcia naprawy. Gwarantowana możliwość rozszerzenia oferowanego serwisu do 84 miesięcy wymagane do oferty oświadczenie producenta lub autoryzowanego dystrybutora producenta. Zgłaszania awarii wyłącznie poprzez ogólnopolską linię telefoniczną producenta lub autoryzowany serwis producenta posiadający certyfikat ISO9001 na usługi serwisowe – kontakt z serwisem w języku polskim.</w:t>
            </w:r>
          </w:p>
        </w:tc>
        <w:tc>
          <w:tcPr>
            <w:tcW w:w="1283" w:type="dxa"/>
            <w:shd w:val="clear" w:color="auto" w:fill="FFFFFF" w:themeFill="background1"/>
            <w:vAlign w:val="center"/>
          </w:tcPr>
          <w:p w:rsidR="005D10F0" w:rsidRPr="001F60B0" w:rsidRDefault="005D10F0" w:rsidP="001F60B0">
            <w:pPr>
              <w:pStyle w:val="Standard"/>
              <w:rPr>
                <w:b/>
                <w:i/>
                <w:szCs w:val="20"/>
              </w:rPr>
            </w:pPr>
          </w:p>
        </w:tc>
        <w:tc>
          <w:tcPr>
            <w:tcW w:w="1396"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i/>
                <w:sz w:val="20"/>
                <w:szCs w:val="20"/>
              </w:rPr>
            </w:pPr>
          </w:p>
        </w:tc>
        <w:tc>
          <w:tcPr>
            <w:tcW w:w="2849"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bCs/>
                <w:sz w:val="20"/>
                <w:szCs w:val="20"/>
              </w:rPr>
            </w:pPr>
          </w:p>
        </w:tc>
      </w:tr>
      <w:tr w:rsidR="005D10F0" w:rsidRPr="001F60B0" w:rsidTr="005D10F0">
        <w:trPr>
          <w:trHeight w:val="1691"/>
        </w:trPr>
        <w:tc>
          <w:tcPr>
            <w:tcW w:w="4678"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color w:val="000000"/>
                <w:sz w:val="20"/>
                <w:szCs w:val="20"/>
              </w:rPr>
            </w:pPr>
            <w:r w:rsidRPr="001F60B0">
              <w:rPr>
                <w:rFonts w:ascii="Times New Roman" w:hAnsi="Times New Roman" w:cs="Times New Roman"/>
                <w:color w:val="000000"/>
                <w:sz w:val="20"/>
                <w:szCs w:val="20"/>
              </w:rPr>
              <w:t>Wymagana instalacja i konfiguracja urządzenia w środowisku Zamawiającego.</w:t>
            </w:r>
          </w:p>
          <w:p w:rsidR="005D10F0" w:rsidRPr="001F60B0" w:rsidRDefault="005D10F0" w:rsidP="001F60B0">
            <w:pPr>
              <w:spacing w:after="0" w:line="240" w:lineRule="auto"/>
              <w:rPr>
                <w:rFonts w:ascii="Times New Roman" w:hAnsi="Times New Roman" w:cs="Times New Roman"/>
                <w:color w:val="000000"/>
                <w:sz w:val="20"/>
                <w:szCs w:val="20"/>
              </w:rPr>
            </w:pPr>
            <w:r w:rsidRPr="001F60B0">
              <w:rPr>
                <w:rFonts w:ascii="Times New Roman" w:hAnsi="Times New Roman" w:cs="Times New Roman"/>
                <w:color w:val="000000"/>
                <w:sz w:val="20"/>
                <w:szCs w:val="20"/>
              </w:rPr>
              <w:t>Montaż biblioteki w szafie RACK w pomieszczeniu udostępnionym przez Zamawiającego.</w:t>
            </w:r>
          </w:p>
          <w:p w:rsidR="005D10F0" w:rsidRPr="001F60B0" w:rsidRDefault="005D10F0" w:rsidP="001F60B0">
            <w:pPr>
              <w:spacing w:after="0" w:line="240" w:lineRule="auto"/>
              <w:rPr>
                <w:rFonts w:ascii="Times New Roman" w:hAnsi="Times New Roman" w:cs="Times New Roman"/>
                <w:color w:val="000000"/>
                <w:sz w:val="20"/>
                <w:szCs w:val="20"/>
              </w:rPr>
            </w:pPr>
            <w:r w:rsidRPr="001F60B0">
              <w:rPr>
                <w:rFonts w:ascii="Times New Roman" w:hAnsi="Times New Roman" w:cs="Times New Roman"/>
                <w:color w:val="000000"/>
                <w:sz w:val="20"/>
                <w:szCs w:val="20"/>
              </w:rPr>
              <w:t>Konfiguracja biblioteki z innymi elementami infrastruktury Zamawiającego oraz dostarczanym systemem backupu</w:t>
            </w:r>
          </w:p>
        </w:tc>
        <w:tc>
          <w:tcPr>
            <w:tcW w:w="1283" w:type="dxa"/>
            <w:shd w:val="clear" w:color="auto" w:fill="FFFFFF" w:themeFill="background1"/>
            <w:vAlign w:val="center"/>
          </w:tcPr>
          <w:p w:rsidR="005D10F0" w:rsidRPr="001F60B0" w:rsidRDefault="005D10F0" w:rsidP="001F60B0">
            <w:pPr>
              <w:pStyle w:val="Standard"/>
              <w:rPr>
                <w:b/>
                <w:i/>
                <w:szCs w:val="20"/>
              </w:rPr>
            </w:pPr>
          </w:p>
        </w:tc>
        <w:tc>
          <w:tcPr>
            <w:tcW w:w="1396"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i/>
                <w:sz w:val="20"/>
                <w:szCs w:val="20"/>
              </w:rPr>
            </w:pPr>
          </w:p>
        </w:tc>
        <w:tc>
          <w:tcPr>
            <w:tcW w:w="2849" w:type="dxa"/>
            <w:shd w:val="clear" w:color="auto" w:fill="FFFFFF" w:themeFill="background1"/>
            <w:vAlign w:val="center"/>
          </w:tcPr>
          <w:p w:rsidR="005D10F0" w:rsidRPr="001F60B0" w:rsidRDefault="005D10F0" w:rsidP="001F60B0">
            <w:pPr>
              <w:spacing w:after="0" w:line="240" w:lineRule="auto"/>
              <w:rPr>
                <w:rFonts w:ascii="Times New Roman" w:hAnsi="Times New Roman" w:cs="Times New Roman"/>
                <w:b/>
                <w:bCs/>
                <w:sz w:val="20"/>
                <w:szCs w:val="20"/>
              </w:rPr>
            </w:pPr>
          </w:p>
        </w:tc>
      </w:tr>
    </w:tbl>
    <w:p w:rsidR="005D10F0" w:rsidRPr="001F60B0" w:rsidRDefault="005D10F0" w:rsidP="001F60B0">
      <w:pPr>
        <w:spacing w:after="0" w:line="240" w:lineRule="auto"/>
        <w:rPr>
          <w:rFonts w:ascii="Times New Roman" w:hAnsi="Times New Roman" w:cs="Times New Roman"/>
          <w:sz w:val="20"/>
          <w:szCs w:val="20"/>
        </w:rPr>
      </w:pPr>
    </w:p>
    <w:p w:rsidR="005D10F0" w:rsidRPr="001F60B0" w:rsidRDefault="005D10F0" w:rsidP="001F60B0">
      <w:pPr>
        <w:spacing w:after="0" w:line="240" w:lineRule="auto"/>
        <w:rPr>
          <w:rFonts w:ascii="Times New Roman" w:hAnsi="Times New Roman" w:cs="Times New Roman"/>
          <w:sz w:val="20"/>
          <w:szCs w:val="20"/>
        </w:rPr>
      </w:pPr>
    </w:p>
    <w:p w:rsidR="005D10F0" w:rsidRPr="00AF4165" w:rsidRDefault="005D10F0" w:rsidP="00AF4165">
      <w:pPr>
        <w:spacing w:after="0" w:line="240" w:lineRule="auto"/>
        <w:jc w:val="both"/>
        <w:rPr>
          <w:rFonts w:ascii="Times New Roman" w:hAnsi="Times New Roman" w:cs="Times New Roman"/>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678"/>
        <w:gridCol w:w="2409"/>
        <w:gridCol w:w="1276"/>
        <w:gridCol w:w="1843"/>
      </w:tblGrid>
      <w:tr w:rsidR="005D10F0" w:rsidRPr="00AF4165" w:rsidTr="005D10F0">
        <w:trPr>
          <w:trHeight w:val="837"/>
        </w:trPr>
        <w:tc>
          <w:tcPr>
            <w:tcW w:w="10206" w:type="dxa"/>
            <w:gridSpan w:val="4"/>
            <w:shd w:val="clear" w:color="auto" w:fill="FFFFFF" w:themeFill="background1"/>
            <w:vAlign w:val="center"/>
          </w:tcPr>
          <w:p w:rsidR="005D10F0" w:rsidRPr="00AF4165" w:rsidRDefault="005D10F0" w:rsidP="00AF4165">
            <w:pPr>
              <w:pStyle w:val="Akapitzlist"/>
              <w:numPr>
                <w:ilvl w:val="0"/>
                <w:numId w:val="21"/>
              </w:numPr>
              <w:spacing w:after="0" w:line="240" w:lineRule="auto"/>
              <w:jc w:val="both"/>
              <w:rPr>
                <w:rFonts w:ascii="Times New Roman" w:eastAsia="Calibri" w:hAnsi="Times New Roman" w:cs="Times New Roman"/>
                <w:b/>
                <w:i/>
                <w:sz w:val="18"/>
                <w:szCs w:val="18"/>
                <w:highlight w:val="yellow"/>
              </w:rPr>
            </w:pPr>
            <w:r w:rsidRPr="00AF4165">
              <w:rPr>
                <w:rFonts w:ascii="Times New Roman" w:eastAsia="Calibri" w:hAnsi="Times New Roman" w:cs="Times New Roman"/>
                <w:b/>
                <w:bCs/>
                <w:i/>
                <w:color w:val="3F3F3F"/>
                <w:sz w:val="18"/>
                <w:szCs w:val="18"/>
                <w:highlight w:val="yellow"/>
              </w:rPr>
              <w:t>Serwer kopii bezpieczeństwa – 1 szt.</w:t>
            </w:r>
            <w:r w:rsidRPr="00AF4165">
              <w:rPr>
                <w:rFonts w:ascii="Times New Roman" w:hAnsi="Times New Roman" w:cs="Times New Roman"/>
                <w:b/>
                <w:sz w:val="18"/>
                <w:szCs w:val="18"/>
                <w:highlight w:val="yellow"/>
              </w:rPr>
              <w:t xml:space="preserve"> : (nazwa, producent/model)……………………………………………………………..</w:t>
            </w:r>
          </w:p>
        </w:tc>
      </w:tr>
      <w:tr w:rsidR="005D10F0" w:rsidRPr="001F60B0" w:rsidTr="005D10F0">
        <w:trPr>
          <w:trHeight w:val="2704"/>
        </w:trPr>
        <w:tc>
          <w:tcPr>
            <w:tcW w:w="4678" w:type="dxa"/>
            <w:shd w:val="clear" w:color="auto" w:fill="FFFFFF" w:themeFill="background1"/>
            <w:vAlign w:val="center"/>
          </w:tcPr>
          <w:p w:rsidR="005D10F0" w:rsidRPr="001F60B0" w:rsidRDefault="005D10F0" w:rsidP="001F60B0">
            <w:pPr>
              <w:spacing w:after="0" w:line="240" w:lineRule="auto"/>
              <w:ind w:left="360"/>
              <w:jc w:val="center"/>
              <w:rPr>
                <w:rFonts w:ascii="Times New Roman" w:eastAsia="Calibri" w:hAnsi="Times New Roman" w:cs="Times New Roman"/>
                <w:sz w:val="20"/>
                <w:szCs w:val="20"/>
              </w:rPr>
            </w:pPr>
            <w:r w:rsidRPr="001F60B0">
              <w:rPr>
                <w:rFonts w:ascii="Times New Roman" w:eastAsia="Calibri" w:hAnsi="Times New Roman" w:cs="Times New Roman"/>
                <w:b/>
                <w:bCs/>
                <w:i/>
                <w:color w:val="3F3F3F"/>
                <w:sz w:val="20"/>
                <w:szCs w:val="20"/>
              </w:rPr>
              <w:t>Wymagane Parametry techniczne minimalne</w:t>
            </w:r>
          </w:p>
        </w:tc>
        <w:tc>
          <w:tcPr>
            <w:tcW w:w="2409" w:type="dxa"/>
            <w:shd w:val="clear" w:color="auto" w:fill="FFFFFF" w:themeFill="background1"/>
            <w:vAlign w:val="center"/>
          </w:tcPr>
          <w:p w:rsidR="005D10F0" w:rsidRPr="001F60B0" w:rsidRDefault="005D10F0" w:rsidP="001F60B0">
            <w:pPr>
              <w:pStyle w:val="Standard"/>
              <w:jc w:val="center"/>
              <w:rPr>
                <w:b/>
                <w:i/>
                <w:szCs w:val="20"/>
              </w:rPr>
            </w:pPr>
            <w:r w:rsidRPr="001F60B0">
              <w:rPr>
                <w:b/>
                <w:i/>
                <w:szCs w:val="20"/>
              </w:rPr>
              <w:t>Parametr Techniczny opcjonalny</w:t>
            </w:r>
          </w:p>
          <w:p w:rsidR="005D10F0" w:rsidRPr="001F60B0" w:rsidRDefault="005D10F0" w:rsidP="001F60B0">
            <w:pPr>
              <w:pStyle w:val="Standard"/>
              <w:jc w:val="center"/>
              <w:rPr>
                <w:b/>
                <w:i/>
                <w:szCs w:val="20"/>
              </w:rPr>
            </w:pPr>
            <w:r w:rsidRPr="001F60B0">
              <w:rPr>
                <w:b/>
                <w:i/>
                <w:szCs w:val="20"/>
              </w:rPr>
              <w:t>dodatkowo punktowany</w:t>
            </w: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r w:rsidRPr="001F60B0">
              <w:rPr>
                <w:rFonts w:ascii="Times New Roman" w:hAnsi="Times New Roman" w:cs="Times New Roman"/>
                <w:b/>
                <w:i/>
                <w:sz w:val="20"/>
                <w:szCs w:val="20"/>
              </w:rPr>
              <w:t>Oferowane parametry techniczne zgodne z wymaganiami minimalnymi.</w:t>
            </w:r>
          </w:p>
          <w:p w:rsidR="005D10F0" w:rsidRPr="001F60B0" w:rsidRDefault="005D10F0" w:rsidP="001F60B0">
            <w:pPr>
              <w:spacing w:after="0" w:line="240" w:lineRule="auto"/>
              <w:jc w:val="center"/>
              <w:rPr>
                <w:rFonts w:ascii="Times New Roman" w:hAnsi="Times New Roman" w:cs="Times New Roman"/>
                <w:b/>
                <w:i/>
                <w:sz w:val="20"/>
                <w:szCs w:val="20"/>
              </w:rPr>
            </w:pPr>
          </w:p>
          <w:p w:rsidR="005D10F0" w:rsidRPr="001F60B0" w:rsidRDefault="005D10F0" w:rsidP="001F60B0">
            <w:pPr>
              <w:spacing w:after="0" w:line="240" w:lineRule="auto"/>
              <w:rPr>
                <w:rFonts w:ascii="Times New Roman" w:hAnsi="Times New Roman" w:cs="Times New Roman"/>
                <w:b/>
                <w:bCs/>
                <w:i/>
                <w:color w:val="3F3F3F"/>
                <w:sz w:val="20"/>
                <w:szCs w:val="20"/>
              </w:rPr>
            </w:pPr>
            <w:r w:rsidRPr="001F60B0">
              <w:rPr>
                <w:rFonts w:ascii="Times New Roman" w:hAnsi="Times New Roman" w:cs="Times New Roman"/>
                <w:b/>
                <w:i/>
                <w:sz w:val="20"/>
                <w:szCs w:val="20"/>
              </w:rPr>
              <w:t>Wpisać: TAK</w:t>
            </w:r>
            <w:r w:rsidRPr="001F60B0">
              <w:rPr>
                <w:rFonts w:ascii="Times New Roman" w:hAnsi="Times New Roman" w:cs="Times New Roman"/>
                <w:b/>
                <w:bCs/>
                <w:i/>
                <w:color w:val="3F3F3F"/>
                <w:sz w:val="20"/>
                <w:szCs w:val="20"/>
              </w:rPr>
              <w:t xml:space="preserve"> </w:t>
            </w: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r w:rsidRPr="001F60B0">
              <w:rPr>
                <w:rFonts w:ascii="Times New Roman" w:hAnsi="Times New Roman" w:cs="Times New Roman"/>
                <w:b/>
                <w:bCs/>
                <w:sz w:val="20"/>
                <w:szCs w:val="20"/>
              </w:rPr>
              <w:t>Dodatkowe punktowane parametry opcjonalne</w:t>
            </w:r>
          </w:p>
          <w:p w:rsidR="005D10F0" w:rsidRPr="001F60B0" w:rsidRDefault="005D10F0" w:rsidP="001F60B0">
            <w:pPr>
              <w:spacing w:after="0" w:line="240" w:lineRule="auto"/>
              <w:jc w:val="center"/>
              <w:rPr>
                <w:rFonts w:ascii="Times New Roman" w:hAnsi="Times New Roman" w:cs="Times New Roman"/>
                <w:b/>
                <w:bCs/>
                <w:sz w:val="20"/>
                <w:szCs w:val="20"/>
              </w:rPr>
            </w:pPr>
            <w:r w:rsidRPr="001F60B0">
              <w:rPr>
                <w:rFonts w:ascii="Times New Roman" w:hAnsi="Times New Roman" w:cs="Times New Roman"/>
                <w:b/>
                <w:bCs/>
                <w:sz w:val="20"/>
                <w:szCs w:val="20"/>
              </w:rPr>
              <w:t xml:space="preserve">Podać parametr opcjonalnie oferowany </w:t>
            </w:r>
          </w:p>
          <w:p w:rsidR="005D10F0" w:rsidRPr="001F60B0" w:rsidRDefault="005D10F0" w:rsidP="001F60B0">
            <w:pPr>
              <w:spacing w:after="0" w:line="240" w:lineRule="auto"/>
              <w:jc w:val="center"/>
              <w:rPr>
                <w:rFonts w:ascii="Times New Roman" w:hAnsi="Times New Roman" w:cs="Times New Roman"/>
                <w:b/>
                <w:bCs/>
                <w:sz w:val="20"/>
                <w:szCs w:val="20"/>
              </w:rPr>
            </w:pPr>
          </w:p>
          <w:p w:rsidR="005D10F0" w:rsidRPr="001F60B0" w:rsidRDefault="005D10F0" w:rsidP="001F60B0">
            <w:pPr>
              <w:spacing w:after="0" w:line="240" w:lineRule="auto"/>
              <w:jc w:val="center"/>
              <w:rPr>
                <w:rFonts w:ascii="Times New Roman" w:hAnsi="Times New Roman" w:cs="Times New Roman"/>
                <w:b/>
                <w:i/>
                <w:sz w:val="20"/>
                <w:szCs w:val="20"/>
              </w:rPr>
            </w:pPr>
            <w:r w:rsidRPr="001F60B0">
              <w:rPr>
                <w:rFonts w:ascii="Times New Roman" w:hAnsi="Times New Roman" w:cs="Times New Roman"/>
                <w:b/>
                <w:bCs/>
                <w:sz w:val="20"/>
                <w:szCs w:val="20"/>
              </w:rPr>
              <w:t>(Uzupełnić w przypadku zaoferowania parametru opcjonalnego. Nie wpisanie parametru, będzie oznaczało brak jego zaoferowania)</w:t>
            </w:r>
          </w:p>
        </w:tc>
      </w:tr>
      <w:tr w:rsidR="005D10F0" w:rsidRPr="001F60B0" w:rsidTr="005D10F0">
        <w:tc>
          <w:tcPr>
            <w:tcW w:w="4678" w:type="dxa"/>
            <w:shd w:val="clear" w:color="auto" w:fill="FFFFFF" w:themeFill="background1"/>
            <w:vAlign w:val="center"/>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Obudowa</w:t>
            </w:r>
          </w:p>
          <w:p w:rsidR="005D10F0" w:rsidRPr="001F60B0" w:rsidRDefault="005D10F0" w:rsidP="001F60B0">
            <w:pPr>
              <w:pStyle w:val="Bezodstpw"/>
              <w:numPr>
                <w:ilvl w:val="0"/>
                <w:numId w:val="3"/>
              </w:numPr>
              <w:rPr>
                <w:rFonts w:ascii="Times New Roman" w:hAnsi="Times New Roman" w:cs="Times New Roman"/>
                <w:sz w:val="20"/>
                <w:szCs w:val="20"/>
              </w:rPr>
            </w:pPr>
            <w:r w:rsidRPr="001F60B0">
              <w:rPr>
                <w:rFonts w:ascii="Times New Roman" w:hAnsi="Times New Roman" w:cs="Times New Roman"/>
                <w:sz w:val="20"/>
                <w:szCs w:val="20"/>
              </w:rPr>
              <w:t>Typu RACK, wysokość nie więcej niż 2U;</w:t>
            </w:r>
          </w:p>
          <w:p w:rsidR="005D10F0" w:rsidRPr="001F60B0" w:rsidRDefault="005D10F0" w:rsidP="001F60B0">
            <w:pPr>
              <w:pStyle w:val="Bezodstpw"/>
              <w:numPr>
                <w:ilvl w:val="0"/>
                <w:numId w:val="3"/>
              </w:numPr>
              <w:rPr>
                <w:rFonts w:ascii="Times New Roman" w:hAnsi="Times New Roman" w:cs="Times New Roman"/>
                <w:sz w:val="20"/>
                <w:szCs w:val="20"/>
              </w:rPr>
            </w:pPr>
            <w:r w:rsidRPr="001F60B0">
              <w:rPr>
                <w:rFonts w:ascii="Times New Roman" w:hAnsi="Times New Roman" w:cs="Times New Roman"/>
                <w:sz w:val="20"/>
                <w:szCs w:val="20"/>
              </w:rPr>
              <w:t>Szyny umożliwiające wysunięcie serwera z szafy stelażowej;</w:t>
            </w:r>
          </w:p>
          <w:p w:rsidR="005D10F0" w:rsidRPr="001F60B0" w:rsidRDefault="005D10F0" w:rsidP="001F60B0">
            <w:pPr>
              <w:pStyle w:val="Bezodstpw"/>
              <w:numPr>
                <w:ilvl w:val="0"/>
                <w:numId w:val="3"/>
              </w:numPr>
              <w:rPr>
                <w:rFonts w:ascii="Times New Roman" w:hAnsi="Times New Roman" w:cs="Times New Roman"/>
                <w:sz w:val="20"/>
                <w:szCs w:val="20"/>
              </w:rPr>
            </w:pPr>
            <w:r w:rsidRPr="001F60B0">
              <w:rPr>
                <w:rFonts w:ascii="Times New Roman" w:hAnsi="Times New Roman" w:cs="Times New Roman"/>
                <w:sz w:val="20"/>
                <w:szCs w:val="20"/>
              </w:rPr>
              <w:t>Opcjonalne ramię porządkujące ułożenie przewodów z tyłu serwera;</w:t>
            </w:r>
          </w:p>
          <w:p w:rsidR="005D10F0" w:rsidRPr="001F60B0" w:rsidRDefault="005D10F0" w:rsidP="001F60B0">
            <w:pPr>
              <w:pStyle w:val="Bezodstpw"/>
              <w:numPr>
                <w:ilvl w:val="0"/>
                <w:numId w:val="3"/>
              </w:numPr>
              <w:rPr>
                <w:rFonts w:ascii="Times New Roman" w:hAnsi="Times New Roman" w:cs="Times New Roman"/>
                <w:sz w:val="20"/>
                <w:szCs w:val="20"/>
              </w:rPr>
            </w:pPr>
            <w:r w:rsidRPr="001F60B0">
              <w:rPr>
                <w:rFonts w:ascii="Times New Roman" w:hAnsi="Times New Roman" w:cs="Times New Roman"/>
                <w:sz w:val="20"/>
                <w:szCs w:val="20"/>
              </w:rPr>
              <w:lastRenderedPageBreak/>
              <w:t>Możliwość zainstalowania 16 dysków twardych hot plug 2,5”;</w:t>
            </w:r>
          </w:p>
          <w:p w:rsidR="005D10F0" w:rsidRPr="001F60B0" w:rsidRDefault="005D10F0" w:rsidP="001F60B0">
            <w:pPr>
              <w:pStyle w:val="Bezodstpw"/>
              <w:numPr>
                <w:ilvl w:val="0"/>
                <w:numId w:val="3"/>
              </w:numPr>
              <w:rPr>
                <w:rFonts w:ascii="Times New Roman" w:hAnsi="Times New Roman" w:cs="Times New Roman"/>
                <w:sz w:val="20"/>
                <w:szCs w:val="20"/>
              </w:rPr>
            </w:pPr>
            <w:r w:rsidRPr="001F60B0">
              <w:rPr>
                <w:rFonts w:ascii="Times New Roman" w:hAnsi="Times New Roman" w:cs="Times New Roman"/>
                <w:sz w:val="20"/>
                <w:szCs w:val="20"/>
              </w:rPr>
              <w:t>Możliwość zainstalowania fizycznego zabezpieczenia (np. na klucz lub elektrozamek) uniemożliwiającego fizyczny dostęp do dysków twardych;</w:t>
            </w:r>
          </w:p>
          <w:p w:rsidR="005D10F0" w:rsidRPr="001F60B0" w:rsidRDefault="005D10F0" w:rsidP="001F60B0">
            <w:pPr>
              <w:pStyle w:val="Bezodstpw"/>
              <w:numPr>
                <w:ilvl w:val="0"/>
                <w:numId w:val="3"/>
              </w:numPr>
              <w:rPr>
                <w:rFonts w:ascii="Times New Roman" w:hAnsi="Times New Roman" w:cs="Times New Roman"/>
                <w:sz w:val="20"/>
                <w:szCs w:val="20"/>
              </w:rPr>
            </w:pPr>
            <w:r w:rsidRPr="001F60B0">
              <w:rPr>
                <w:rFonts w:ascii="Times New Roman" w:hAnsi="Times New Roman" w:cs="Times New Roman"/>
                <w:sz w:val="20"/>
                <w:szCs w:val="20"/>
              </w:rPr>
              <w:t>Zainstalowane 2 szt. dysków SSD SATA 960GB Hot-Plug;</w:t>
            </w:r>
          </w:p>
          <w:p w:rsidR="005D10F0" w:rsidRPr="001F60B0" w:rsidRDefault="005D10F0" w:rsidP="001F60B0">
            <w:pPr>
              <w:pStyle w:val="Bezodstpw"/>
              <w:numPr>
                <w:ilvl w:val="0"/>
                <w:numId w:val="3"/>
              </w:numPr>
              <w:rPr>
                <w:rFonts w:ascii="Times New Roman" w:hAnsi="Times New Roman" w:cs="Times New Roman"/>
                <w:sz w:val="20"/>
                <w:szCs w:val="20"/>
              </w:rPr>
            </w:pPr>
            <w:r w:rsidRPr="001F60B0">
              <w:rPr>
                <w:rFonts w:ascii="Times New Roman" w:hAnsi="Times New Roman" w:cs="Times New Roman"/>
                <w:sz w:val="20"/>
                <w:szCs w:val="20"/>
              </w:rPr>
              <w:t>Możliwość zainstalowania wewnętrznego napędu LTO;</w:t>
            </w:r>
          </w:p>
        </w:tc>
        <w:tc>
          <w:tcPr>
            <w:tcW w:w="2409" w:type="dxa"/>
            <w:shd w:val="clear" w:color="auto" w:fill="FFFFFF" w:themeFill="background1"/>
            <w:vAlign w:val="center"/>
          </w:tcPr>
          <w:p w:rsidR="005D10F0" w:rsidRPr="001F60B0" w:rsidRDefault="005D10F0" w:rsidP="001F60B0">
            <w:pPr>
              <w:pStyle w:val="Bezodstpw"/>
              <w:numPr>
                <w:ilvl w:val="0"/>
                <w:numId w:val="3"/>
              </w:numPr>
              <w:rPr>
                <w:rFonts w:ascii="Times New Roman" w:hAnsi="Times New Roman" w:cs="Times New Roman"/>
                <w:sz w:val="20"/>
                <w:szCs w:val="20"/>
              </w:rPr>
            </w:pPr>
            <w:r w:rsidRPr="001F60B0">
              <w:rPr>
                <w:rFonts w:ascii="Times New Roman" w:hAnsi="Times New Roman" w:cs="Times New Roman"/>
                <w:sz w:val="20"/>
                <w:szCs w:val="20"/>
              </w:rPr>
              <w:lastRenderedPageBreak/>
              <w:t xml:space="preserve">Możliwość zainstalowania dedykowanego wewnętrznego napędu </w:t>
            </w:r>
            <w:proofErr w:type="spellStart"/>
            <w:r w:rsidRPr="001F60B0">
              <w:rPr>
                <w:rFonts w:ascii="Times New Roman" w:hAnsi="Times New Roman" w:cs="Times New Roman"/>
                <w:sz w:val="20"/>
                <w:szCs w:val="20"/>
              </w:rPr>
              <w:t>blu-ray</w:t>
            </w:r>
            <w:proofErr w:type="spellEnd"/>
            <w:r w:rsidRPr="001F60B0">
              <w:rPr>
                <w:rFonts w:ascii="Times New Roman" w:hAnsi="Times New Roman" w:cs="Times New Roman"/>
                <w:sz w:val="20"/>
                <w:szCs w:val="20"/>
              </w:rPr>
              <w:t>;</w:t>
            </w:r>
          </w:p>
          <w:p w:rsidR="005D10F0" w:rsidRPr="001F60B0" w:rsidRDefault="005D10F0" w:rsidP="001F60B0">
            <w:pPr>
              <w:spacing w:after="0" w:line="240" w:lineRule="auto"/>
              <w:rPr>
                <w:rFonts w:ascii="Times New Roman" w:hAnsi="Times New Roman" w:cs="Times New Roman"/>
                <w:sz w:val="20"/>
                <w:szCs w:val="20"/>
              </w:rPr>
            </w:pPr>
            <w:r w:rsidRPr="001F60B0">
              <w:rPr>
                <w:rFonts w:ascii="Times New Roman" w:hAnsi="Times New Roman" w:cs="Times New Roman"/>
                <w:i/>
                <w:iCs/>
                <w:sz w:val="20"/>
                <w:szCs w:val="20"/>
              </w:rPr>
              <w:t>(ilość punktów możliwych do uzyskania: 3)</w:t>
            </w:r>
          </w:p>
          <w:p w:rsidR="005D10F0" w:rsidRPr="001F60B0" w:rsidRDefault="005D10F0" w:rsidP="001F60B0">
            <w:pPr>
              <w:pStyle w:val="Bezodstpw"/>
              <w:ind w:left="720"/>
              <w:rPr>
                <w:rFonts w:ascii="Times New Roman" w:hAnsi="Times New Roman" w:cs="Times New Roman"/>
                <w:sz w:val="20"/>
                <w:szCs w:val="20"/>
              </w:rPr>
            </w:pPr>
          </w:p>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Płyta główna</w:t>
            </w:r>
          </w:p>
          <w:p w:rsidR="005D10F0" w:rsidRPr="001F60B0" w:rsidRDefault="005D10F0" w:rsidP="001F60B0">
            <w:pPr>
              <w:pStyle w:val="Bezodstpw"/>
              <w:numPr>
                <w:ilvl w:val="0"/>
                <w:numId w:val="4"/>
              </w:numPr>
              <w:rPr>
                <w:rFonts w:ascii="Times New Roman" w:hAnsi="Times New Roman" w:cs="Times New Roman"/>
                <w:sz w:val="20"/>
                <w:szCs w:val="20"/>
              </w:rPr>
            </w:pPr>
            <w:r w:rsidRPr="001F60B0">
              <w:rPr>
                <w:rFonts w:ascii="Times New Roman" w:hAnsi="Times New Roman" w:cs="Times New Roman"/>
                <w:sz w:val="20"/>
                <w:szCs w:val="20"/>
              </w:rPr>
              <w:t>Dwuprocesorowa;</w:t>
            </w:r>
          </w:p>
          <w:p w:rsidR="005D10F0" w:rsidRPr="001F60B0" w:rsidRDefault="005D10F0" w:rsidP="001F60B0">
            <w:pPr>
              <w:pStyle w:val="Bezodstpw"/>
              <w:numPr>
                <w:ilvl w:val="0"/>
                <w:numId w:val="4"/>
              </w:numPr>
              <w:rPr>
                <w:rFonts w:ascii="Times New Roman" w:hAnsi="Times New Roman" w:cs="Times New Roman"/>
                <w:sz w:val="20"/>
                <w:szCs w:val="20"/>
              </w:rPr>
            </w:pPr>
            <w:r w:rsidRPr="001F60B0">
              <w:rPr>
                <w:rFonts w:ascii="Times New Roman" w:hAnsi="Times New Roman" w:cs="Times New Roman"/>
                <w:sz w:val="20"/>
                <w:szCs w:val="20"/>
              </w:rPr>
              <w:t>Wyprodukowana i zaprojektowana przez producenta serwera</w:t>
            </w:r>
          </w:p>
          <w:p w:rsidR="005D10F0" w:rsidRPr="001F60B0" w:rsidRDefault="005D10F0" w:rsidP="001F60B0">
            <w:pPr>
              <w:pStyle w:val="Bezodstpw"/>
              <w:numPr>
                <w:ilvl w:val="0"/>
                <w:numId w:val="4"/>
              </w:numPr>
              <w:rPr>
                <w:rFonts w:ascii="Times New Roman" w:hAnsi="Times New Roman" w:cs="Times New Roman"/>
                <w:sz w:val="20"/>
                <w:szCs w:val="20"/>
              </w:rPr>
            </w:pPr>
            <w:r w:rsidRPr="001F60B0">
              <w:rPr>
                <w:rFonts w:ascii="Times New Roman" w:hAnsi="Times New Roman" w:cs="Times New Roman"/>
                <w:sz w:val="20"/>
                <w:szCs w:val="20"/>
              </w:rPr>
              <w:t>Możliwość instalacji procesorów 38-rdzeniowych;</w:t>
            </w:r>
          </w:p>
          <w:p w:rsidR="005D10F0" w:rsidRPr="001F60B0" w:rsidRDefault="005D10F0" w:rsidP="001F60B0">
            <w:pPr>
              <w:pStyle w:val="Bezodstpw"/>
              <w:numPr>
                <w:ilvl w:val="0"/>
                <w:numId w:val="4"/>
              </w:numPr>
              <w:rPr>
                <w:rFonts w:ascii="Times New Roman" w:hAnsi="Times New Roman" w:cs="Times New Roman"/>
                <w:sz w:val="20"/>
                <w:szCs w:val="20"/>
              </w:rPr>
            </w:pPr>
            <w:r w:rsidRPr="001F60B0">
              <w:rPr>
                <w:rFonts w:ascii="Times New Roman" w:hAnsi="Times New Roman" w:cs="Times New Roman"/>
                <w:sz w:val="20"/>
                <w:szCs w:val="20"/>
              </w:rPr>
              <w:t>Zainstalowany moduł TPM 2.0;</w:t>
            </w:r>
          </w:p>
          <w:p w:rsidR="005D10F0" w:rsidRPr="001F60B0" w:rsidRDefault="005D10F0" w:rsidP="001F60B0">
            <w:pPr>
              <w:pStyle w:val="Bezodstpw"/>
              <w:numPr>
                <w:ilvl w:val="0"/>
                <w:numId w:val="4"/>
              </w:numPr>
              <w:rPr>
                <w:rFonts w:ascii="Times New Roman" w:hAnsi="Times New Roman" w:cs="Times New Roman"/>
                <w:sz w:val="20"/>
                <w:szCs w:val="20"/>
              </w:rPr>
            </w:pPr>
            <w:r w:rsidRPr="001F60B0">
              <w:rPr>
                <w:rFonts w:ascii="Times New Roman" w:hAnsi="Times New Roman" w:cs="Times New Roman"/>
                <w:sz w:val="20"/>
                <w:szCs w:val="20"/>
              </w:rPr>
              <w:t>7 złącz PCI Express generacji 4 w tym:</w:t>
            </w:r>
          </w:p>
          <w:p w:rsidR="005D10F0" w:rsidRPr="001F60B0" w:rsidRDefault="005D10F0" w:rsidP="001F60B0">
            <w:pPr>
              <w:pStyle w:val="Bezodstpw"/>
              <w:numPr>
                <w:ilvl w:val="1"/>
                <w:numId w:val="5"/>
              </w:numPr>
              <w:rPr>
                <w:rFonts w:ascii="Times New Roman" w:hAnsi="Times New Roman" w:cs="Times New Roman"/>
                <w:sz w:val="20"/>
                <w:szCs w:val="20"/>
              </w:rPr>
            </w:pPr>
            <w:r w:rsidRPr="001F60B0">
              <w:rPr>
                <w:rFonts w:ascii="Times New Roman" w:hAnsi="Times New Roman" w:cs="Times New Roman"/>
                <w:sz w:val="20"/>
                <w:szCs w:val="20"/>
              </w:rPr>
              <w:t>4 fizyczne złącza o prędkości x16;</w:t>
            </w:r>
          </w:p>
          <w:p w:rsidR="005D10F0" w:rsidRPr="001F60B0" w:rsidRDefault="005D10F0" w:rsidP="001F60B0">
            <w:pPr>
              <w:pStyle w:val="Bezodstpw"/>
              <w:numPr>
                <w:ilvl w:val="1"/>
                <w:numId w:val="5"/>
              </w:numPr>
              <w:rPr>
                <w:rFonts w:ascii="Times New Roman" w:hAnsi="Times New Roman" w:cs="Times New Roman"/>
                <w:sz w:val="20"/>
                <w:szCs w:val="20"/>
              </w:rPr>
            </w:pPr>
            <w:r w:rsidRPr="001F60B0">
              <w:rPr>
                <w:rFonts w:ascii="Times New Roman" w:hAnsi="Times New Roman" w:cs="Times New Roman"/>
                <w:sz w:val="20"/>
                <w:szCs w:val="20"/>
              </w:rPr>
              <w:t>3 fizyczne złącza o prędkości x8;</w:t>
            </w:r>
          </w:p>
          <w:p w:rsidR="005D10F0" w:rsidRPr="001F60B0" w:rsidRDefault="005D10F0" w:rsidP="001F60B0">
            <w:pPr>
              <w:pStyle w:val="Bezodstpw"/>
              <w:numPr>
                <w:ilvl w:val="1"/>
                <w:numId w:val="5"/>
              </w:numPr>
              <w:rPr>
                <w:rFonts w:ascii="Times New Roman" w:hAnsi="Times New Roman" w:cs="Times New Roman"/>
                <w:sz w:val="20"/>
                <w:szCs w:val="20"/>
              </w:rPr>
            </w:pPr>
            <w:r w:rsidRPr="001F60B0">
              <w:rPr>
                <w:rFonts w:ascii="Times New Roman" w:hAnsi="Times New Roman" w:cs="Times New Roman"/>
                <w:sz w:val="20"/>
                <w:szCs w:val="20"/>
              </w:rPr>
              <w:t>Opcjonalnie możliwość uzyskania 2 złącz typu pełnej wysokości;</w:t>
            </w:r>
          </w:p>
          <w:p w:rsidR="005D10F0" w:rsidRPr="001F60B0" w:rsidRDefault="005D10F0" w:rsidP="001F60B0">
            <w:pPr>
              <w:pStyle w:val="Bezodstpw"/>
              <w:numPr>
                <w:ilvl w:val="1"/>
                <w:numId w:val="5"/>
              </w:numPr>
              <w:rPr>
                <w:rFonts w:ascii="Times New Roman" w:hAnsi="Times New Roman" w:cs="Times New Roman"/>
                <w:sz w:val="20"/>
                <w:szCs w:val="20"/>
              </w:rPr>
            </w:pPr>
            <w:r w:rsidRPr="001F60B0">
              <w:rPr>
                <w:rFonts w:ascii="Times New Roman" w:hAnsi="Times New Roman" w:cs="Times New Roman"/>
                <w:sz w:val="20"/>
                <w:szCs w:val="20"/>
              </w:rPr>
              <w:t>Opcjonalnie możliwość uzyskania 8 aktywnych złącz PCI-e;</w:t>
            </w:r>
          </w:p>
          <w:p w:rsidR="005D10F0" w:rsidRPr="001F60B0" w:rsidRDefault="005D10F0" w:rsidP="001F60B0">
            <w:pPr>
              <w:pStyle w:val="Bezodstpw"/>
              <w:numPr>
                <w:ilvl w:val="0"/>
                <w:numId w:val="5"/>
              </w:numPr>
              <w:rPr>
                <w:rFonts w:ascii="Times New Roman" w:hAnsi="Times New Roman" w:cs="Times New Roman"/>
                <w:sz w:val="20"/>
                <w:szCs w:val="20"/>
              </w:rPr>
            </w:pPr>
            <w:r w:rsidRPr="001F60B0">
              <w:rPr>
                <w:rFonts w:ascii="Times New Roman" w:hAnsi="Times New Roman" w:cs="Times New Roman"/>
                <w:sz w:val="20"/>
                <w:szCs w:val="20"/>
              </w:rPr>
              <w:t>32 gniazda pamięci RAM;</w:t>
            </w:r>
          </w:p>
          <w:p w:rsidR="005D10F0" w:rsidRPr="001F60B0" w:rsidRDefault="005D10F0" w:rsidP="001F60B0">
            <w:pPr>
              <w:pStyle w:val="Bezodstpw"/>
              <w:numPr>
                <w:ilvl w:val="0"/>
                <w:numId w:val="5"/>
              </w:numPr>
              <w:rPr>
                <w:rFonts w:ascii="Times New Roman" w:hAnsi="Times New Roman" w:cs="Times New Roman"/>
                <w:sz w:val="20"/>
                <w:szCs w:val="20"/>
              </w:rPr>
            </w:pPr>
            <w:r w:rsidRPr="001F60B0">
              <w:rPr>
                <w:rFonts w:ascii="Times New Roman" w:hAnsi="Times New Roman" w:cs="Times New Roman"/>
                <w:sz w:val="20"/>
                <w:szCs w:val="20"/>
              </w:rPr>
              <w:t>Obsługa minimum 4TB pamięci RAM DDR4;</w:t>
            </w:r>
          </w:p>
          <w:p w:rsidR="005D10F0" w:rsidRPr="001F60B0" w:rsidRDefault="005D10F0" w:rsidP="001F60B0">
            <w:pPr>
              <w:pStyle w:val="Bezodstpw"/>
              <w:numPr>
                <w:ilvl w:val="0"/>
                <w:numId w:val="5"/>
              </w:numPr>
              <w:rPr>
                <w:rFonts w:ascii="Times New Roman" w:hAnsi="Times New Roman" w:cs="Times New Roman"/>
                <w:sz w:val="20"/>
                <w:szCs w:val="20"/>
              </w:rPr>
            </w:pPr>
            <w:r w:rsidRPr="001F60B0">
              <w:rPr>
                <w:rFonts w:ascii="Times New Roman" w:hAnsi="Times New Roman" w:cs="Times New Roman"/>
                <w:sz w:val="20"/>
                <w:szCs w:val="20"/>
              </w:rPr>
              <w:t>Obsługa minimum 12TB pamięci RAM DDR4 + pamięć nieulotna</w:t>
            </w:r>
          </w:p>
          <w:p w:rsidR="005D10F0" w:rsidRPr="001F60B0" w:rsidRDefault="005D10F0" w:rsidP="001F60B0">
            <w:pPr>
              <w:pStyle w:val="Bezodstpw"/>
              <w:numPr>
                <w:ilvl w:val="0"/>
                <w:numId w:val="5"/>
              </w:numPr>
              <w:rPr>
                <w:rFonts w:ascii="Times New Roman" w:hAnsi="Times New Roman" w:cs="Times New Roman"/>
                <w:sz w:val="20"/>
                <w:szCs w:val="20"/>
              </w:rPr>
            </w:pPr>
            <w:r w:rsidRPr="001F60B0">
              <w:rPr>
                <w:rFonts w:ascii="Times New Roman" w:hAnsi="Times New Roman" w:cs="Times New Roman"/>
                <w:sz w:val="20"/>
                <w:szCs w:val="20"/>
              </w:rPr>
              <w:t>Wsparcie dla technologii:</w:t>
            </w:r>
          </w:p>
          <w:p w:rsidR="005D10F0" w:rsidRPr="001F60B0" w:rsidRDefault="005D10F0" w:rsidP="001F60B0">
            <w:pPr>
              <w:pStyle w:val="Bezodstpw"/>
              <w:numPr>
                <w:ilvl w:val="1"/>
                <w:numId w:val="5"/>
              </w:numPr>
              <w:rPr>
                <w:rFonts w:ascii="Times New Roman" w:hAnsi="Times New Roman" w:cs="Times New Roman"/>
                <w:sz w:val="20"/>
                <w:szCs w:val="20"/>
              </w:rPr>
            </w:pPr>
            <w:r w:rsidRPr="001F60B0">
              <w:rPr>
                <w:rFonts w:ascii="Times New Roman" w:hAnsi="Times New Roman" w:cs="Times New Roman"/>
                <w:sz w:val="20"/>
                <w:szCs w:val="20"/>
              </w:rPr>
              <w:t xml:space="preserve">Memory </w:t>
            </w:r>
            <w:proofErr w:type="spellStart"/>
            <w:r w:rsidRPr="001F60B0">
              <w:rPr>
                <w:rFonts w:ascii="Times New Roman" w:hAnsi="Times New Roman" w:cs="Times New Roman"/>
                <w:sz w:val="20"/>
                <w:szCs w:val="20"/>
              </w:rPr>
              <w:t>Scrubbing</w:t>
            </w:r>
            <w:proofErr w:type="spellEnd"/>
          </w:p>
          <w:p w:rsidR="005D10F0" w:rsidRPr="001F60B0" w:rsidRDefault="005D10F0" w:rsidP="001F60B0">
            <w:pPr>
              <w:pStyle w:val="Bezodstpw"/>
              <w:numPr>
                <w:ilvl w:val="1"/>
                <w:numId w:val="5"/>
              </w:numPr>
              <w:rPr>
                <w:rFonts w:ascii="Times New Roman" w:hAnsi="Times New Roman" w:cs="Times New Roman"/>
                <w:sz w:val="20"/>
                <w:szCs w:val="20"/>
              </w:rPr>
            </w:pPr>
            <w:r w:rsidRPr="001F60B0">
              <w:rPr>
                <w:rFonts w:ascii="Times New Roman" w:hAnsi="Times New Roman" w:cs="Times New Roman"/>
                <w:sz w:val="20"/>
                <w:szCs w:val="20"/>
              </w:rPr>
              <w:t>SDDC</w:t>
            </w:r>
          </w:p>
          <w:p w:rsidR="005D10F0" w:rsidRPr="001F60B0" w:rsidRDefault="005D10F0" w:rsidP="001F60B0">
            <w:pPr>
              <w:pStyle w:val="Bezodstpw"/>
              <w:numPr>
                <w:ilvl w:val="1"/>
                <w:numId w:val="5"/>
              </w:numPr>
              <w:rPr>
                <w:rFonts w:ascii="Times New Roman" w:hAnsi="Times New Roman" w:cs="Times New Roman"/>
                <w:sz w:val="20"/>
                <w:szCs w:val="20"/>
              </w:rPr>
            </w:pPr>
            <w:r w:rsidRPr="001F60B0">
              <w:rPr>
                <w:rFonts w:ascii="Times New Roman" w:hAnsi="Times New Roman" w:cs="Times New Roman"/>
                <w:sz w:val="20"/>
                <w:szCs w:val="20"/>
              </w:rPr>
              <w:t>ECC</w:t>
            </w:r>
          </w:p>
          <w:p w:rsidR="005D10F0" w:rsidRPr="001F60B0" w:rsidRDefault="005D10F0" w:rsidP="001F60B0">
            <w:pPr>
              <w:pStyle w:val="Bezodstpw"/>
              <w:numPr>
                <w:ilvl w:val="1"/>
                <w:numId w:val="5"/>
              </w:numPr>
              <w:rPr>
                <w:rFonts w:ascii="Times New Roman" w:hAnsi="Times New Roman" w:cs="Times New Roman"/>
                <w:sz w:val="20"/>
                <w:szCs w:val="20"/>
              </w:rPr>
            </w:pPr>
            <w:r w:rsidRPr="001F60B0">
              <w:rPr>
                <w:rFonts w:ascii="Times New Roman" w:hAnsi="Times New Roman" w:cs="Times New Roman"/>
                <w:sz w:val="20"/>
                <w:szCs w:val="20"/>
              </w:rPr>
              <w:t>Memory Mirroring</w:t>
            </w:r>
          </w:p>
          <w:p w:rsidR="005D10F0" w:rsidRPr="001F60B0" w:rsidRDefault="005D10F0" w:rsidP="001F60B0">
            <w:pPr>
              <w:pStyle w:val="Bezodstpw"/>
              <w:numPr>
                <w:ilvl w:val="1"/>
                <w:numId w:val="5"/>
              </w:numPr>
              <w:rPr>
                <w:rFonts w:ascii="Times New Roman" w:hAnsi="Times New Roman" w:cs="Times New Roman"/>
                <w:sz w:val="20"/>
                <w:szCs w:val="20"/>
              </w:rPr>
            </w:pPr>
            <w:r w:rsidRPr="001F60B0">
              <w:rPr>
                <w:rFonts w:ascii="Times New Roman" w:hAnsi="Times New Roman" w:cs="Times New Roman"/>
                <w:sz w:val="20"/>
                <w:szCs w:val="20"/>
              </w:rPr>
              <w:t>ADDDC;</w:t>
            </w:r>
          </w:p>
          <w:p w:rsidR="005D10F0" w:rsidRPr="001F60B0" w:rsidRDefault="005D10F0" w:rsidP="001F60B0">
            <w:pPr>
              <w:pStyle w:val="Bezodstpw"/>
              <w:numPr>
                <w:ilvl w:val="0"/>
                <w:numId w:val="5"/>
              </w:numPr>
              <w:rPr>
                <w:rFonts w:ascii="Times New Roman" w:hAnsi="Times New Roman" w:cs="Times New Roman"/>
                <w:sz w:val="20"/>
                <w:szCs w:val="20"/>
              </w:rPr>
            </w:pPr>
            <w:r w:rsidRPr="001F60B0">
              <w:rPr>
                <w:rFonts w:ascii="Times New Roman" w:hAnsi="Times New Roman" w:cs="Times New Roman"/>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 xml:space="preserve">Minimum 2 </w:t>
            </w:r>
            <w:proofErr w:type="spellStart"/>
            <w:r w:rsidRPr="001F60B0">
              <w:rPr>
                <w:rFonts w:ascii="Times New Roman" w:hAnsi="Times New Roman" w:cs="Times New Roman"/>
                <w:sz w:val="20"/>
                <w:szCs w:val="20"/>
              </w:rPr>
              <w:t>sloty</w:t>
            </w:r>
            <w:proofErr w:type="spellEnd"/>
            <w:r w:rsidRPr="001F60B0">
              <w:rPr>
                <w:rFonts w:ascii="Times New Roman" w:hAnsi="Times New Roman" w:cs="Times New Roman"/>
                <w:sz w:val="20"/>
                <w:szCs w:val="20"/>
              </w:rPr>
              <w:t xml:space="preserve"> dla dysków M.2 na płycie głównej (lub dedykowanej karcie PCI Express)  nie zajmujące klatek dla dysków hot-plug;</w:t>
            </w:r>
          </w:p>
        </w:tc>
        <w:tc>
          <w:tcPr>
            <w:tcW w:w="2409" w:type="dxa"/>
            <w:shd w:val="clear" w:color="auto" w:fill="FFFFFF" w:themeFill="background1"/>
            <w:vAlign w:val="center"/>
          </w:tcPr>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Procesory</w:t>
            </w:r>
          </w:p>
          <w:p w:rsidR="005D10F0" w:rsidRPr="001F60B0" w:rsidRDefault="005D10F0" w:rsidP="001F60B0">
            <w:pPr>
              <w:pStyle w:val="Bezodstpw"/>
              <w:numPr>
                <w:ilvl w:val="0"/>
                <w:numId w:val="6"/>
              </w:numPr>
              <w:rPr>
                <w:rFonts w:ascii="Times New Roman" w:hAnsi="Times New Roman" w:cs="Times New Roman"/>
                <w:sz w:val="20"/>
                <w:szCs w:val="20"/>
              </w:rPr>
            </w:pPr>
            <w:r w:rsidRPr="001F60B0">
              <w:rPr>
                <w:rFonts w:ascii="Times New Roman" w:hAnsi="Times New Roman" w:cs="Times New Roman"/>
                <w:sz w:val="20"/>
                <w:szCs w:val="20"/>
              </w:rPr>
              <w:t>Jeden procesor 12-rdzeniowy</w:t>
            </w:r>
          </w:p>
          <w:p w:rsidR="005D10F0" w:rsidRPr="001F60B0" w:rsidRDefault="005D10F0" w:rsidP="001F60B0">
            <w:pPr>
              <w:pStyle w:val="Bezodstpw"/>
              <w:numPr>
                <w:ilvl w:val="0"/>
                <w:numId w:val="6"/>
              </w:numPr>
              <w:rPr>
                <w:rFonts w:ascii="Times New Roman" w:hAnsi="Times New Roman" w:cs="Times New Roman"/>
                <w:sz w:val="20"/>
                <w:szCs w:val="20"/>
              </w:rPr>
            </w:pPr>
            <w:r w:rsidRPr="001F60B0">
              <w:rPr>
                <w:rFonts w:ascii="Times New Roman" w:hAnsi="Times New Roman" w:cs="Times New Roman"/>
                <w:sz w:val="20"/>
                <w:szCs w:val="20"/>
              </w:rPr>
              <w:t>Taktowanie 2,1GHz</w:t>
            </w:r>
          </w:p>
          <w:p w:rsidR="005D10F0" w:rsidRPr="001F60B0" w:rsidRDefault="005D10F0" w:rsidP="001F60B0">
            <w:pPr>
              <w:pStyle w:val="Bezodstpw"/>
              <w:numPr>
                <w:ilvl w:val="0"/>
                <w:numId w:val="6"/>
              </w:numPr>
              <w:rPr>
                <w:rFonts w:ascii="Times New Roman" w:hAnsi="Times New Roman" w:cs="Times New Roman"/>
                <w:sz w:val="20"/>
                <w:szCs w:val="20"/>
              </w:rPr>
            </w:pPr>
            <w:r w:rsidRPr="001F60B0">
              <w:rPr>
                <w:rFonts w:ascii="Times New Roman" w:hAnsi="Times New Roman" w:cs="Times New Roman"/>
                <w:sz w:val="20"/>
                <w:szCs w:val="20"/>
              </w:rPr>
              <w:t>architektura x86_64</w:t>
            </w:r>
          </w:p>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 xml:space="preserve">osiągające w teście SPEC CPU2017 </w:t>
            </w:r>
            <w:proofErr w:type="spellStart"/>
            <w:r w:rsidRPr="001F60B0">
              <w:rPr>
                <w:rFonts w:ascii="Times New Roman" w:hAnsi="Times New Roman" w:cs="Times New Roman"/>
                <w:sz w:val="20"/>
                <w:szCs w:val="20"/>
              </w:rPr>
              <w:t>Floating</w:t>
            </w:r>
            <w:proofErr w:type="spellEnd"/>
            <w:r w:rsidRPr="001F60B0">
              <w:rPr>
                <w:rFonts w:ascii="Times New Roman" w:hAnsi="Times New Roman" w:cs="Times New Roman"/>
                <w:sz w:val="20"/>
                <w:szCs w:val="20"/>
              </w:rPr>
              <w:t xml:space="preserve"> Point wynik SPECrate2017_fp_base minimum 189 pkt  (wynik osiągnięty dla zainstalowanych dla dwóch procesorów). Wynik musi być opublikowany na stronie </w:t>
            </w:r>
            <w:hyperlink r:id="rId7" w:history="1">
              <w:r w:rsidRPr="001F60B0">
                <w:rPr>
                  <w:rStyle w:val="Hipercze"/>
                  <w:rFonts w:ascii="Times New Roman" w:hAnsi="Times New Roman" w:cs="Times New Roman"/>
                  <w:sz w:val="20"/>
                  <w:szCs w:val="20"/>
                </w:rPr>
                <w:t>https://www.spec.org/cpu2017/results/cpu2017.html</w:t>
              </w:r>
            </w:hyperlink>
          </w:p>
        </w:tc>
        <w:tc>
          <w:tcPr>
            <w:tcW w:w="2409" w:type="dxa"/>
            <w:shd w:val="clear" w:color="auto" w:fill="FFFFFF" w:themeFill="background1"/>
            <w:vAlign w:val="center"/>
          </w:tcPr>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Pamięć RAM</w:t>
            </w:r>
          </w:p>
          <w:p w:rsidR="005D10F0" w:rsidRPr="001F60B0" w:rsidRDefault="005D10F0" w:rsidP="001F60B0">
            <w:pPr>
              <w:pStyle w:val="Bezodstpw"/>
              <w:numPr>
                <w:ilvl w:val="0"/>
                <w:numId w:val="7"/>
              </w:numPr>
              <w:rPr>
                <w:rFonts w:ascii="Times New Roman" w:hAnsi="Times New Roman" w:cs="Times New Roman"/>
                <w:sz w:val="20"/>
                <w:szCs w:val="20"/>
              </w:rPr>
            </w:pPr>
            <w:r w:rsidRPr="001F60B0">
              <w:rPr>
                <w:rFonts w:ascii="Times New Roman" w:hAnsi="Times New Roman" w:cs="Times New Roman"/>
                <w:sz w:val="20"/>
                <w:szCs w:val="20"/>
              </w:rPr>
              <w:t>64 GB pamięci RAM</w:t>
            </w:r>
          </w:p>
          <w:p w:rsidR="005D10F0" w:rsidRPr="001F60B0" w:rsidRDefault="005D10F0" w:rsidP="001F60B0">
            <w:pPr>
              <w:pStyle w:val="Bezodstpw"/>
              <w:numPr>
                <w:ilvl w:val="0"/>
                <w:numId w:val="7"/>
              </w:numPr>
              <w:rPr>
                <w:rFonts w:ascii="Times New Roman" w:hAnsi="Times New Roman" w:cs="Times New Roman"/>
                <w:sz w:val="20"/>
                <w:szCs w:val="20"/>
              </w:rPr>
            </w:pPr>
            <w:r w:rsidRPr="001F60B0">
              <w:rPr>
                <w:rFonts w:ascii="Times New Roman" w:hAnsi="Times New Roman" w:cs="Times New Roman"/>
                <w:sz w:val="20"/>
                <w:szCs w:val="20"/>
              </w:rPr>
              <w:t xml:space="preserve">DDR4 </w:t>
            </w:r>
            <w:proofErr w:type="spellStart"/>
            <w:r w:rsidRPr="001F60B0">
              <w:rPr>
                <w:rFonts w:ascii="Times New Roman" w:hAnsi="Times New Roman" w:cs="Times New Roman"/>
                <w:sz w:val="20"/>
                <w:szCs w:val="20"/>
              </w:rPr>
              <w:t>Registered</w:t>
            </w:r>
            <w:proofErr w:type="spellEnd"/>
          </w:p>
          <w:p w:rsidR="005D10F0" w:rsidRPr="001F60B0" w:rsidRDefault="005D10F0" w:rsidP="001F60B0">
            <w:pPr>
              <w:pStyle w:val="Bezodstpw"/>
              <w:numPr>
                <w:ilvl w:val="0"/>
                <w:numId w:val="7"/>
              </w:numPr>
              <w:rPr>
                <w:rFonts w:ascii="Times New Roman" w:hAnsi="Times New Roman" w:cs="Times New Roman"/>
                <w:sz w:val="20"/>
                <w:szCs w:val="20"/>
              </w:rPr>
            </w:pPr>
            <w:r w:rsidRPr="001F60B0">
              <w:rPr>
                <w:rFonts w:ascii="Times New Roman" w:hAnsi="Times New Roman" w:cs="Times New Roman"/>
                <w:sz w:val="20"/>
                <w:szCs w:val="20"/>
              </w:rPr>
              <w:t>3200Mhz</w:t>
            </w:r>
          </w:p>
        </w:tc>
        <w:tc>
          <w:tcPr>
            <w:tcW w:w="2409" w:type="dxa"/>
            <w:shd w:val="clear" w:color="auto" w:fill="FFFFFF" w:themeFill="background1"/>
            <w:vAlign w:val="center"/>
          </w:tcPr>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Kontrolery LAN</w:t>
            </w:r>
          </w:p>
          <w:p w:rsidR="005D10F0" w:rsidRPr="001F60B0" w:rsidRDefault="005D10F0" w:rsidP="001F60B0">
            <w:pPr>
              <w:pStyle w:val="Bezodstpw"/>
              <w:numPr>
                <w:ilvl w:val="0"/>
                <w:numId w:val="8"/>
              </w:numPr>
              <w:rPr>
                <w:rFonts w:ascii="Times New Roman" w:hAnsi="Times New Roman" w:cs="Times New Roman"/>
                <w:sz w:val="20"/>
                <w:szCs w:val="20"/>
              </w:rPr>
            </w:pPr>
            <w:r w:rsidRPr="001F60B0">
              <w:rPr>
                <w:rFonts w:ascii="Times New Roman" w:hAnsi="Times New Roman" w:cs="Times New Roman"/>
                <w:sz w:val="20"/>
                <w:szCs w:val="20"/>
              </w:rPr>
              <w:t xml:space="preserve">Karta LAN, nie zajmująca żadnego z dostępnych slotów PCI Express, wyposażona minimum w interfejsy: 4x 1Gbit Base-T, </w:t>
            </w:r>
            <w:r w:rsidRPr="001F60B0">
              <w:rPr>
                <w:rFonts w:ascii="Times New Roman" w:hAnsi="Times New Roman" w:cs="Times New Roman"/>
                <w:sz w:val="20"/>
                <w:szCs w:val="20"/>
              </w:rPr>
              <w:lastRenderedPageBreak/>
              <w:t xml:space="preserve">możliwość wymiany zainstalowanych interfejsów na 2x 100Gbit QSFP28 bez konieczności instalacji kart w slotach </w:t>
            </w:r>
            <w:proofErr w:type="spellStart"/>
            <w:r w:rsidRPr="001F60B0">
              <w:rPr>
                <w:rFonts w:ascii="Times New Roman" w:hAnsi="Times New Roman" w:cs="Times New Roman"/>
                <w:sz w:val="20"/>
                <w:szCs w:val="20"/>
              </w:rPr>
              <w:t>PCIe</w:t>
            </w:r>
            <w:proofErr w:type="spellEnd"/>
            <w:r w:rsidRPr="001F60B0">
              <w:rPr>
                <w:rFonts w:ascii="Times New Roman" w:hAnsi="Times New Roman" w:cs="Times New Roman"/>
                <w:sz w:val="20"/>
                <w:szCs w:val="20"/>
              </w:rPr>
              <w:t>;</w:t>
            </w:r>
          </w:p>
          <w:p w:rsidR="005D10F0" w:rsidRPr="001F60B0" w:rsidRDefault="005D10F0" w:rsidP="001F60B0">
            <w:pPr>
              <w:pStyle w:val="Bezodstpw"/>
              <w:numPr>
                <w:ilvl w:val="0"/>
                <w:numId w:val="8"/>
              </w:numPr>
              <w:rPr>
                <w:rFonts w:ascii="Times New Roman" w:hAnsi="Times New Roman" w:cs="Times New Roman"/>
                <w:sz w:val="20"/>
                <w:szCs w:val="20"/>
              </w:rPr>
            </w:pPr>
            <w:r w:rsidRPr="001F60B0">
              <w:rPr>
                <w:rFonts w:ascii="Times New Roman" w:hAnsi="Times New Roman" w:cs="Times New Roman"/>
                <w:sz w:val="20"/>
                <w:szCs w:val="20"/>
              </w:rPr>
              <w:t>Dodatkowa karta LAN 4x 10Gbit SFP+;</w:t>
            </w:r>
          </w:p>
        </w:tc>
        <w:tc>
          <w:tcPr>
            <w:tcW w:w="2409" w:type="dxa"/>
            <w:shd w:val="clear" w:color="auto" w:fill="FFFFFF" w:themeFill="background1"/>
            <w:vAlign w:val="center"/>
          </w:tcPr>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Kontrolery I/O</w:t>
            </w:r>
          </w:p>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Zainstalowane dwie karty FC 16G dwuportowe</w:t>
            </w:r>
          </w:p>
        </w:tc>
        <w:tc>
          <w:tcPr>
            <w:tcW w:w="2409" w:type="dxa"/>
            <w:shd w:val="clear" w:color="auto" w:fill="FFFFFF" w:themeFill="background1"/>
            <w:vAlign w:val="center"/>
          </w:tcPr>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Porty</w:t>
            </w:r>
          </w:p>
          <w:p w:rsidR="005D10F0" w:rsidRPr="001F60B0" w:rsidRDefault="005D10F0" w:rsidP="001F60B0">
            <w:pPr>
              <w:pStyle w:val="Bezodstpw"/>
              <w:numPr>
                <w:ilvl w:val="0"/>
                <w:numId w:val="9"/>
              </w:numPr>
              <w:rPr>
                <w:rFonts w:ascii="Times New Roman" w:hAnsi="Times New Roman" w:cs="Times New Roman"/>
                <w:sz w:val="20"/>
                <w:szCs w:val="20"/>
              </w:rPr>
            </w:pPr>
            <w:r w:rsidRPr="001F60B0">
              <w:rPr>
                <w:rFonts w:ascii="Times New Roman" w:hAnsi="Times New Roman" w:cs="Times New Roman"/>
                <w:sz w:val="20"/>
                <w:szCs w:val="20"/>
              </w:rPr>
              <w:t>Zintegrowana karta graficzna ze złączem VGA z tyłu serwera;</w:t>
            </w:r>
          </w:p>
          <w:p w:rsidR="005D10F0" w:rsidRPr="001F60B0" w:rsidRDefault="005D10F0" w:rsidP="001F60B0">
            <w:pPr>
              <w:pStyle w:val="Bezodstpw"/>
              <w:numPr>
                <w:ilvl w:val="0"/>
                <w:numId w:val="9"/>
              </w:numPr>
              <w:rPr>
                <w:rFonts w:ascii="Times New Roman" w:hAnsi="Times New Roman" w:cs="Times New Roman"/>
                <w:sz w:val="20"/>
                <w:szCs w:val="20"/>
              </w:rPr>
            </w:pPr>
            <w:r w:rsidRPr="001F60B0">
              <w:rPr>
                <w:rFonts w:ascii="Times New Roman" w:hAnsi="Times New Roman" w:cs="Times New Roman"/>
                <w:sz w:val="20"/>
                <w:szCs w:val="20"/>
              </w:rPr>
              <w:t>2 port USB 3.0 wewnętrzne;</w:t>
            </w:r>
          </w:p>
          <w:p w:rsidR="005D10F0" w:rsidRPr="001F60B0" w:rsidRDefault="005D10F0" w:rsidP="001F60B0">
            <w:pPr>
              <w:pStyle w:val="Bezodstpw"/>
              <w:numPr>
                <w:ilvl w:val="0"/>
                <w:numId w:val="9"/>
              </w:numPr>
              <w:rPr>
                <w:rFonts w:ascii="Times New Roman" w:hAnsi="Times New Roman" w:cs="Times New Roman"/>
                <w:sz w:val="20"/>
                <w:szCs w:val="20"/>
              </w:rPr>
            </w:pPr>
            <w:r w:rsidRPr="001F60B0">
              <w:rPr>
                <w:rFonts w:ascii="Times New Roman" w:hAnsi="Times New Roman" w:cs="Times New Roman"/>
                <w:sz w:val="20"/>
                <w:szCs w:val="20"/>
              </w:rPr>
              <w:t>2 porty USB 3.0 dostępne z tyłu serwera;</w:t>
            </w:r>
          </w:p>
          <w:p w:rsidR="005D10F0" w:rsidRPr="001F60B0" w:rsidRDefault="005D10F0" w:rsidP="001F60B0">
            <w:pPr>
              <w:pStyle w:val="Bezodstpw"/>
              <w:numPr>
                <w:ilvl w:val="0"/>
                <w:numId w:val="9"/>
              </w:numPr>
              <w:rPr>
                <w:rFonts w:ascii="Times New Roman" w:hAnsi="Times New Roman" w:cs="Times New Roman"/>
                <w:sz w:val="20"/>
                <w:szCs w:val="20"/>
              </w:rPr>
            </w:pPr>
            <w:r w:rsidRPr="001F60B0">
              <w:rPr>
                <w:rFonts w:ascii="Times New Roman" w:hAnsi="Times New Roman" w:cs="Times New Roman"/>
                <w:sz w:val="20"/>
                <w:szCs w:val="20"/>
              </w:rPr>
              <w:t>Opcjonalny port serial, możliwość wykorzystania portu serial do zarządzania serwerem;</w:t>
            </w:r>
          </w:p>
          <w:p w:rsidR="005D10F0" w:rsidRPr="001F60B0" w:rsidRDefault="005D10F0" w:rsidP="001F60B0">
            <w:pPr>
              <w:pStyle w:val="Bezodstpw"/>
              <w:numPr>
                <w:ilvl w:val="0"/>
                <w:numId w:val="9"/>
              </w:numPr>
              <w:rPr>
                <w:rFonts w:ascii="Times New Roman" w:hAnsi="Times New Roman" w:cs="Times New Roman"/>
                <w:sz w:val="20"/>
                <w:szCs w:val="20"/>
              </w:rPr>
            </w:pPr>
            <w:r w:rsidRPr="001F60B0">
              <w:rPr>
                <w:rFonts w:ascii="Times New Roman" w:hAnsi="Times New Roman" w:cs="Times New Roman"/>
                <w:sz w:val="20"/>
                <w:szCs w:val="20"/>
              </w:rPr>
              <w:t>Ilość dostępnych złącz USB nie może być osiągnięta poprzez stosowanie zewnętrznych przejściówek, rozgałęziaczy czy dodatkowych kart rozszerzeń zajmujących jakikolwiek slot PCI Express i/lub USB serwera;</w:t>
            </w:r>
          </w:p>
          <w:p w:rsidR="005D10F0" w:rsidRPr="001F60B0" w:rsidRDefault="005D10F0" w:rsidP="001F60B0">
            <w:pPr>
              <w:pStyle w:val="Bezodstpw"/>
              <w:rPr>
                <w:rFonts w:ascii="Times New Roman" w:hAnsi="Times New Roman" w:cs="Times New Roman"/>
                <w:sz w:val="20"/>
                <w:szCs w:val="20"/>
              </w:rPr>
            </w:pPr>
          </w:p>
        </w:tc>
        <w:tc>
          <w:tcPr>
            <w:tcW w:w="2409" w:type="dxa"/>
            <w:shd w:val="clear" w:color="auto" w:fill="FFFFFF" w:themeFill="background1"/>
            <w:vAlign w:val="center"/>
          </w:tcPr>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Zasilanie, chłodzenie</w:t>
            </w:r>
          </w:p>
          <w:p w:rsidR="005D10F0" w:rsidRPr="001F60B0" w:rsidRDefault="005D10F0" w:rsidP="001F60B0">
            <w:pPr>
              <w:pStyle w:val="Bezodstpw"/>
              <w:numPr>
                <w:ilvl w:val="0"/>
                <w:numId w:val="10"/>
              </w:numPr>
              <w:rPr>
                <w:rFonts w:ascii="Times New Roman" w:hAnsi="Times New Roman" w:cs="Times New Roman"/>
                <w:sz w:val="20"/>
                <w:szCs w:val="20"/>
              </w:rPr>
            </w:pPr>
            <w:r w:rsidRPr="001F60B0">
              <w:rPr>
                <w:rFonts w:ascii="Times New Roman" w:hAnsi="Times New Roman" w:cs="Times New Roman"/>
                <w:sz w:val="20"/>
                <w:szCs w:val="20"/>
              </w:rPr>
              <w:t xml:space="preserve">Redundantne zasilacze </w:t>
            </w:r>
            <w:proofErr w:type="spellStart"/>
            <w:r w:rsidRPr="001F60B0">
              <w:rPr>
                <w:rFonts w:ascii="Times New Roman" w:hAnsi="Times New Roman" w:cs="Times New Roman"/>
                <w:sz w:val="20"/>
                <w:szCs w:val="20"/>
              </w:rPr>
              <w:t>hotplug</w:t>
            </w:r>
            <w:proofErr w:type="spellEnd"/>
            <w:r w:rsidRPr="001F60B0">
              <w:rPr>
                <w:rFonts w:ascii="Times New Roman" w:hAnsi="Times New Roman" w:cs="Times New Roman"/>
                <w:sz w:val="20"/>
                <w:szCs w:val="20"/>
              </w:rPr>
              <w:t xml:space="preserve"> o sprawności 94% (tzw. klasa Platinum) o mocy minimalnej 900W;</w:t>
            </w:r>
          </w:p>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 xml:space="preserve">Redundantne wentylatory </w:t>
            </w:r>
            <w:proofErr w:type="spellStart"/>
            <w:r w:rsidRPr="001F60B0">
              <w:rPr>
                <w:rFonts w:ascii="Times New Roman" w:hAnsi="Times New Roman" w:cs="Times New Roman"/>
                <w:sz w:val="20"/>
                <w:szCs w:val="20"/>
              </w:rPr>
              <w:t>hotplug</w:t>
            </w:r>
            <w:proofErr w:type="spellEnd"/>
            <w:r w:rsidRPr="001F60B0">
              <w:rPr>
                <w:rFonts w:ascii="Times New Roman" w:hAnsi="Times New Roman" w:cs="Times New Roman"/>
                <w:sz w:val="20"/>
                <w:szCs w:val="20"/>
              </w:rPr>
              <w:t>;</w:t>
            </w:r>
          </w:p>
        </w:tc>
        <w:tc>
          <w:tcPr>
            <w:tcW w:w="2409" w:type="dxa"/>
            <w:shd w:val="clear" w:color="auto" w:fill="FFFFFF" w:themeFill="background1"/>
            <w:vAlign w:val="center"/>
          </w:tcPr>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Zarządzanie</w:t>
            </w:r>
          </w:p>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Zintegrowany z płytą główną serwera kontroler sprzętowy zdalnego zarządzania zgodny z IPMI 2.0 o funkcjonalnościach:</w:t>
            </w:r>
          </w:p>
          <w:p w:rsidR="005D10F0" w:rsidRPr="001F60B0" w:rsidRDefault="005D10F0" w:rsidP="001F60B0">
            <w:pPr>
              <w:pStyle w:val="Bezodstpw"/>
              <w:numPr>
                <w:ilvl w:val="0"/>
                <w:numId w:val="11"/>
              </w:numPr>
              <w:rPr>
                <w:rFonts w:ascii="Times New Roman" w:hAnsi="Times New Roman" w:cs="Times New Roman"/>
                <w:sz w:val="20"/>
                <w:szCs w:val="20"/>
              </w:rPr>
            </w:pPr>
            <w:r w:rsidRPr="001F60B0">
              <w:rPr>
                <w:rFonts w:ascii="Times New Roman" w:hAnsi="Times New Roman" w:cs="Times New Roman"/>
                <w:sz w:val="20"/>
                <w:szCs w:val="20"/>
              </w:rPr>
              <w:t>Niezależny od systemu operacyjnego, sprzętowy kontroler umożliwiający zarządzanie, zdalny restart serwera;</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 xml:space="preserve">Dedykowana karta LAN 1 </w:t>
            </w:r>
            <w:proofErr w:type="spellStart"/>
            <w:r w:rsidRPr="001F60B0">
              <w:rPr>
                <w:rFonts w:ascii="Times New Roman" w:hAnsi="Times New Roman" w:cs="Times New Roman"/>
                <w:sz w:val="20"/>
                <w:szCs w:val="20"/>
              </w:rPr>
              <w:t>Gb</w:t>
            </w:r>
            <w:proofErr w:type="spellEnd"/>
            <w:r w:rsidRPr="001F60B0">
              <w:rPr>
                <w:rFonts w:ascii="Times New Roman" w:hAnsi="Times New Roman" w:cs="Times New Roman"/>
                <w:sz w:val="20"/>
                <w:szCs w:val="20"/>
              </w:rPr>
              <w:t>/s, dedykowane złącze RJ-45 do komunikacji wyłącznie z kontrolerem zdalnego zarządzania z możliwością przeniesienia tej komunikacji na inną kartę sieciową współdzieloną z systemem operacyjnym;</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Dostęp poprzez przeglądarkę Web, SSH;</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Zarządzanie mocą i jej zużyciem oraz monitoring zużycia energii;</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Zarządzanie alarmami (zdarzenia poprzez SNMP)</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Możliwość przejęcia konsoli tekstowej</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Możliwość zarządzania przez 6 administratorów jednocześnie</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Przekierowanie konsoli graficznej na poziomie sprzętowym oraz możliwość montowania zdalnych napędów i ich obrazów na poziomie sprzętowym (cyfrowy KVM)</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 xml:space="preserve">Obsługa serwerów </w:t>
            </w:r>
            <w:proofErr w:type="spellStart"/>
            <w:r w:rsidRPr="001F60B0">
              <w:rPr>
                <w:rFonts w:ascii="Times New Roman" w:hAnsi="Times New Roman" w:cs="Times New Roman"/>
                <w:sz w:val="20"/>
                <w:szCs w:val="20"/>
              </w:rPr>
              <w:t>proxy</w:t>
            </w:r>
            <w:proofErr w:type="spellEnd"/>
            <w:r w:rsidRPr="001F60B0">
              <w:rPr>
                <w:rFonts w:ascii="Times New Roman" w:hAnsi="Times New Roman" w:cs="Times New Roman"/>
                <w:sz w:val="20"/>
                <w:szCs w:val="20"/>
              </w:rPr>
              <w:t xml:space="preserve"> (autentykacja)</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Obsługa VLAN</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 xml:space="preserve">Możliwość konfiguracji parametru Max. </w:t>
            </w:r>
            <w:proofErr w:type="spellStart"/>
            <w:r w:rsidRPr="001F60B0">
              <w:rPr>
                <w:rFonts w:ascii="Times New Roman" w:hAnsi="Times New Roman" w:cs="Times New Roman"/>
                <w:sz w:val="20"/>
                <w:szCs w:val="20"/>
              </w:rPr>
              <w:t>Transmission</w:t>
            </w:r>
            <w:proofErr w:type="spellEnd"/>
            <w:r w:rsidRPr="001F60B0">
              <w:rPr>
                <w:rFonts w:ascii="Times New Roman" w:hAnsi="Times New Roman" w:cs="Times New Roman"/>
                <w:sz w:val="20"/>
                <w:szCs w:val="20"/>
              </w:rPr>
              <w:t xml:space="preserve"> Unit (MTU)</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Wsparcie dla protokołu SSDP</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Obsługa protokołów TLS 1.2, SSL v3</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Obsługa protokołu LDAP</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Integracja z HP SIM</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t>Synchronizacja czasu poprzez protokół NTP</w:t>
            </w:r>
          </w:p>
          <w:p w:rsidR="005D10F0" w:rsidRPr="001F60B0" w:rsidRDefault="005D10F0" w:rsidP="001F60B0">
            <w:pPr>
              <w:pStyle w:val="Bezodstpw"/>
              <w:numPr>
                <w:ilvl w:val="1"/>
                <w:numId w:val="11"/>
              </w:numPr>
              <w:ind w:left="886" w:hanging="284"/>
              <w:rPr>
                <w:rFonts w:ascii="Times New Roman" w:hAnsi="Times New Roman" w:cs="Times New Roman"/>
                <w:sz w:val="20"/>
                <w:szCs w:val="20"/>
              </w:rPr>
            </w:pPr>
            <w:r w:rsidRPr="001F60B0">
              <w:rPr>
                <w:rFonts w:ascii="Times New Roman" w:hAnsi="Times New Roman" w:cs="Times New Roman"/>
                <w:sz w:val="20"/>
                <w:szCs w:val="20"/>
              </w:rPr>
              <w:lastRenderedPageBreak/>
              <w:t>Możliwość backupu i odtworzenia ustawień bios serwera oraz ustawień karty zarządzającej</w:t>
            </w:r>
          </w:p>
          <w:p w:rsidR="005D10F0" w:rsidRPr="001F60B0" w:rsidRDefault="005D10F0" w:rsidP="001F60B0">
            <w:pPr>
              <w:pStyle w:val="Bezodstpw"/>
              <w:numPr>
                <w:ilvl w:val="0"/>
                <w:numId w:val="11"/>
              </w:numPr>
              <w:rPr>
                <w:rFonts w:ascii="Times New Roman" w:hAnsi="Times New Roman" w:cs="Times New Roman"/>
                <w:sz w:val="20"/>
                <w:szCs w:val="20"/>
              </w:rPr>
            </w:pPr>
            <w:r w:rsidRPr="001F60B0">
              <w:rPr>
                <w:rFonts w:ascii="Times New Roman" w:hAnsi="Times New Roman" w:cs="Times New Roman"/>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5D10F0" w:rsidRPr="001F60B0" w:rsidRDefault="005D10F0" w:rsidP="001F60B0">
            <w:pPr>
              <w:pStyle w:val="Bezodstpw"/>
              <w:numPr>
                <w:ilvl w:val="0"/>
                <w:numId w:val="11"/>
              </w:numPr>
              <w:rPr>
                <w:rFonts w:ascii="Times New Roman" w:hAnsi="Times New Roman" w:cs="Times New Roman"/>
                <w:sz w:val="20"/>
                <w:szCs w:val="20"/>
              </w:rPr>
            </w:pPr>
            <w:r w:rsidRPr="001F60B0">
              <w:rPr>
                <w:rFonts w:ascii="Times New Roman" w:hAnsi="Times New Roman" w:cs="Times New Roman"/>
                <w:sz w:val="20"/>
                <w:szCs w:val="20"/>
              </w:rPr>
              <w:t xml:space="preserve">Dedykowana, do wbudowania w kartę zarządzającą (lub zainstalowana) pamięć </w:t>
            </w:r>
            <w:proofErr w:type="spellStart"/>
            <w:r w:rsidRPr="001F60B0">
              <w:rPr>
                <w:rFonts w:ascii="Times New Roman" w:hAnsi="Times New Roman" w:cs="Times New Roman"/>
                <w:sz w:val="20"/>
                <w:szCs w:val="20"/>
              </w:rPr>
              <w:t>flash</w:t>
            </w:r>
            <w:proofErr w:type="spellEnd"/>
            <w:r w:rsidRPr="001F60B0">
              <w:rPr>
                <w:rFonts w:ascii="Times New Roman" w:hAnsi="Times New Roman" w:cs="Times New Roman"/>
                <w:sz w:val="20"/>
                <w:szCs w:val="20"/>
              </w:rPr>
              <w:t xml:space="preserve"> o pojemności minimum 16 GB;</w:t>
            </w:r>
          </w:p>
          <w:p w:rsidR="005D10F0" w:rsidRPr="001F60B0" w:rsidRDefault="005D10F0" w:rsidP="001F60B0">
            <w:pPr>
              <w:pStyle w:val="Bezodstpw"/>
              <w:numPr>
                <w:ilvl w:val="0"/>
                <w:numId w:val="11"/>
              </w:numPr>
              <w:rPr>
                <w:rFonts w:ascii="Times New Roman" w:hAnsi="Times New Roman" w:cs="Times New Roman"/>
                <w:sz w:val="20"/>
                <w:szCs w:val="20"/>
              </w:rPr>
            </w:pPr>
            <w:r w:rsidRPr="001F60B0">
              <w:rPr>
                <w:rFonts w:ascii="Times New Roman" w:hAnsi="Times New Roman" w:cs="Times New Roman"/>
                <w:sz w:val="20"/>
                <w:szCs w:val="20"/>
              </w:rPr>
              <w:t xml:space="preserve">Możliwość zdalnej </w:t>
            </w:r>
            <w:proofErr w:type="spellStart"/>
            <w:r w:rsidRPr="001F60B0">
              <w:rPr>
                <w:rFonts w:ascii="Times New Roman" w:hAnsi="Times New Roman" w:cs="Times New Roman"/>
                <w:sz w:val="20"/>
                <w:szCs w:val="20"/>
              </w:rPr>
              <w:t>reinstalacji</w:t>
            </w:r>
            <w:proofErr w:type="spellEnd"/>
            <w:r w:rsidRPr="001F60B0">
              <w:rPr>
                <w:rFonts w:ascii="Times New Roman" w:hAnsi="Times New Roman" w:cs="Times New Roman"/>
                <w:sz w:val="20"/>
                <w:szCs w:val="20"/>
              </w:rPr>
              <w:t xml:space="preserve"> systemu lub aplikacji z obrazów zainstalowanych w obrębie dedykowanej pamięci </w:t>
            </w:r>
            <w:proofErr w:type="spellStart"/>
            <w:r w:rsidRPr="001F60B0">
              <w:rPr>
                <w:rFonts w:ascii="Times New Roman" w:hAnsi="Times New Roman" w:cs="Times New Roman"/>
                <w:sz w:val="20"/>
                <w:szCs w:val="20"/>
              </w:rPr>
              <w:t>flash</w:t>
            </w:r>
            <w:proofErr w:type="spellEnd"/>
            <w:r w:rsidRPr="001F60B0">
              <w:rPr>
                <w:rFonts w:ascii="Times New Roman" w:hAnsi="Times New Roman" w:cs="Times New Roman"/>
                <w:sz w:val="20"/>
                <w:szCs w:val="20"/>
              </w:rPr>
              <w:t xml:space="preserve"> bez użytkowania zewnętrznych nośników lub kopiowania danych poprzez sieć LAN;</w:t>
            </w:r>
          </w:p>
          <w:p w:rsidR="005D10F0" w:rsidRPr="001F60B0" w:rsidRDefault="005D10F0" w:rsidP="001F60B0">
            <w:pPr>
              <w:pStyle w:val="Bezodstpw"/>
              <w:numPr>
                <w:ilvl w:val="0"/>
                <w:numId w:val="11"/>
              </w:numPr>
              <w:rPr>
                <w:rFonts w:ascii="Times New Roman" w:hAnsi="Times New Roman" w:cs="Times New Roman"/>
                <w:sz w:val="20"/>
                <w:szCs w:val="20"/>
              </w:rPr>
            </w:pPr>
            <w:r w:rsidRPr="001F60B0">
              <w:rPr>
                <w:rFonts w:ascii="Times New Roman" w:hAnsi="Times New Roman" w:cs="Times New Roman"/>
                <w:sz w:val="20"/>
                <w:szCs w:val="20"/>
              </w:rPr>
              <w:t xml:space="preserve">Serwer posiada możliwość konfiguracji i wykonania aktualizacji BIOS, </w:t>
            </w:r>
            <w:proofErr w:type="spellStart"/>
            <w:r w:rsidRPr="001F60B0">
              <w:rPr>
                <w:rFonts w:ascii="Times New Roman" w:hAnsi="Times New Roman" w:cs="Times New Roman"/>
                <w:sz w:val="20"/>
                <w:szCs w:val="20"/>
              </w:rPr>
              <w:t>Firmware</w:t>
            </w:r>
            <w:proofErr w:type="spellEnd"/>
            <w:r w:rsidRPr="001F60B0">
              <w:rPr>
                <w:rFonts w:ascii="Times New Roman" w:hAnsi="Times New Roman" w:cs="Times New Roman"/>
                <w:sz w:val="20"/>
                <w:szCs w:val="20"/>
              </w:rPr>
              <w:t>, sterowników serwera bezpośrednio z GUI (graficzny interfejs) karty zarządzającej serwera bez pośrednictwa innych nośników zewnętrznych i wewnętrznych poza obrębem karty zarządzającej.</w:t>
            </w:r>
          </w:p>
          <w:p w:rsidR="005D10F0" w:rsidRPr="001F60B0" w:rsidRDefault="005D10F0" w:rsidP="001F60B0">
            <w:pPr>
              <w:pStyle w:val="Bezodstpw"/>
              <w:numPr>
                <w:ilvl w:val="0"/>
                <w:numId w:val="11"/>
              </w:numPr>
              <w:rPr>
                <w:rFonts w:ascii="Times New Roman" w:hAnsi="Times New Roman" w:cs="Times New Roman"/>
                <w:sz w:val="20"/>
                <w:szCs w:val="20"/>
              </w:rPr>
            </w:pPr>
            <w:r w:rsidRPr="001F60B0">
              <w:rPr>
                <w:rFonts w:ascii="Times New Roman" w:hAnsi="Times New Roman" w:cs="Times New Roman"/>
                <w:sz w:val="20"/>
                <w:szCs w:val="20"/>
              </w:rPr>
              <w:t>BIOS UEFI w specyfikacji 2.7;</w:t>
            </w:r>
          </w:p>
        </w:tc>
        <w:tc>
          <w:tcPr>
            <w:tcW w:w="2409" w:type="dxa"/>
            <w:shd w:val="clear" w:color="auto" w:fill="FFFFFF" w:themeFill="background1"/>
            <w:vAlign w:val="center"/>
          </w:tcPr>
          <w:p w:rsidR="005D10F0" w:rsidRPr="001F60B0" w:rsidRDefault="005D10F0" w:rsidP="001F60B0">
            <w:pPr>
              <w:pStyle w:val="Bezodstpw"/>
              <w:numPr>
                <w:ilvl w:val="0"/>
                <w:numId w:val="11"/>
              </w:numPr>
              <w:rPr>
                <w:rFonts w:ascii="Times New Roman" w:hAnsi="Times New Roman" w:cs="Times New Roman"/>
                <w:sz w:val="20"/>
                <w:szCs w:val="20"/>
              </w:rPr>
            </w:pPr>
            <w:r w:rsidRPr="001F60B0">
              <w:rPr>
                <w:rFonts w:ascii="Times New Roman" w:hAnsi="Times New Roman" w:cs="Times New Roman"/>
                <w:sz w:val="20"/>
                <w:szCs w:val="20"/>
              </w:rPr>
              <w:lastRenderedPageBreak/>
              <w:t>Wbudowane diody informacyjne lub wyświetlacz informujące o stanie serwera - system przewidywania, rozpoznawania awarii</w:t>
            </w:r>
          </w:p>
          <w:p w:rsidR="005D10F0" w:rsidRPr="001F60B0" w:rsidRDefault="005D10F0" w:rsidP="001F60B0">
            <w:pPr>
              <w:pStyle w:val="Bezodstpw"/>
              <w:numPr>
                <w:ilvl w:val="1"/>
                <w:numId w:val="11"/>
              </w:numPr>
              <w:ind w:left="888" w:hanging="425"/>
              <w:rPr>
                <w:rFonts w:ascii="Times New Roman" w:hAnsi="Times New Roman" w:cs="Times New Roman"/>
                <w:sz w:val="20"/>
                <w:szCs w:val="20"/>
              </w:rPr>
            </w:pPr>
            <w:r w:rsidRPr="001F60B0">
              <w:rPr>
                <w:rFonts w:ascii="Times New Roman" w:hAnsi="Times New Roman" w:cs="Times New Roman"/>
                <w:sz w:val="20"/>
                <w:szCs w:val="20"/>
              </w:rPr>
              <w:t>informacja o statusie pracy (poprawny, przewidywana usterka lub usterka) następujących komponentów:</w:t>
            </w:r>
          </w:p>
          <w:p w:rsidR="005D10F0" w:rsidRPr="001F60B0" w:rsidRDefault="005D10F0" w:rsidP="001F60B0">
            <w:pPr>
              <w:pStyle w:val="Bezodstpw"/>
              <w:numPr>
                <w:ilvl w:val="2"/>
                <w:numId w:val="11"/>
              </w:numPr>
              <w:ind w:left="888" w:hanging="425"/>
              <w:rPr>
                <w:rFonts w:ascii="Times New Roman" w:hAnsi="Times New Roman" w:cs="Times New Roman"/>
                <w:sz w:val="20"/>
                <w:szCs w:val="20"/>
              </w:rPr>
            </w:pPr>
            <w:r w:rsidRPr="001F60B0">
              <w:rPr>
                <w:rFonts w:ascii="Times New Roman" w:hAnsi="Times New Roman" w:cs="Times New Roman"/>
                <w:sz w:val="20"/>
                <w:szCs w:val="20"/>
              </w:rPr>
              <w:t>karty rozszerzeń zainstalowane w dowolnym  slocie PCI Express</w:t>
            </w:r>
          </w:p>
          <w:p w:rsidR="005D10F0" w:rsidRPr="001F60B0" w:rsidRDefault="005D10F0" w:rsidP="001F60B0">
            <w:pPr>
              <w:pStyle w:val="Bezodstpw"/>
              <w:numPr>
                <w:ilvl w:val="2"/>
                <w:numId w:val="11"/>
              </w:numPr>
              <w:ind w:left="888" w:hanging="425"/>
              <w:rPr>
                <w:rFonts w:ascii="Times New Roman" w:hAnsi="Times New Roman" w:cs="Times New Roman"/>
                <w:sz w:val="20"/>
                <w:szCs w:val="20"/>
              </w:rPr>
            </w:pPr>
            <w:r w:rsidRPr="001F60B0">
              <w:rPr>
                <w:rFonts w:ascii="Times New Roman" w:hAnsi="Times New Roman" w:cs="Times New Roman"/>
                <w:sz w:val="20"/>
                <w:szCs w:val="20"/>
              </w:rPr>
              <w:t>procesory CPU</w:t>
            </w:r>
          </w:p>
          <w:p w:rsidR="005D10F0" w:rsidRPr="001F60B0" w:rsidRDefault="005D10F0" w:rsidP="001F60B0">
            <w:pPr>
              <w:pStyle w:val="Bezodstpw"/>
              <w:numPr>
                <w:ilvl w:val="2"/>
                <w:numId w:val="11"/>
              </w:numPr>
              <w:ind w:left="888" w:hanging="425"/>
              <w:rPr>
                <w:rFonts w:ascii="Times New Roman" w:hAnsi="Times New Roman" w:cs="Times New Roman"/>
                <w:sz w:val="20"/>
                <w:szCs w:val="20"/>
              </w:rPr>
            </w:pPr>
            <w:r w:rsidRPr="001F60B0">
              <w:rPr>
                <w:rFonts w:ascii="Times New Roman" w:hAnsi="Times New Roman" w:cs="Times New Roman"/>
                <w:sz w:val="20"/>
                <w:szCs w:val="20"/>
              </w:rPr>
              <w:t>pamięć RAM z dokładnością umożliwiającą jednoznaczną identyfikację uszkodzonego modułu pamięci RAM</w:t>
            </w:r>
          </w:p>
          <w:p w:rsidR="005D10F0" w:rsidRPr="001F60B0" w:rsidRDefault="005D10F0" w:rsidP="001F60B0">
            <w:pPr>
              <w:pStyle w:val="Bezodstpw"/>
              <w:numPr>
                <w:ilvl w:val="2"/>
                <w:numId w:val="11"/>
              </w:numPr>
              <w:ind w:left="888" w:hanging="425"/>
              <w:rPr>
                <w:rFonts w:ascii="Times New Roman" w:hAnsi="Times New Roman" w:cs="Times New Roman"/>
                <w:sz w:val="20"/>
                <w:szCs w:val="20"/>
              </w:rPr>
            </w:pPr>
            <w:r w:rsidRPr="001F60B0">
              <w:rPr>
                <w:rFonts w:ascii="Times New Roman" w:hAnsi="Times New Roman" w:cs="Times New Roman"/>
                <w:sz w:val="20"/>
                <w:szCs w:val="20"/>
              </w:rPr>
              <w:t xml:space="preserve">wbudowany na płycie głównej </w:t>
            </w:r>
            <w:r w:rsidRPr="001F60B0">
              <w:rPr>
                <w:rFonts w:ascii="Times New Roman" w:hAnsi="Times New Roman" w:cs="Times New Roman"/>
                <w:sz w:val="20"/>
                <w:szCs w:val="20"/>
              </w:rPr>
              <w:lastRenderedPageBreak/>
              <w:t>nośnik pamięci M.2 SSD</w:t>
            </w:r>
          </w:p>
          <w:p w:rsidR="005D10F0" w:rsidRPr="001F60B0" w:rsidRDefault="005D10F0" w:rsidP="001F60B0">
            <w:pPr>
              <w:pStyle w:val="Bezodstpw"/>
              <w:numPr>
                <w:ilvl w:val="2"/>
                <w:numId w:val="11"/>
              </w:numPr>
              <w:ind w:left="888" w:hanging="425"/>
              <w:rPr>
                <w:rFonts w:ascii="Times New Roman" w:hAnsi="Times New Roman" w:cs="Times New Roman"/>
                <w:sz w:val="20"/>
                <w:szCs w:val="20"/>
              </w:rPr>
            </w:pPr>
            <w:r w:rsidRPr="001F60B0">
              <w:rPr>
                <w:rFonts w:ascii="Times New Roman" w:hAnsi="Times New Roman" w:cs="Times New Roman"/>
                <w:sz w:val="20"/>
                <w:szCs w:val="20"/>
              </w:rPr>
              <w:t>status karty zrządzającej serwera</w:t>
            </w:r>
          </w:p>
          <w:p w:rsidR="005D10F0" w:rsidRPr="001F60B0" w:rsidRDefault="005D10F0" w:rsidP="001F60B0">
            <w:pPr>
              <w:pStyle w:val="Bezodstpw"/>
              <w:numPr>
                <w:ilvl w:val="2"/>
                <w:numId w:val="11"/>
              </w:numPr>
              <w:ind w:left="888" w:hanging="425"/>
              <w:rPr>
                <w:rFonts w:ascii="Times New Roman" w:hAnsi="Times New Roman" w:cs="Times New Roman"/>
                <w:sz w:val="20"/>
                <w:szCs w:val="20"/>
              </w:rPr>
            </w:pPr>
            <w:r w:rsidRPr="001F60B0">
              <w:rPr>
                <w:rFonts w:ascii="Times New Roman" w:hAnsi="Times New Roman" w:cs="Times New Roman"/>
                <w:sz w:val="20"/>
                <w:szCs w:val="20"/>
              </w:rPr>
              <w:t>wentylatory</w:t>
            </w:r>
          </w:p>
          <w:p w:rsidR="005D10F0" w:rsidRPr="001F60B0" w:rsidRDefault="005D10F0" w:rsidP="001F60B0">
            <w:pPr>
              <w:pStyle w:val="Bezodstpw"/>
              <w:numPr>
                <w:ilvl w:val="2"/>
                <w:numId w:val="11"/>
              </w:numPr>
              <w:ind w:left="888" w:hanging="425"/>
              <w:rPr>
                <w:rFonts w:ascii="Times New Roman" w:hAnsi="Times New Roman" w:cs="Times New Roman"/>
                <w:sz w:val="20"/>
                <w:szCs w:val="20"/>
              </w:rPr>
            </w:pPr>
            <w:r w:rsidRPr="001F60B0">
              <w:rPr>
                <w:rFonts w:ascii="Times New Roman" w:hAnsi="Times New Roman" w:cs="Times New Roman"/>
                <w:sz w:val="20"/>
                <w:szCs w:val="20"/>
              </w:rPr>
              <w:t>bateria podtrzymująca ustawienia BIOS płyty główne</w:t>
            </w:r>
          </w:p>
          <w:p w:rsidR="005D10F0" w:rsidRPr="001F60B0" w:rsidRDefault="005D10F0" w:rsidP="001F60B0">
            <w:pPr>
              <w:pStyle w:val="Bezodstpw"/>
              <w:numPr>
                <w:ilvl w:val="2"/>
                <w:numId w:val="11"/>
              </w:numPr>
              <w:ind w:left="888" w:hanging="425"/>
              <w:rPr>
                <w:rFonts w:ascii="Times New Roman" w:hAnsi="Times New Roman" w:cs="Times New Roman"/>
                <w:sz w:val="20"/>
                <w:szCs w:val="20"/>
              </w:rPr>
            </w:pPr>
            <w:r w:rsidRPr="001F60B0">
              <w:rPr>
                <w:rFonts w:ascii="Times New Roman" w:hAnsi="Times New Roman" w:cs="Times New Roman"/>
                <w:sz w:val="20"/>
                <w:szCs w:val="20"/>
              </w:rPr>
              <w:t>zasilacze</w:t>
            </w:r>
          </w:p>
          <w:p w:rsidR="005D10F0" w:rsidRPr="001F60B0" w:rsidRDefault="005D10F0" w:rsidP="001F60B0">
            <w:pPr>
              <w:pStyle w:val="Bezodstpw"/>
              <w:ind w:left="1440"/>
              <w:rPr>
                <w:rFonts w:ascii="Times New Roman" w:hAnsi="Times New Roman" w:cs="Times New Roman"/>
                <w:sz w:val="20"/>
                <w:szCs w:val="20"/>
              </w:rPr>
            </w:pPr>
          </w:p>
          <w:p w:rsidR="005D10F0" w:rsidRPr="001F60B0" w:rsidRDefault="005D10F0" w:rsidP="001F60B0">
            <w:pPr>
              <w:pStyle w:val="Bezodstpw"/>
              <w:ind w:left="463"/>
              <w:rPr>
                <w:rFonts w:ascii="Times New Roman" w:hAnsi="Times New Roman" w:cs="Times New Roman"/>
                <w:sz w:val="20"/>
                <w:szCs w:val="20"/>
              </w:rPr>
            </w:pPr>
            <w:r w:rsidRPr="001F60B0">
              <w:rPr>
                <w:rFonts w:ascii="Times New Roman" w:eastAsia="Times New Roman" w:hAnsi="Times New Roman" w:cs="Times New Roman"/>
                <w:sz w:val="20"/>
                <w:szCs w:val="20"/>
              </w:rPr>
              <w:t>(ilość punktów możliwych do uzyskania: 7 ) Punkt zostanie przyznany jedynie w przypadku zaoferowania wszystkich funkcjonalności</w:t>
            </w:r>
          </w:p>
          <w:p w:rsidR="005D10F0" w:rsidRPr="001F60B0" w:rsidRDefault="005D10F0" w:rsidP="001F60B0">
            <w:pPr>
              <w:pStyle w:val="Standard"/>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Wspierane OS</w:t>
            </w:r>
          </w:p>
          <w:p w:rsidR="005D10F0" w:rsidRPr="001F60B0" w:rsidRDefault="005D10F0" w:rsidP="001F60B0">
            <w:pPr>
              <w:pStyle w:val="Bezodstpw"/>
              <w:numPr>
                <w:ilvl w:val="0"/>
                <w:numId w:val="12"/>
              </w:numPr>
              <w:rPr>
                <w:rFonts w:ascii="Times New Roman" w:hAnsi="Times New Roman" w:cs="Times New Roman"/>
                <w:sz w:val="20"/>
                <w:szCs w:val="20"/>
                <w:lang w:val="en-US"/>
              </w:rPr>
            </w:pPr>
            <w:r w:rsidRPr="001F60B0">
              <w:rPr>
                <w:rFonts w:ascii="Times New Roman" w:hAnsi="Times New Roman" w:cs="Times New Roman"/>
                <w:sz w:val="20"/>
                <w:szCs w:val="20"/>
                <w:lang w:val="en-US"/>
              </w:rPr>
              <w:t>Microsoft Windows Server 2022, 2019, 2016</w:t>
            </w:r>
          </w:p>
          <w:p w:rsidR="005D10F0" w:rsidRPr="001F60B0" w:rsidRDefault="005D10F0" w:rsidP="001F60B0">
            <w:pPr>
              <w:pStyle w:val="Bezodstpw"/>
              <w:numPr>
                <w:ilvl w:val="0"/>
                <w:numId w:val="12"/>
              </w:numPr>
              <w:rPr>
                <w:rFonts w:ascii="Times New Roman" w:hAnsi="Times New Roman" w:cs="Times New Roman"/>
                <w:sz w:val="20"/>
                <w:szCs w:val="20"/>
                <w:lang w:val="en-US"/>
              </w:rPr>
            </w:pPr>
            <w:r w:rsidRPr="001F60B0">
              <w:rPr>
                <w:rFonts w:ascii="Times New Roman" w:hAnsi="Times New Roman" w:cs="Times New Roman"/>
                <w:sz w:val="20"/>
                <w:szCs w:val="20"/>
                <w:lang w:val="en-US"/>
              </w:rPr>
              <w:t>VMWare vSphere 6.7, 7.0</w:t>
            </w:r>
          </w:p>
          <w:p w:rsidR="005D10F0" w:rsidRPr="001F60B0" w:rsidRDefault="005D10F0" w:rsidP="001F60B0">
            <w:pPr>
              <w:pStyle w:val="Bezodstpw"/>
              <w:numPr>
                <w:ilvl w:val="0"/>
                <w:numId w:val="12"/>
              </w:numPr>
              <w:rPr>
                <w:rFonts w:ascii="Times New Roman" w:hAnsi="Times New Roman" w:cs="Times New Roman"/>
                <w:sz w:val="20"/>
                <w:szCs w:val="20"/>
                <w:lang w:val="en-US"/>
              </w:rPr>
            </w:pPr>
            <w:proofErr w:type="spellStart"/>
            <w:r w:rsidRPr="001F60B0">
              <w:rPr>
                <w:rFonts w:ascii="Times New Roman" w:hAnsi="Times New Roman" w:cs="Times New Roman"/>
                <w:sz w:val="20"/>
                <w:szCs w:val="20"/>
                <w:lang w:val="en-US"/>
              </w:rPr>
              <w:t>Suse</w:t>
            </w:r>
            <w:proofErr w:type="spellEnd"/>
            <w:r w:rsidRPr="001F60B0">
              <w:rPr>
                <w:rFonts w:ascii="Times New Roman" w:hAnsi="Times New Roman" w:cs="Times New Roman"/>
                <w:sz w:val="20"/>
                <w:szCs w:val="20"/>
                <w:lang w:val="en-US"/>
              </w:rPr>
              <w:t xml:space="preserve"> Linux Enterprise Server 15</w:t>
            </w:r>
          </w:p>
          <w:p w:rsidR="005D10F0" w:rsidRPr="001F60B0" w:rsidRDefault="005D10F0" w:rsidP="001F60B0">
            <w:pPr>
              <w:pStyle w:val="Bezodstpw"/>
              <w:numPr>
                <w:ilvl w:val="0"/>
                <w:numId w:val="12"/>
              </w:numPr>
              <w:rPr>
                <w:rFonts w:ascii="Times New Roman" w:hAnsi="Times New Roman" w:cs="Times New Roman"/>
                <w:sz w:val="20"/>
                <w:szCs w:val="20"/>
                <w:lang w:val="en-US"/>
              </w:rPr>
            </w:pPr>
            <w:r w:rsidRPr="001F60B0">
              <w:rPr>
                <w:rFonts w:ascii="Times New Roman" w:hAnsi="Times New Roman" w:cs="Times New Roman"/>
                <w:sz w:val="20"/>
                <w:szCs w:val="20"/>
                <w:lang w:val="en-US"/>
              </w:rPr>
              <w:t>Red Hat Enterprise Linux 7.9, 8.3</w:t>
            </w:r>
          </w:p>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lang w:val="en-US"/>
              </w:rPr>
              <w:t>Hyper-V Server 2016, 2019</w:t>
            </w:r>
          </w:p>
        </w:tc>
        <w:tc>
          <w:tcPr>
            <w:tcW w:w="2409" w:type="dxa"/>
            <w:shd w:val="clear" w:color="auto" w:fill="FFFFFF" w:themeFill="background1"/>
            <w:vAlign w:val="center"/>
          </w:tcPr>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Gwarancja</w:t>
            </w:r>
          </w:p>
          <w:p w:rsidR="005D10F0" w:rsidRPr="001F60B0" w:rsidRDefault="005D10F0" w:rsidP="001F60B0">
            <w:pPr>
              <w:pStyle w:val="Akapitzlist"/>
              <w:numPr>
                <w:ilvl w:val="0"/>
                <w:numId w:val="13"/>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36 miesięcy gwarancji producenta serwera w trybie on-</w:t>
            </w:r>
            <w:proofErr w:type="spellStart"/>
            <w:r w:rsidRPr="001F60B0">
              <w:rPr>
                <w:rFonts w:ascii="Times New Roman" w:hAnsi="Times New Roman" w:cs="Times New Roman"/>
                <w:sz w:val="20"/>
                <w:szCs w:val="20"/>
              </w:rPr>
              <w:t>site</w:t>
            </w:r>
            <w:proofErr w:type="spellEnd"/>
            <w:r w:rsidRPr="001F60B0">
              <w:rPr>
                <w:rFonts w:ascii="Times New Roman" w:hAnsi="Times New Roman" w:cs="Times New Roman"/>
                <w:sz w:val="20"/>
                <w:szCs w:val="20"/>
              </w:rPr>
              <w:t>. Naprawa realizowana przez producenta serwera lub autoryzowany przez producenta serwis.</w:t>
            </w:r>
          </w:p>
          <w:p w:rsidR="005D10F0" w:rsidRPr="001F60B0" w:rsidRDefault="005D10F0" w:rsidP="001F60B0">
            <w:pPr>
              <w:pStyle w:val="Akapitzlist"/>
              <w:numPr>
                <w:ilvl w:val="0"/>
                <w:numId w:val="13"/>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Funkcja zgłaszania usterek i awarii sprzętowych poprzez automatyczne założenie zgłoszenia w systemie helpdesk/</w:t>
            </w:r>
            <w:proofErr w:type="spellStart"/>
            <w:r w:rsidRPr="001F60B0">
              <w:rPr>
                <w:rFonts w:ascii="Times New Roman" w:hAnsi="Times New Roman" w:cs="Times New Roman"/>
                <w:sz w:val="20"/>
                <w:szCs w:val="20"/>
              </w:rPr>
              <w:t>servicedesk</w:t>
            </w:r>
            <w:proofErr w:type="spellEnd"/>
            <w:r w:rsidRPr="001F60B0">
              <w:rPr>
                <w:rFonts w:ascii="Times New Roman" w:hAnsi="Times New Roman" w:cs="Times New Roman"/>
                <w:sz w:val="20"/>
                <w:szCs w:val="20"/>
              </w:rPr>
              <w:t xml:space="preserve"> producenta sprzętu;</w:t>
            </w:r>
          </w:p>
          <w:p w:rsidR="005D10F0" w:rsidRPr="001F60B0" w:rsidRDefault="005D10F0" w:rsidP="001F60B0">
            <w:pPr>
              <w:pStyle w:val="Akapitzlist"/>
              <w:numPr>
                <w:ilvl w:val="0"/>
                <w:numId w:val="13"/>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Uszkodzone dyski twarde nie podlegają zwrotowi organizacji serwisowej;</w:t>
            </w:r>
          </w:p>
          <w:p w:rsidR="005D10F0" w:rsidRPr="001F60B0" w:rsidRDefault="005D10F0" w:rsidP="001F60B0">
            <w:pPr>
              <w:pStyle w:val="Akapitzlist"/>
              <w:numPr>
                <w:ilvl w:val="0"/>
                <w:numId w:val="13"/>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Firma serwisująca musi posiadać ISO 9001:2000 na świadczenie usług serwisowych;</w:t>
            </w:r>
          </w:p>
          <w:p w:rsidR="005D10F0" w:rsidRPr="001F60B0" w:rsidRDefault="005D10F0" w:rsidP="001F60B0">
            <w:pPr>
              <w:pStyle w:val="Akapitzlist"/>
              <w:numPr>
                <w:ilvl w:val="0"/>
                <w:numId w:val="13"/>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Bezpłatna dostępność poprawek i aktualizacji BIOS/</w:t>
            </w:r>
            <w:proofErr w:type="spellStart"/>
            <w:r w:rsidRPr="001F60B0">
              <w:rPr>
                <w:rFonts w:ascii="Times New Roman" w:hAnsi="Times New Roman" w:cs="Times New Roman"/>
                <w:sz w:val="20"/>
                <w:szCs w:val="20"/>
              </w:rPr>
              <w:t>Firmware</w:t>
            </w:r>
            <w:proofErr w:type="spellEnd"/>
            <w:r w:rsidRPr="001F60B0">
              <w:rPr>
                <w:rFonts w:ascii="Times New Roman" w:hAnsi="Times New Roman" w:cs="Times New Roman"/>
                <w:sz w:val="20"/>
                <w:szCs w:val="20"/>
              </w:rPr>
              <w:t>/sterowników dożywotnio dla oferowanego serwera – jeżeli funkcjonalność ta wymaga dodatkowego serwisu lub licencji producenta serwera, takowy element musi być uwzględniona w ofercie;</w:t>
            </w:r>
          </w:p>
          <w:p w:rsidR="005D10F0" w:rsidRPr="001F60B0" w:rsidRDefault="005D10F0" w:rsidP="001F60B0">
            <w:pPr>
              <w:pStyle w:val="Akapitzlist"/>
              <w:numPr>
                <w:ilvl w:val="0"/>
                <w:numId w:val="13"/>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odpłatnego wydłużenia gwarancji producenta do 7 lat w trybie </w:t>
            </w:r>
            <w:proofErr w:type="spellStart"/>
            <w:r w:rsidRPr="001F60B0">
              <w:rPr>
                <w:rFonts w:ascii="Times New Roman" w:hAnsi="Times New Roman" w:cs="Times New Roman"/>
                <w:sz w:val="20"/>
                <w:szCs w:val="20"/>
              </w:rPr>
              <w:t>onsite</w:t>
            </w:r>
            <w:proofErr w:type="spellEnd"/>
            <w:r w:rsidRPr="001F60B0">
              <w:rPr>
                <w:rFonts w:ascii="Times New Roman" w:hAnsi="Times New Roman" w:cs="Times New Roman"/>
                <w:sz w:val="20"/>
                <w:szCs w:val="20"/>
              </w:rPr>
              <w:t xml:space="preserve"> z gwarantowanym skutecznym zakończeniem </w:t>
            </w:r>
            <w:r w:rsidRPr="001F60B0">
              <w:rPr>
                <w:rFonts w:ascii="Times New Roman" w:hAnsi="Times New Roman" w:cs="Times New Roman"/>
                <w:sz w:val="20"/>
                <w:szCs w:val="20"/>
              </w:rPr>
              <w:lastRenderedPageBreak/>
              <w:t>naprawy serwera najpóźniej w następnym dniu roboczym od zgłoszenia usterki.</w:t>
            </w:r>
          </w:p>
        </w:tc>
        <w:tc>
          <w:tcPr>
            <w:tcW w:w="2409" w:type="dxa"/>
            <w:shd w:val="clear" w:color="auto" w:fill="FFFFFF" w:themeFill="background1"/>
            <w:vAlign w:val="center"/>
          </w:tcPr>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Dokumentacja, inne</w:t>
            </w:r>
          </w:p>
          <w:p w:rsidR="005D10F0" w:rsidRPr="001F60B0" w:rsidRDefault="005D10F0" w:rsidP="001F60B0">
            <w:pPr>
              <w:pStyle w:val="Bezodstpw"/>
              <w:numPr>
                <w:ilvl w:val="0"/>
                <w:numId w:val="14"/>
              </w:numPr>
              <w:rPr>
                <w:rFonts w:ascii="Times New Roman" w:hAnsi="Times New Roman" w:cs="Times New Roman"/>
                <w:sz w:val="20"/>
                <w:szCs w:val="20"/>
              </w:rPr>
            </w:pPr>
            <w:r w:rsidRPr="001F60B0">
              <w:rPr>
                <w:rFonts w:ascii="Times New Roman" w:hAnsi="Times New Roman" w:cs="Times New Roman"/>
                <w:sz w:val="20"/>
                <w:szCs w:val="20"/>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005D10F0" w:rsidRPr="001F60B0" w:rsidRDefault="005D10F0" w:rsidP="001F60B0">
            <w:pPr>
              <w:pStyle w:val="Bezodstpw"/>
              <w:numPr>
                <w:ilvl w:val="0"/>
                <w:numId w:val="14"/>
              </w:numPr>
              <w:rPr>
                <w:rFonts w:ascii="Times New Roman" w:hAnsi="Times New Roman" w:cs="Times New Roman"/>
                <w:sz w:val="20"/>
                <w:szCs w:val="20"/>
              </w:rPr>
            </w:pPr>
            <w:r w:rsidRPr="001F60B0">
              <w:rPr>
                <w:rFonts w:ascii="Times New Roman" w:hAnsi="Times New Roman" w:cs="Times New Roman"/>
                <w:sz w:val="20"/>
                <w:szCs w:val="20"/>
              </w:rPr>
              <w:t>Serwer musi być fabrycznie nowy i pochodzić z oficjalnego kanału dystrybucyjnego w UE – wymagane oświadczenie wykonawcy lub producenta;</w:t>
            </w:r>
          </w:p>
          <w:p w:rsidR="005D10F0" w:rsidRPr="001F60B0" w:rsidRDefault="005D10F0" w:rsidP="001F60B0">
            <w:pPr>
              <w:pStyle w:val="Bezodstpw"/>
              <w:numPr>
                <w:ilvl w:val="0"/>
                <w:numId w:val="14"/>
              </w:numPr>
              <w:rPr>
                <w:rFonts w:ascii="Times New Roman" w:hAnsi="Times New Roman" w:cs="Times New Roman"/>
                <w:sz w:val="20"/>
                <w:szCs w:val="20"/>
              </w:rPr>
            </w:pPr>
            <w:r w:rsidRPr="001F60B0">
              <w:rPr>
                <w:rFonts w:ascii="Times New Roman" w:hAnsi="Times New Roman" w:cs="Times New Roman"/>
                <w:sz w:val="20"/>
                <w:szCs w:val="20"/>
              </w:rPr>
              <w:t>Ogólnopolska, telefoniczna infolinia/linia techniczna producenta serwera, w ofercie należy podać link do strony producenta na której znajduje się nr telefonu oraz maila na który można zgłaszać usterki;</w:t>
            </w:r>
          </w:p>
          <w:p w:rsidR="005D10F0" w:rsidRPr="001F60B0" w:rsidRDefault="005D10F0" w:rsidP="001F60B0">
            <w:pPr>
              <w:pStyle w:val="Bezodstpw"/>
              <w:numPr>
                <w:ilvl w:val="0"/>
                <w:numId w:val="14"/>
              </w:numPr>
              <w:rPr>
                <w:rFonts w:ascii="Times New Roman" w:hAnsi="Times New Roman" w:cs="Times New Roman"/>
                <w:sz w:val="20"/>
                <w:szCs w:val="20"/>
              </w:rPr>
            </w:pPr>
            <w:r w:rsidRPr="001F60B0">
              <w:rPr>
                <w:rFonts w:ascii="Times New Roman" w:hAnsi="Times New Roman" w:cs="Times New Roman"/>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5D10F0" w:rsidRPr="001F60B0" w:rsidRDefault="005D10F0" w:rsidP="001F60B0">
            <w:pPr>
              <w:pStyle w:val="Bezodstpw"/>
              <w:numPr>
                <w:ilvl w:val="0"/>
                <w:numId w:val="14"/>
              </w:numPr>
              <w:rPr>
                <w:rFonts w:ascii="Times New Roman" w:hAnsi="Times New Roman" w:cs="Times New Roman"/>
                <w:sz w:val="20"/>
                <w:szCs w:val="20"/>
              </w:rPr>
            </w:pPr>
            <w:r w:rsidRPr="001F60B0">
              <w:rPr>
                <w:rFonts w:ascii="Times New Roman" w:hAnsi="Times New Roman" w:cs="Times New Roman"/>
                <w:sz w:val="20"/>
                <w:szCs w:val="20"/>
              </w:rPr>
              <w:t>Możliwość aktualizacji i pobrania sterowników do oferowanego modelu serwera w najnowszych certyfikowanych wersjach bezpośrednio z sieci Internet za pośrednictwem strony www producenta serwera;</w:t>
            </w:r>
          </w:p>
          <w:p w:rsidR="005D10F0" w:rsidRPr="001F60B0" w:rsidRDefault="005D10F0" w:rsidP="001F60B0">
            <w:pPr>
              <w:pStyle w:val="Bezodstpw"/>
              <w:numPr>
                <w:ilvl w:val="0"/>
                <w:numId w:val="14"/>
              </w:numPr>
              <w:rPr>
                <w:rFonts w:ascii="Times New Roman" w:hAnsi="Times New Roman" w:cs="Times New Roman"/>
                <w:sz w:val="20"/>
                <w:szCs w:val="20"/>
              </w:rPr>
            </w:pPr>
            <w:r w:rsidRPr="001F60B0">
              <w:rPr>
                <w:rFonts w:ascii="Times New Roman" w:hAnsi="Times New Roman" w:cs="Times New Roman"/>
                <w:sz w:val="20"/>
                <w:szCs w:val="20"/>
              </w:rPr>
              <w:t>Możliwość pracy w pomieszczeniach o wilgotności w zawierającej się w przedziale 10 - 85 %;</w:t>
            </w:r>
          </w:p>
          <w:p w:rsidR="005D10F0" w:rsidRPr="001F60B0" w:rsidRDefault="005D10F0" w:rsidP="001F60B0">
            <w:pPr>
              <w:pStyle w:val="Bezodstpw"/>
              <w:numPr>
                <w:ilvl w:val="0"/>
                <w:numId w:val="14"/>
              </w:numPr>
              <w:rPr>
                <w:rFonts w:ascii="Times New Roman" w:hAnsi="Times New Roman" w:cs="Times New Roman"/>
                <w:sz w:val="20"/>
                <w:szCs w:val="20"/>
              </w:rPr>
            </w:pPr>
            <w:r w:rsidRPr="001F60B0">
              <w:rPr>
                <w:rFonts w:ascii="Times New Roman" w:hAnsi="Times New Roman" w:cs="Times New Roman"/>
                <w:sz w:val="20"/>
                <w:szCs w:val="20"/>
              </w:rPr>
              <w:t xml:space="preserve">Zgodność z normami: CB, </w:t>
            </w:r>
            <w:proofErr w:type="spellStart"/>
            <w:r w:rsidRPr="001F60B0">
              <w:rPr>
                <w:rFonts w:ascii="Times New Roman" w:hAnsi="Times New Roman" w:cs="Times New Roman"/>
                <w:sz w:val="20"/>
                <w:szCs w:val="20"/>
              </w:rPr>
              <w:t>RoHS</w:t>
            </w:r>
            <w:proofErr w:type="spellEnd"/>
            <w:r w:rsidRPr="001F60B0">
              <w:rPr>
                <w:rFonts w:ascii="Times New Roman" w:hAnsi="Times New Roman" w:cs="Times New Roman"/>
                <w:sz w:val="20"/>
                <w:szCs w:val="20"/>
              </w:rPr>
              <w:t>, WEEE, GS oraz CE;</w:t>
            </w:r>
          </w:p>
        </w:tc>
        <w:tc>
          <w:tcPr>
            <w:tcW w:w="2409" w:type="dxa"/>
            <w:shd w:val="clear" w:color="auto" w:fill="FFFFFF" w:themeFill="background1"/>
            <w:vAlign w:val="center"/>
          </w:tcPr>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pStyle w:val="Bezodstpw"/>
              <w:rPr>
                <w:rFonts w:ascii="Times New Roman" w:hAnsi="Times New Roman" w:cs="Times New Roman"/>
                <w:sz w:val="20"/>
                <w:szCs w:val="20"/>
              </w:rPr>
            </w:pPr>
            <w:r w:rsidRPr="001F60B0">
              <w:rPr>
                <w:rFonts w:ascii="Times New Roman" w:hAnsi="Times New Roman" w:cs="Times New Roman"/>
                <w:sz w:val="20"/>
                <w:szCs w:val="20"/>
              </w:rPr>
              <w:t>System operacyjny</w:t>
            </w:r>
          </w:p>
          <w:p w:rsidR="005D10F0" w:rsidRPr="001F60B0" w:rsidRDefault="005D10F0" w:rsidP="001F60B0">
            <w:p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Licencja na serwerowy system operacyjny musi uprawniać do zainstalowania serwerowego systemu operacyjnego w środowisku fizycznym lub umożliwiać zainstalowanie dwóch instancji wirtualnych tego serwerowego systemu operacyjnego. Licencja musi zostać tak dobrana aby była zgodna z zasadami licencjonowania producenta oraz pozwalała na legalne używanie na oferowanym serwerze.</w:t>
            </w:r>
          </w:p>
          <w:p w:rsidR="005D10F0" w:rsidRPr="001F60B0" w:rsidRDefault="005D10F0" w:rsidP="001F60B0">
            <w:p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Serwerowy system operacyjny musi posiadać następujące, wbudowane cechy.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wykorzystania 320 logicznych procesorów oraz co najmniej 4 TB pamięci RAM w środowisku fizycznym.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wykorzystywania 64 procesorów wirtualnych oraz 1TB pamięci RAM i dysku o pojemności do 64TB przez każdy wirtualny serwerowy system operacyjny.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budowania klastrów składających się z 64 węzłów, z możliwością uruchamiania  7000 maszyn wirtualnych.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migracji maszyn wirtualnych bez zatrzymywania ich pracy między fizycznymi </w:t>
            </w:r>
            <w:r w:rsidRPr="001F60B0">
              <w:rPr>
                <w:rFonts w:ascii="Times New Roman" w:hAnsi="Times New Roman" w:cs="Times New Roman"/>
                <w:sz w:val="20"/>
                <w:szCs w:val="20"/>
              </w:rPr>
              <w:lastRenderedPageBreak/>
              <w:t>serwerami z uruchomionym mechanizmem wirtualizacji (</w:t>
            </w:r>
            <w:proofErr w:type="spellStart"/>
            <w:r w:rsidRPr="001F60B0">
              <w:rPr>
                <w:rFonts w:ascii="Times New Roman" w:hAnsi="Times New Roman" w:cs="Times New Roman"/>
                <w:sz w:val="20"/>
                <w:szCs w:val="20"/>
              </w:rPr>
              <w:t>hypervisor</w:t>
            </w:r>
            <w:proofErr w:type="spellEnd"/>
            <w:r w:rsidRPr="001F60B0">
              <w:rPr>
                <w:rFonts w:ascii="Times New Roman" w:hAnsi="Times New Roman" w:cs="Times New Roman"/>
                <w:sz w:val="20"/>
                <w:szCs w:val="20"/>
              </w:rPr>
              <w:t xml:space="preserve">) przez sieć Ethernet, bez konieczności stosowania dodatkowych mechanizmów współdzielenia pamięci.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Wsparcie (na umożliwiającym to sprzęcie) dodawania i wymiany pamięci RAM bez przerywania pracy.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Wsparcie (na umożliwiającym to sprzęcie) dodawania i wymiany procesorów bez przerywania pracy.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Automatyczna weryfikacja cyfrowych sygnatur sterowników w celu sprawdzenia, czy sterownik przeszedł testy jakości przeprowadzone przez producenta systemu operacyjnego.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dynamicznego obniżania poboru energii przez rdzenie procesorów niewykorzystywane w bieżącej pracy. Mechanizm ten musi uwzględniać specyfikę procesorów wyposażonych w mechanizmy </w:t>
            </w:r>
            <w:proofErr w:type="spellStart"/>
            <w:r w:rsidRPr="001F60B0">
              <w:rPr>
                <w:rFonts w:ascii="Times New Roman" w:hAnsi="Times New Roman" w:cs="Times New Roman"/>
                <w:sz w:val="20"/>
                <w:szCs w:val="20"/>
              </w:rPr>
              <w:t>Hyper-Threading</w:t>
            </w:r>
            <w:proofErr w:type="spellEnd"/>
            <w:r w:rsidRPr="001F60B0">
              <w:rPr>
                <w:rFonts w:ascii="Times New Roman" w:hAnsi="Times New Roman" w:cs="Times New Roman"/>
                <w:sz w:val="20"/>
                <w:szCs w:val="20"/>
              </w:rPr>
              <w:t xml:space="preserve">.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Wbudowane wsparcie instalacji i pracy na wolumenach, które: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pozwalają na zmianę rozmiaru w czasie pracy systemu,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umożliwiają tworzenie w czasie pracy systemu migawek, dających użytkownikom końcowym (lokalnym i sieciowym) prosty wgląd w poprzednie wersje plików i folderów,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umożliwiają kompresję "w locie" dla wybranych plików i/lub folderów,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umożliwiają zdefiniowanie list kontroli dostępu (ACL).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Wbudowany mechanizm klasyfikowania i indeksowania plików (dokumentów) w oparciu o ich zawartość.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Wbudowane szyfrowanie dysków przy pomocy mechanizmów posiadających certyfikat FIPS 140-2 lub równoważny wydany przez NIST lub inną agendę rządową zajmującą się bezpieczeństwem informacji.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uruchamianie aplikacji internetowych wykorzystujących technologię ASP.NET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dystrybucji ruchu sieciowego HTTP pomiędzy kilka serwerów.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Wbudowana zapora internetowa (firewall) z obsługą definiowanych reguł dla ochrony połączeń internetowych i intranetowych.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Dostępne dwa rodzaje graficznego interfejsu użytkownika: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Klasyczny, umożliwiający obsługę przy pomocy klawiatury i myszy,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Dotykowy umożliwiający sterowanie dotykiem na monitorach dotykowych.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Zlokalizowane w języku polskim, co najmniej następujące elementy: menu, przeglądarka internetowa, pomoc, komunikaty systemowe,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zmiany języka interfejsu po zainstalowaniu systemu, dla co najmniej 10 języków poprzez wybór z listy dostępnych lokalizacji.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Mechanizmy logowania w oparciu o: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Login i hasło,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lastRenderedPageBreak/>
              <w:t>Karty z certyfikatami (</w:t>
            </w:r>
            <w:proofErr w:type="spellStart"/>
            <w:r w:rsidRPr="001F60B0">
              <w:rPr>
                <w:rFonts w:ascii="Times New Roman" w:hAnsi="Times New Roman" w:cs="Times New Roman"/>
                <w:sz w:val="20"/>
                <w:szCs w:val="20"/>
              </w:rPr>
              <w:t>smartcard</w:t>
            </w:r>
            <w:proofErr w:type="spellEnd"/>
            <w:r w:rsidRPr="001F60B0">
              <w:rPr>
                <w:rFonts w:ascii="Times New Roman" w:hAnsi="Times New Roman" w:cs="Times New Roman"/>
                <w:sz w:val="20"/>
                <w:szCs w:val="20"/>
              </w:rPr>
              <w:t xml:space="preserve">),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Wirtualne karty (logowanie w oparciu o certyfikat chroniony poprzez moduł TPM),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Wsparcie dla większości powszechnie używanych urządzeń peryferyjnych (drukarek, urządzeń sieciowych, standardów USB, </w:t>
            </w:r>
            <w:proofErr w:type="spellStart"/>
            <w:r w:rsidRPr="001F60B0">
              <w:rPr>
                <w:rFonts w:ascii="Times New Roman" w:hAnsi="Times New Roman" w:cs="Times New Roman"/>
                <w:sz w:val="20"/>
                <w:szCs w:val="20"/>
              </w:rPr>
              <w:t>Plug&amp;Play</w:t>
            </w:r>
            <w:proofErr w:type="spellEnd"/>
            <w:r w:rsidRPr="001F60B0">
              <w:rPr>
                <w:rFonts w:ascii="Times New Roman" w:hAnsi="Times New Roman" w:cs="Times New Roman"/>
                <w:sz w:val="20"/>
                <w:szCs w:val="20"/>
              </w:rPr>
              <w:t xml:space="preserve">).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zdalnej konfiguracji, administrowania oraz aktualizowania systemu.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Dostępność bezpłatnych narzędzi producenta systemu umożliwiających badanie i wdrażanie zdefiniowanego zestawu polityk bezpieczeństwa.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Pochodzący od producenta systemu serwis zarządzania polityką dostępu do informacji w dokumentach (Digital </w:t>
            </w:r>
            <w:proofErr w:type="spellStart"/>
            <w:r w:rsidRPr="001F60B0">
              <w:rPr>
                <w:rFonts w:ascii="Times New Roman" w:hAnsi="Times New Roman" w:cs="Times New Roman"/>
                <w:sz w:val="20"/>
                <w:szCs w:val="20"/>
              </w:rPr>
              <w:t>Rights</w:t>
            </w:r>
            <w:proofErr w:type="spellEnd"/>
            <w:r w:rsidRPr="001F60B0">
              <w:rPr>
                <w:rFonts w:ascii="Times New Roman" w:hAnsi="Times New Roman" w:cs="Times New Roman"/>
                <w:sz w:val="20"/>
                <w:szCs w:val="20"/>
              </w:rPr>
              <w:t xml:space="preserve"> Management).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Wsparcie dla środowisk Java i .NET Framework 4.x – możliwość uruchomienia aplikacji działających we wskazanych środowiskach.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implementacji następujących funkcjonalności bez potrzeby instalowania dodatkowych produktów (oprogramowania) innych producentów wymagających dodatkowych licencji: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Podstawowe usługi sieciowe: DHCP oraz DNS wspierający DNSSEC,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005D10F0" w:rsidRPr="001F60B0" w:rsidRDefault="005D10F0" w:rsidP="001F60B0">
            <w:pPr>
              <w:pStyle w:val="Akapitzlist"/>
              <w:numPr>
                <w:ilvl w:val="8"/>
                <w:numId w:val="15"/>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Podłączenie do domeny w trybie offline – bez dostępnego połączenia sieciowego z domeną, </w:t>
            </w:r>
          </w:p>
          <w:p w:rsidR="005D10F0" w:rsidRPr="001F60B0" w:rsidRDefault="005D10F0" w:rsidP="001F60B0">
            <w:pPr>
              <w:pStyle w:val="Akapitzlist"/>
              <w:numPr>
                <w:ilvl w:val="8"/>
                <w:numId w:val="15"/>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Ustanawianie praw dostępu do zasobów domeny na bazie sposobu logowania użytkownika – na przykład typu certyfikatu użytego do logowania, </w:t>
            </w:r>
          </w:p>
          <w:p w:rsidR="005D10F0" w:rsidRPr="001F60B0" w:rsidRDefault="005D10F0" w:rsidP="001F60B0">
            <w:pPr>
              <w:pStyle w:val="Akapitzlist"/>
              <w:numPr>
                <w:ilvl w:val="8"/>
                <w:numId w:val="15"/>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Odzyskiwanie przypadkowo skasowanych obiektów usługi katalogowej z mechanizmu kosza.  </w:t>
            </w:r>
          </w:p>
          <w:p w:rsidR="005D10F0" w:rsidRPr="001F60B0" w:rsidRDefault="005D10F0" w:rsidP="001F60B0">
            <w:pPr>
              <w:pStyle w:val="Akapitzlist"/>
              <w:numPr>
                <w:ilvl w:val="8"/>
                <w:numId w:val="15"/>
              </w:numPr>
              <w:spacing w:after="0" w:line="240" w:lineRule="auto"/>
              <w:ind w:left="1027" w:hanging="283"/>
              <w:rPr>
                <w:rFonts w:ascii="Times New Roman" w:hAnsi="Times New Roman" w:cs="Times New Roman"/>
                <w:sz w:val="20"/>
                <w:szCs w:val="20"/>
              </w:rPr>
            </w:pPr>
            <w:r w:rsidRPr="001F60B0">
              <w:rPr>
                <w:rFonts w:ascii="Times New Roman" w:hAnsi="Times New Roman" w:cs="Times New Roman"/>
                <w:sz w:val="20"/>
                <w:szCs w:val="20"/>
              </w:rPr>
              <w:t xml:space="preserve">Bezpieczny mechanizm dołączania do domeny uprawnionych użytkowników prywatnych urządzeń mobilnych opartych o iOS i Windows 8.1.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Zdalna dystrybucja oprogramowania na stacje robocze.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Praca zdalna na serwerze z wykorzystaniem terminala (cienkiego klienta) lub odpowiednio skonfigurowanej stacji roboczej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Centrum Certyfikatów (CA), obsługa klucza publicznego i prywatnego) umożliwiające: </w:t>
            </w:r>
          </w:p>
          <w:p w:rsidR="005D10F0" w:rsidRPr="001F60B0" w:rsidRDefault="005D10F0" w:rsidP="001F60B0">
            <w:pPr>
              <w:pStyle w:val="Akapitzlist"/>
              <w:numPr>
                <w:ilvl w:val="8"/>
                <w:numId w:val="15"/>
              </w:numPr>
              <w:spacing w:after="0" w:line="240" w:lineRule="auto"/>
              <w:ind w:left="744" w:hanging="142"/>
              <w:rPr>
                <w:rFonts w:ascii="Times New Roman" w:hAnsi="Times New Roman" w:cs="Times New Roman"/>
                <w:sz w:val="20"/>
                <w:szCs w:val="20"/>
              </w:rPr>
            </w:pPr>
            <w:r w:rsidRPr="001F60B0">
              <w:rPr>
                <w:rFonts w:ascii="Times New Roman" w:hAnsi="Times New Roman" w:cs="Times New Roman"/>
                <w:sz w:val="20"/>
                <w:szCs w:val="20"/>
              </w:rPr>
              <w:lastRenderedPageBreak/>
              <w:t xml:space="preserve">Dystrybucję certyfikatów poprzez http </w:t>
            </w:r>
          </w:p>
          <w:p w:rsidR="005D10F0" w:rsidRPr="001F60B0" w:rsidRDefault="005D10F0" w:rsidP="001F60B0">
            <w:pPr>
              <w:pStyle w:val="Akapitzlist"/>
              <w:numPr>
                <w:ilvl w:val="8"/>
                <w:numId w:val="15"/>
              </w:numPr>
              <w:spacing w:after="0" w:line="240" w:lineRule="auto"/>
              <w:ind w:left="744" w:hanging="142"/>
              <w:rPr>
                <w:rFonts w:ascii="Times New Roman" w:hAnsi="Times New Roman" w:cs="Times New Roman"/>
                <w:sz w:val="20"/>
                <w:szCs w:val="20"/>
              </w:rPr>
            </w:pPr>
            <w:r w:rsidRPr="001F60B0">
              <w:rPr>
                <w:rFonts w:ascii="Times New Roman" w:hAnsi="Times New Roman" w:cs="Times New Roman"/>
                <w:sz w:val="20"/>
                <w:szCs w:val="20"/>
              </w:rPr>
              <w:t xml:space="preserve">Konsolidację CA dla wielu lasów domeny, </w:t>
            </w:r>
          </w:p>
          <w:p w:rsidR="005D10F0" w:rsidRPr="001F60B0" w:rsidRDefault="005D10F0" w:rsidP="001F60B0">
            <w:pPr>
              <w:pStyle w:val="Akapitzlist"/>
              <w:numPr>
                <w:ilvl w:val="8"/>
                <w:numId w:val="15"/>
              </w:numPr>
              <w:spacing w:after="0" w:line="240" w:lineRule="auto"/>
              <w:ind w:left="744" w:hanging="142"/>
              <w:rPr>
                <w:rFonts w:ascii="Times New Roman" w:hAnsi="Times New Roman" w:cs="Times New Roman"/>
                <w:sz w:val="20"/>
                <w:szCs w:val="20"/>
              </w:rPr>
            </w:pPr>
            <w:r w:rsidRPr="001F60B0">
              <w:rPr>
                <w:rFonts w:ascii="Times New Roman" w:hAnsi="Times New Roman" w:cs="Times New Roman"/>
                <w:sz w:val="20"/>
                <w:szCs w:val="20"/>
              </w:rPr>
              <w:t xml:space="preserve">Automatyczne rejestrowania certyfikatów pomiędzy różnymi lasami domen, </w:t>
            </w:r>
          </w:p>
          <w:p w:rsidR="005D10F0" w:rsidRPr="001F60B0" w:rsidRDefault="005D10F0" w:rsidP="001F60B0">
            <w:pPr>
              <w:pStyle w:val="Akapitzlist"/>
              <w:numPr>
                <w:ilvl w:val="8"/>
                <w:numId w:val="15"/>
              </w:numPr>
              <w:spacing w:after="0" w:line="240" w:lineRule="auto"/>
              <w:ind w:left="744" w:hanging="142"/>
              <w:rPr>
                <w:rFonts w:ascii="Times New Roman" w:hAnsi="Times New Roman" w:cs="Times New Roman"/>
                <w:sz w:val="20"/>
                <w:szCs w:val="20"/>
              </w:rPr>
            </w:pPr>
            <w:r w:rsidRPr="001F60B0">
              <w:rPr>
                <w:rFonts w:ascii="Times New Roman" w:hAnsi="Times New Roman" w:cs="Times New Roman"/>
                <w:sz w:val="20"/>
                <w:szCs w:val="20"/>
              </w:rPr>
              <w:t xml:space="preserve">Automatyczne występowanie i używanie (wystawianie) certyfikatów PKI X.509.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Szyfrowanie plików i folderów.</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Szyfrowanie połączeń sieciowych pomiędzy serwerami oraz serwerami i stacjami roboczymi (</w:t>
            </w:r>
            <w:proofErr w:type="spellStart"/>
            <w:r w:rsidRPr="001F60B0">
              <w:rPr>
                <w:rFonts w:ascii="Times New Roman" w:hAnsi="Times New Roman" w:cs="Times New Roman"/>
                <w:sz w:val="20"/>
                <w:szCs w:val="20"/>
              </w:rPr>
              <w:t>IPSec</w:t>
            </w:r>
            <w:proofErr w:type="spellEnd"/>
            <w:r w:rsidRPr="001F60B0">
              <w:rPr>
                <w:rFonts w:ascii="Times New Roman" w:hAnsi="Times New Roman" w:cs="Times New Roman"/>
                <w:sz w:val="20"/>
                <w:szCs w:val="20"/>
              </w:rPr>
              <w:t xml:space="preserve">).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tworzenia systemów wysokiej dostępności (klastry typu </w:t>
            </w:r>
            <w:proofErr w:type="spellStart"/>
            <w:r w:rsidRPr="001F60B0">
              <w:rPr>
                <w:rFonts w:ascii="Times New Roman" w:hAnsi="Times New Roman" w:cs="Times New Roman"/>
                <w:sz w:val="20"/>
                <w:szCs w:val="20"/>
              </w:rPr>
              <w:t>fail-over</w:t>
            </w:r>
            <w:proofErr w:type="spellEnd"/>
            <w:r w:rsidRPr="001F60B0">
              <w:rPr>
                <w:rFonts w:ascii="Times New Roman" w:hAnsi="Times New Roman" w:cs="Times New Roman"/>
                <w:sz w:val="20"/>
                <w:szCs w:val="20"/>
              </w:rPr>
              <w:t xml:space="preserve">) oraz rozłożenia obciążenia serwerów.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Serwis udostępniania stron WWW.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Wsparcie dla protokołu IP w wersji 6 (IPv6),</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Wsparcie dla algorytmów Suite B (RFC 4869),</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Wbudowane usługi VPN pozwalające na zestawienie nielimitowanej liczby równoczesnych połączeń i niewymagające instalacji dodatkowego oprogramowania na komputerach z systemem Windows, </w:t>
            </w:r>
          </w:p>
          <w:p w:rsidR="005D10F0" w:rsidRPr="001F60B0" w:rsidRDefault="005D10F0" w:rsidP="001F60B0">
            <w:pPr>
              <w:pStyle w:val="Akapitzlist"/>
              <w:numPr>
                <w:ilvl w:val="1"/>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Wbudowane mechanizmy wirtualizacji (</w:t>
            </w:r>
            <w:proofErr w:type="spellStart"/>
            <w:r w:rsidRPr="001F60B0">
              <w:rPr>
                <w:rFonts w:ascii="Times New Roman" w:hAnsi="Times New Roman" w:cs="Times New Roman"/>
                <w:sz w:val="20"/>
                <w:szCs w:val="20"/>
              </w:rPr>
              <w:t>Hypervisor</w:t>
            </w:r>
            <w:proofErr w:type="spellEnd"/>
            <w:r w:rsidRPr="001F60B0">
              <w:rPr>
                <w:rFonts w:ascii="Times New Roman" w:hAnsi="Times New Roman" w:cs="Times New Roman"/>
                <w:sz w:val="20"/>
                <w:szCs w:val="20"/>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1F60B0">
              <w:rPr>
                <w:rFonts w:ascii="Times New Roman" w:hAnsi="Times New Roman" w:cs="Times New Roman"/>
                <w:sz w:val="20"/>
                <w:szCs w:val="20"/>
              </w:rPr>
              <w:t>failover</w:t>
            </w:r>
            <w:proofErr w:type="spellEnd"/>
            <w:r w:rsidRPr="001F60B0">
              <w:rPr>
                <w:rFonts w:ascii="Times New Roman" w:hAnsi="Times New Roman" w:cs="Times New Roman"/>
                <w:sz w:val="20"/>
                <w:szCs w:val="20"/>
              </w:rPr>
              <w:t xml:space="preserve"> z jednoczesnym zachowaniem pozostałej funkcjonalności. Mechanizmy wirtualizacji mają zapewnić wsparcie dla: </w:t>
            </w:r>
          </w:p>
          <w:p w:rsidR="005D10F0" w:rsidRPr="001F60B0" w:rsidRDefault="005D10F0" w:rsidP="001F60B0">
            <w:pPr>
              <w:pStyle w:val="Akapitzlist"/>
              <w:numPr>
                <w:ilvl w:val="8"/>
                <w:numId w:val="15"/>
              </w:numPr>
              <w:spacing w:after="0" w:line="240" w:lineRule="auto"/>
              <w:ind w:left="886" w:hanging="284"/>
              <w:rPr>
                <w:rFonts w:ascii="Times New Roman" w:hAnsi="Times New Roman" w:cs="Times New Roman"/>
                <w:sz w:val="20"/>
                <w:szCs w:val="20"/>
              </w:rPr>
            </w:pPr>
            <w:r w:rsidRPr="001F60B0">
              <w:rPr>
                <w:rFonts w:ascii="Times New Roman" w:hAnsi="Times New Roman" w:cs="Times New Roman"/>
                <w:sz w:val="20"/>
                <w:szCs w:val="20"/>
              </w:rPr>
              <w:t xml:space="preserve">Dynamicznego podłączania zasobów dyskowych typu hot-plug do maszyn wirtualnych, </w:t>
            </w:r>
          </w:p>
          <w:p w:rsidR="005D10F0" w:rsidRPr="001F60B0" w:rsidRDefault="005D10F0" w:rsidP="001F60B0">
            <w:pPr>
              <w:pStyle w:val="Akapitzlist"/>
              <w:numPr>
                <w:ilvl w:val="8"/>
                <w:numId w:val="15"/>
              </w:numPr>
              <w:spacing w:after="0" w:line="240" w:lineRule="auto"/>
              <w:ind w:left="886" w:hanging="284"/>
              <w:rPr>
                <w:rFonts w:ascii="Times New Roman" w:hAnsi="Times New Roman" w:cs="Times New Roman"/>
                <w:sz w:val="20"/>
                <w:szCs w:val="20"/>
              </w:rPr>
            </w:pPr>
            <w:r w:rsidRPr="001F60B0">
              <w:rPr>
                <w:rFonts w:ascii="Times New Roman" w:hAnsi="Times New Roman" w:cs="Times New Roman"/>
                <w:sz w:val="20"/>
                <w:szCs w:val="20"/>
              </w:rPr>
              <w:t xml:space="preserve">Obsługi ramek typu jumbo </w:t>
            </w:r>
            <w:proofErr w:type="spellStart"/>
            <w:r w:rsidRPr="001F60B0">
              <w:rPr>
                <w:rFonts w:ascii="Times New Roman" w:hAnsi="Times New Roman" w:cs="Times New Roman"/>
                <w:sz w:val="20"/>
                <w:szCs w:val="20"/>
              </w:rPr>
              <w:t>frames</w:t>
            </w:r>
            <w:proofErr w:type="spellEnd"/>
            <w:r w:rsidRPr="001F60B0">
              <w:rPr>
                <w:rFonts w:ascii="Times New Roman" w:hAnsi="Times New Roman" w:cs="Times New Roman"/>
                <w:sz w:val="20"/>
                <w:szCs w:val="20"/>
              </w:rPr>
              <w:t xml:space="preserve"> dla maszyn wirtualnych. </w:t>
            </w:r>
          </w:p>
          <w:p w:rsidR="005D10F0" w:rsidRPr="001F60B0" w:rsidRDefault="005D10F0" w:rsidP="001F60B0">
            <w:pPr>
              <w:pStyle w:val="Akapitzlist"/>
              <w:numPr>
                <w:ilvl w:val="8"/>
                <w:numId w:val="15"/>
              </w:numPr>
              <w:spacing w:after="0" w:line="240" w:lineRule="auto"/>
              <w:ind w:left="886" w:hanging="284"/>
              <w:rPr>
                <w:rFonts w:ascii="Times New Roman" w:hAnsi="Times New Roman" w:cs="Times New Roman"/>
                <w:sz w:val="20"/>
                <w:szCs w:val="20"/>
              </w:rPr>
            </w:pPr>
            <w:r w:rsidRPr="001F60B0">
              <w:rPr>
                <w:rFonts w:ascii="Times New Roman" w:hAnsi="Times New Roman" w:cs="Times New Roman"/>
                <w:sz w:val="20"/>
                <w:szCs w:val="20"/>
              </w:rPr>
              <w:t xml:space="preserve">Obsługi 4-KB sektorów dysków  </w:t>
            </w:r>
          </w:p>
          <w:p w:rsidR="005D10F0" w:rsidRPr="001F60B0" w:rsidRDefault="005D10F0" w:rsidP="001F60B0">
            <w:pPr>
              <w:pStyle w:val="Akapitzlist"/>
              <w:numPr>
                <w:ilvl w:val="8"/>
                <w:numId w:val="15"/>
              </w:numPr>
              <w:spacing w:after="0" w:line="240" w:lineRule="auto"/>
              <w:ind w:left="886" w:hanging="284"/>
              <w:rPr>
                <w:rFonts w:ascii="Times New Roman" w:hAnsi="Times New Roman" w:cs="Times New Roman"/>
                <w:sz w:val="20"/>
                <w:szCs w:val="20"/>
              </w:rPr>
            </w:pPr>
            <w:r w:rsidRPr="001F60B0">
              <w:rPr>
                <w:rFonts w:ascii="Times New Roman" w:hAnsi="Times New Roman" w:cs="Times New Roman"/>
                <w:sz w:val="20"/>
                <w:szCs w:val="20"/>
              </w:rPr>
              <w:t xml:space="preserve">Nielimitowanej liczby jednocześnie przenoszonych maszyn wirtualnych pomiędzy węzłami klastra </w:t>
            </w:r>
          </w:p>
          <w:p w:rsidR="005D10F0" w:rsidRPr="001F60B0" w:rsidRDefault="005D10F0" w:rsidP="001F60B0">
            <w:pPr>
              <w:pStyle w:val="Akapitzlist"/>
              <w:numPr>
                <w:ilvl w:val="8"/>
                <w:numId w:val="15"/>
              </w:numPr>
              <w:spacing w:after="0" w:line="240" w:lineRule="auto"/>
              <w:ind w:left="886" w:hanging="284"/>
              <w:rPr>
                <w:rFonts w:ascii="Times New Roman" w:hAnsi="Times New Roman" w:cs="Times New Roman"/>
                <w:sz w:val="20"/>
                <w:szCs w:val="20"/>
              </w:rPr>
            </w:pPr>
            <w:r w:rsidRPr="001F60B0">
              <w:rPr>
                <w:rFonts w:ascii="Times New Roman" w:hAnsi="Times New Roman" w:cs="Times New Roman"/>
                <w:sz w:val="20"/>
                <w:szCs w:val="20"/>
              </w:rPr>
              <w:t xml:space="preserve">Możliwości wirtualizacji sieci z zastosowaniem przełącznika, którego funkcjonalność może być rozszerzana jednocześnie poprzez oprogramowanie kilku innych dostawców poprzez otwarty interfejs API. </w:t>
            </w:r>
          </w:p>
          <w:p w:rsidR="005D10F0" w:rsidRPr="001F60B0" w:rsidRDefault="005D10F0" w:rsidP="001F60B0">
            <w:pPr>
              <w:pStyle w:val="Akapitzlist"/>
              <w:numPr>
                <w:ilvl w:val="8"/>
                <w:numId w:val="15"/>
              </w:numPr>
              <w:spacing w:after="0" w:line="240" w:lineRule="auto"/>
              <w:ind w:left="886" w:hanging="284"/>
              <w:rPr>
                <w:rFonts w:ascii="Times New Roman" w:hAnsi="Times New Roman" w:cs="Times New Roman"/>
                <w:sz w:val="20"/>
                <w:szCs w:val="20"/>
              </w:rPr>
            </w:pPr>
            <w:r w:rsidRPr="001F60B0">
              <w:rPr>
                <w:rFonts w:ascii="Times New Roman" w:hAnsi="Times New Roman" w:cs="Times New Roman"/>
                <w:sz w:val="20"/>
                <w:szCs w:val="20"/>
              </w:rPr>
              <w:t xml:space="preserve">Możliwości kierowania ruchu sieciowego z wielu sieci VLAN bezpośrednio do pojedynczej karty sieciowej maszyny wirtualnej (tzw. </w:t>
            </w:r>
            <w:proofErr w:type="spellStart"/>
            <w:r w:rsidRPr="001F60B0">
              <w:rPr>
                <w:rFonts w:ascii="Times New Roman" w:hAnsi="Times New Roman" w:cs="Times New Roman"/>
                <w:sz w:val="20"/>
                <w:szCs w:val="20"/>
              </w:rPr>
              <w:t>trunk</w:t>
            </w:r>
            <w:proofErr w:type="spellEnd"/>
            <w:r w:rsidRPr="001F60B0">
              <w:rPr>
                <w:rFonts w:ascii="Times New Roman" w:hAnsi="Times New Roman" w:cs="Times New Roman"/>
                <w:sz w:val="20"/>
                <w:szCs w:val="20"/>
              </w:rPr>
              <w:t xml:space="preserve"> </w:t>
            </w:r>
            <w:proofErr w:type="spellStart"/>
            <w:r w:rsidRPr="001F60B0">
              <w:rPr>
                <w:rFonts w:ascii="Times New Roman" w:hAnsi="Times New Roman" w:cs="Times New Roman"/>
                <w:sz w:val="20"/>
                <w:szCs w:val="20"/>
              </w:rPr>
              <w:t>mode</w:t>
            </w:r>
            <w:proofErr w:type="spellEnd"/>
            <w:r w:rsidRPr="001F60B0">
              <w:rPr>
                <w:rFonts w:ascii="Times New Roman" w:hAnsi="Times New Roman" w:cs="Times New Roman"/>
                <w:sz w:val="20"/>
                <w:szCs w:val="20"/>
              </w:rPr>
              <w:t xml:space="preserve">)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lastRenderedPageBreak/>
              <w:t>Wsparcie dostępu do zasobu dyskowego poprzez wiele ścieżek (</w:t>
            </w:r>
            <w:proofErr w:type="spellStart"/>
            <w:r w:rsidRPr="001F60B0">
              <w:rPr>
                <w:rFonts w:ascii="Times New Roman" w:hAnsi="Times New Roman" w:cs="Times New Roman"/>
                <w:sz w:val="20"/>
                <w:szCs w:val="20"/>
              </w:rPr>
              <w:t>Multipath</w:t>
            </w:r>
            <w:proofErr w:type="spellEnd"/>
            <w:r w:rsidRPr="001F60B0">
              <w:rPr>
                <w:rFonts w:ascii="Times New Roman" w:hAnsi="Times New Roman" w:cs="Times New Roman"/>
                <w:sz w:val="20"/>
                <w:szCs w:val="20"/>
              </w:rPr>
              <w:t xml:space="preserve">).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instalacji poprawek poprzez wgranie ich do obrazu instalacyjnego.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Mechanizmy zdalnej administracji oraz mechanizmy (również działające zdalnie) administracji przez skrypty.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Możliwość zarządzania przez wbudowane mechanizmy zgodne ze standardami WBEM oraz WS-Management organizacji DMTF. </w:t>
            </w:r>
          </w:p>
          <w:p w:rsidR="005D10F0" w:rsidRPr="001F60B0" w:rsidRDefault="005D10F0" w:rsidP="001F60B0">
            <w:pPr>
              <w:pStyle w:val="Akapitzlist"/>
              <w:numPr>
                <w:ilvl w:val="0"/>
                <w:numId w:val="15"/>
              </w:num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Zorganizowany system szkoleń i materiały edukacyjne w języku polskim.</w:t>
            </w:r>
          </w:p>
        </w:tc>
        <w:tc>
          <w:tcPr>
            <w:tcW w:w="2409" w:type="dxa"/>
            <w:shd w:val="clear" w:color="auto" w:fill="FFFFFF" w:themeFill="background1"/>
            <w:vAlign w:val="center"/>
          </w:tcPr>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r w:rsidR="005D10F0" w:rsidRPr="001F60B0" w:rsidTr="005D10F0">
        <w:tc>
          <w:tcPr>
            <w:tcW w:w="4678" w:type="dxa"/>
            <w:shd w:val="clear" w:color="auto" w:fill="FFFFFF" w:themeFill="background1"/>
          </w:tcPr>
          <w:p w:rsidR="005D10F0" w:rsidRPr="001F60B0" w:rsidRDefault="005D10F0" w:rsidP="001F60B0">
            <w:pPr>
              <w:spacing w:after="0" w:line="240" w:lineRule="auto"/>
              <w:rPr>
                <w:rFonts w:ascii="Times New Roman" w:hAnsi="Times New Roman" w:cs="Times New Roman"/>
                <w:sz w:val="20"/>
                <w:szCs w:val="20"/>
              </w:rPr>
            </w:pPr>
            <w:r w:rsidRPr="001F60B0">
              <w:rPr>
                <w:rFonts w:ascii="Times New Roman" w:hAnsi="Times New Roman" w:cs="Times New Roman"/>
                <w:sz w:val="20"/>
                <w:szCs w:val="20"/>
              </w:rPr>
              <w:lastRenderedPageBreak/>
              <w:t>Wymagana instalacja i konfiguracja urządzenia w środowisku Zamawiającego.</w:t>
            </w:r>
          </w:p>
          <w:p w:rsidR="005D10F0" w:rsidRPr="001F60B0" w:rsidRDefault="005D10F0" w:rsidP="001F60B0">
            <w:p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 Instalacja w szafie </w:t>
            </w:r>
            <w:proofErr w:type="spellStart"/>
            <w:r w:rsidRPr="001F60B0">
              <w:rPr>
                <w:rFonts w:ascii="Times New Roman" w:hAnsi="Times New Roman" w:cs="Times New Roman"/>
                <w:sz w:val="20"/>
                <w:szCs w:val="20"/>
              </w:rPr>
              <w:t>rack</w:t>
            </w:r>
            <w:proofErr w:type="spellEnd"/>
          </w:p>
          <w:p w:rsidR="005D10F0" w:rsidRPr="001F60B0" w:rsidRDefault="005D10F0" w:rsidP="001F60B0">
            <w:pPr>
              <w:spacing w:after="0" w:line="240" w:lineRule="auto"/>
              <w:rPr>
                <w:rFonts w:ascii="Times New Roman" w:hAnsi="Times New Roman" w:cs="Times New Roman"/>
                <w:sz w:val="20"/>
                <w:szCs w:val="20"/>
              </w:rPr>
            </w:pPr>
            <w:r w:rsidRPr="001F60B0">
              <w:rPr>
                <w:rFonts w:ascii="Times New Roman" w:hAnsi="Times New Roman" w:cs="Times New Roman"/>
                <w:sz w:val="20"/>
                <w:szCs w:val="20"/>
              </w:rPr>
              <w:t xml:space="preserve">- Konfiguracja serwera i dostarczanego systemu operacyjnego celem instalacji systemu </w:t>
            </w:r>
            <w:proofErr w:type="spellStart"/>
            <w:r w:rsidRPr="001F60B0">
              <w:rPr>
                <w:rFonts w:ascii="Times New Roman" w:hAnsi="Times New Roman" w:cs="Times New Roman"/>
                <w:sz w:val="20"/>
                <w:szCs w:val="20"/>
              </w:rPr>
              <w:t>backup`u</w:t>
            </w:r>
            <w:proofErr w:type="spellEnd"/>
            <w:r w:rsidRPr="001F60B0">
              <w:rPr>
                <w:rFonts w:ascii="Times New Roman" w:hAnsi="Times New Roman" w:cs="Times New Roman"/>
                <w:sz w:val="20"/>
                <w:szCs w:val="20"/>
              </w:rPr>
              <w:t xml:space="preserve"> dedykowanego do tworzenia kopii zapasowej (dostarczanego w ramach niniejszego postępowania)</w:t>
            </w:r>
          </w:p>
        </w:tc>
        <w:tc>
          <w:tcPr>
            <w:tcW w:w="2409" w:type="dxa"/>
            <w:shd w:val="clear" w:color="auto" w:fill="FFFFFF" w:themeFill="background1"/>
            <w:vAlign w:val="center"/>
          </w:tcPr>
          <w:p w:rsidR="005D10F0" w:rsidRPr="001F60B0" w:rsidRDefault="005D10F0" w:rsidP="001F60B0">
            <w:pPr>
              <w:pStyle w:val="Standard"/>
              <w:jc w:val="center"/>
              <w:rPr>
                <w:b/>
                <w:szCs w:val="20"/>
              </w:rPr>
            </w:pPr>
          </w:p>
        </w:tc>
        <w:tc>
          <w:tcPr>
            <w:tcW w:w="1276"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i/>
                <w:sz w:val="20"/>
                <w:szCs w:val="20"/>
              </w:rPr>
            </w:pPr>
          </w:p>
        </w:tc>
        <w:tc>
          <w:tcPr>
            <w:tcW w:w="1843" w:type="dxa"/>
            <w:shd w:val="clear" w:color="auto" w:fill="FFFFFF" w:themeFill="background1"/>
            <w:vAlign w:val="center"/>
          </w:tcPr>
          <w:p w:rsidR="005D10F0" w:rsidRPr="001F60B0" w:rsidRDefault="005D10F0" w:rsidP="001F60B0">
            <w:pPr>
              <w:spacing w:after="0" w:line="240" w:lineRule="auto"/>
              <w:jc w:val="center"/>
              <w:rPr>
                <w:rFonts w:ascii="Times New Roman" w:hAnsi="Times New Roman" w:cs="Times New Roman"/>
                <w:b/>
                <w:bCs/>
                <w:sz w:val="20"/>
                <w:szCs w:val="20"/>
              </w:rPr>
            </w:pPr>
          </w:p>
        </w:tc>
      </w:tr>
    </w:tbl>
    <w:p w:rsidR="005D10F0" w:rsidRPr="001F60B0" w:rsidRDefault="005D10F0" w:rsidP="001F60B0">
      <w:pPr>
        <w:spacing w:after="0" w:line="240" w:lineRule="auto"/>
        <w:rPr>
          <w:rFonts w:ascii="Times New Roman" w:hAnsi="Times New Roman" w:cs="Times New Roman"/>
          <w:sz w:val="20"/>
          <w:szCs w:val="20"/>
        </w:rPr>
      </w:pPr>
    </w:p>
    <w:p w:rsidR="005D10F0" w:rsidRPr="001F60B0" w:rsidRDefault="005D10F0" w:rsidP="001F60B0">
      <w:pPr>
        <w:spacing w:after="0" w:line="240" w:lineRule="auto"/>
        <w:rPr>
          <w:rFonts w:ascii="Times New Roman" w:hAnsi="Times New Roman" w:cs="Times New Roman"/>
          <w:sz w:val="20"/>
          <w:szCs w:val="20"/>
        </w:rPr>
      </w:pPr>
    </w:p>
    <w:p w:rsidR="005D10F0" w:rsidRPr="001F60B0" w:rsidRDefault="005D10F0" w:rsidP="001F60B0">
      <w:pPr>
        <w:spacing w:after="0" w:line="240" w:lineRule="auto"/>
        <w:rPr>
          <w:rFonts w:ascii="Times New Roman" w:hAnsi="Times New Roman" w:cs="Times New Roman"/>
          <w:sz w:val="20"/>
          <w:szCs w:val="20"/>
        </w:rPr>
      </w:pPr>
    </w:p>
    <w:p w:rsidR="005D10F0" w:rsidRPr="001F60B0" w:rsidRDefault="005D10F0" w:rsidP="001F60B0">
      <w:pPr>
        <w:widowControl w:val="0"/>
        <w:suppressAutoHyphens/>
        <w:spacing w:after="0" w:line="240" w:lineRule="auto"/>
        <w:jc w:val="both"/>
        <w:rPr>
          <w:rStyle w:val="Pogrubienie"/>
          <w:rFonts w:ascii="Times New Roman" w:hAnsi="Times New Roman" w:cs="Times New Roman"/>
          <w:b w:val="0"/>
          <w:bCs w:val="0"/>
          <w:sz w:val="20"/>
          <w:szCs w:val="20"/>
        </w:rPr>
      </w:pPr>
    </w:p>
    <w:sectPr w:rsidR="005D10F0" w:rsidRPr="001F60B0" w:rsidSect="006B7F5D">
      <w:headerReference w:type="default" r:id="rId8"/>
      <w:pgSz w:w="11906" w:h="16838"/>
      <w:pgMar w:top="567"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B0" w:rsidRDefault="001F60B0" w:rsidP="006B7F5D">
      <w:pPr>
        <w:spacing w:after="0" w:line="240" w:lineRule="auto"/>
      </w:pPr>
      <w:r>
        <w:separator/>
      </w:r>
    </w:p>
  </w:endnote>
  <w:endnote w:type="continuationSeparator" w:id="0">
    <w:p w:rsidR="001F60B0" w:rsidRDefault="001F60B0" w:rsidP="006B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B0" w:rsidRDefault="001F60B0" w:rsidP="006B7F5D">
      <w:pPr>
        <w:spacing w:after="0" w:line="240" w:lineRule="auto"/>
      </w:pPr>
      <w:r>
        <w:separator/>
      </w:r>
    </w:p>
  </w:footnote>
  <w:footnote w:type="continuationSeparator" w:id="0">
    <w:p w:rsidR="001F60B0" w:rsidRDefault="001F60B0" w:rsidP="006B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B0" w:rsidRPr="006B7F5D" w:rsidRDefault="001F60B0" w:rsidP="006B7F5D">
    <w:pPr>
      <w:pStyle w:val="Nagwek"/>
      <w:pBdr>
        <w:bottom w:val="single" w:sz="12" w:space="1" w:color="auto"/>
      </w:pBdr>
      <w:jc w:val="center"/>
      <w:rPr>
        <w:b/>
        <w:bCs/>
        <w:sz w:val="20"/>
        <w:szCs w:val="20"/>
      </w:rPr>
    </w:pPr>
    <w:r>
      <w:rPr>
        <w:b/>
        <w:bCs/>
        <w:sz w:val="20"/>
        <w:szCs w:val="20"/>
      </w:rPr>
      <w:t xml:space="preserve">ZP/105/2022 - </w:t>
    </w:r>
    <w:r w:rsidRPr="006B7F5D">
      <w:rPr>
        <w:b/>
        <w:bCs/>
        <w:sz w:val="20"/>
        <w:szCs w:val="20"/>
      </w:rPr>
      <w:t>Zadanie realizowane w ramach umowy o finansowanie ze środków pochodzących z Funduszu Przeciwdziałania COVID-19 podniesienia poziomu bezpieczeństwa systemów teleinformatycznych świadczeniobiorców</w:t>
    </w:r>
  </w:p>
  <w:p w:rsidR="001F60B0" w:rsidRDefault="001F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BB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D6A80"/>
    <w:multiLevelType w:val="hybridMultilevel"/>
    <w:tmpl w:val="D6B47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8024A"/>
    <w:multiLevelType w:val="hybridMultilevel"/>
    <w:tmpl w:val="863082EA"/>
    <w:lvl w:ilvl="0" w:tplc="2FD8DF6A">
      <w:start w:val="1"/>
      <w:numFmt w:val="decimal"/>
      <w:lvlText w:val="%1."/>
      <w:lvlJc w:val="left"/>
      <w:pPr>
        <w:ind w:left="720" w:hanging="360"/>
      </w:pPr>
      <w:rPr>
        <w:rFonts w:eastAsiaTheme="minorHAnsi" w:hint="default"/>
        <w:i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3D879C4"/>
    <w:multiLevelType w:val="hybridMultilevel"/>
    <w:tmpl w:val="3B4AF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E1B07"/>
    <w:multiLevelType w:val="hybridMultilevel"/>
    <w:tmpl w:val="6E5C4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67632D6"/>
    <w:multiLevelType w:val="hybridMultilevel"/>
    <w:tmpl w:val="F5E05D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8A03EC3"/>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61F78"/>
    <w:multiLevelType w:val="multilevel"/>
    <w:tmpl w:val="6E1EDD96"/>
    <w:lvl w:ilvl="0">
      <w:start w:val="1"/>
      <w:numFmt w:val="decimal"/>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B0374"/>
    <w:multiLevelType w:val="hybridMultilevel"/>
    <w:tmpl w:val="6E5E7F1E"/>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E68CD"/>
    <w:multiLevelType w:val="hybridMultilevel"/>
    <w:tmpl w:val="A5E0266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F21A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85190F"/>
    <w:multiLevelType w:val="hybridMultilevel"/>
    <w:tmpl w:val="F5A42B0E"/>
    <w:lvl w:ilvl="0" w:tplc="0415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3925DF5"/>
    <w:multiLevelType w:val="hybridMultilevel"/>
    <w:tmpl w:val="94D64DA0"/>
    <w:lvl w:ilvl="0" w:tplc="0415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B76CE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6E5CE5"/>
    <w:multiLevelType w:val="hybridMultilevel"/>
    <w:tmpl w:val="183C0318"/>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95266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A855B37"/>
    <w:multiLevelType w:val="hybridMultilevel"/>
    <w:tmpl w:val="24B8236A"/>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1274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3"/>
  </w:num>
  <w:num w:numId="5">
    <w:abstractNumId w:val="23"/>
  </w:num>
  <w:num w:numId="6">
    <w:abstractNumId w:val="16"/>
  </w:num>
  <w:num w:numId="7">
    <w:abstractNumId w:val="27"/>
  </w:num>
  <w:num w:numId="8">
    <w:abstractNumId w:val="15"/>
  </w:num>
  <w:num w:numId="9">
    <w:abstractNumId w:val="17"/>
  </w:num>
  <w:num w:numId="10">
    <w:abstractNumId w:val="4"/>
  </w:num>
  <w:num w:numId="11">
    <w:abstractNumId w:val="6"/>
  </w:num>
  <w:num w:numId="12">
    <w:abstractNumId w:val="21"/>
  </w:num>
  <w:num w:numId="13">
    <w:abstractNumId w:val="26"/>
  </w:num>
  <w:num w:numId="14">
    <w:abstractNumId w:val="29"/>
  </w:num>
  <w:num w:numId="15">
    <w:abstractNumId w:val="13"/>
  </w:num>
  <w:num w:numId="16">
    <w:abstractNumId w:val="1"/>
  </w:num>
  <w:num w:numId="17">
    <w:abstractNumId w:val="5"/>
  </w:num>
  <w:num w:numId="18">
    <w:abstractNumId w:val="19"/>
  </w:num>
  <w:num w:numId="19">
    <w:abstractNumId w:val="8"/>
  </w:num>
  <w:num w:numId="20">
    <w:abstractNumId w:val="25"/>
  </w:num>
  <w:num w:numId="21">
    <w:abstractNumId w:val="0"/>
  </w:num>
  <w:num w:numId="22">
    <w:abstractNumId w:val="20"/>
  </w:num>
  <w:num w:numId="23">
    <w:abstractNumId w:val="10"/>
  </w:num>
  <w:num w:numId="24">
    <w:abstractNumId w:val="22"/>
  </w:num>
  <w:num w:numId="25">
    <w:abstractNumId w:val="24"/>
  </w:num>
  <w:num w:numId="26">
    <w:abstractNumId w:val="18"/>
  </w:num>
  <w:num w:numId="27">
    <w:abstractNumId w:val="7"/>
  </w:num>
  <w:num w:numId="28">
    <w:abstractNumId w:val="14"/>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03"/>
    <w:rsid w:val="000B6724"/>
    <w:rsid w:val="00171AA5"/>
    <w:rsid w:val="001F60B0"/>
    <w:rsid w:val="0032744B"/>
    <w:rsid w:val="00453507"/>
    <w:rsid w:val="00462E41"/>
    <w:rsid w:val="004D6A29"/>
    <w:rsid w:val="005D10F0"/>
    <w:rsid w:val="006B7F5D"/>
    <w:rsid w:val="007E6AAD"/>
    <w:rsid w:val="0086357C"/>
    <w:rsid w:val="009411FD"/>
    <w:rsid w:val="00AF4165"/>
    <w:rsid w:val="00C353B7"/>
    <w:rsid w:val="00E41D03"/>
    <w:rsid w:val="00F85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244A"/>
  <w15:chartTrackingRefBased/>
  <w15:docId w15:val="{F9A63243-5408-4E45-AD13-72C18DF2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D03"/>
  </w:style>
  <w:style w:type="paragraph" w:styleId="Nagwek1">
    <w:name w:val="heading 1"/>
    <w:basedOn w:val="Normalny"/>
    <w:next w:val="Normalny"/>
    <w:link w:val="Nagwek1Znak"/>
    <w:uiPriority w:val="9"/>
    <w:qFormat/>
    <w:rsid w:val="00E41D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agwek1"/>
    <w:next w:val="Nagwek3"/>
    <w:link w:val="Nagwek2Znak"/>
    <w:uiPriority w:val="9"/>
    <w:unhideWhenUsed/>
    <w:qFormat/>
    <w:rsid w:val="00E41D03"/>
    <w:pPr>
      <w:numPr>
        <w:ilvl w:val="1"/>
        <w:numId w:val="1"/>
      </w:numPr>
      <w:spacing w:before="40"/>
      <w:outlineLvl w:val="1"/>
    </w:pPr>
    <w:rPr>
      <w:sz w:val="24"/>
      <w:szCs w:val="24"/>
    </w:rPr>
  </w:style>
  <w:style w:type="paragraph" w:styleId="Nagwek3">
    <w:name w:val="heading 3"/>
    <w:basedOn w:val="Nagwek2"/>
    <w:link w:val="Nagwek3Znak"/>
    <w:uiPriority w:val="9"/>
    <w:unhideWhenUsed/>
    <w:qFormat/>
    <w:rsid w:val="00E41D03"/>
    <w:pPr>
      <w:numPr>
        <w:ilvl w:val="2"/>
      </w:numPr>
      <w:ind w:left="1985" w:hanging="851"/>
      <w:jc w:val="both"/>
      <w:outlineLvl w:val="2"/>
    </w:pPr>
    <w:rPr>
      <w:color w:val="1F4D78" w:themeColor="accent1" w:themeShade="7F"/>
    </w:rPr>
  </w:style>
  <w:style w:type="paragraph" w:styleId="Nagwek4">
    <w:name w:val="heading 4"/>
    <w:basedOn w:val="Nagwek3"/>
    <w:link w:val="Nagwek4Znak"/>
    <w:uiPriority w:val="9"/>
    <w:unhideWhenUsed/>
    <w:qFormat/>
    <w:rsid w:val="00E41D03"/>
    <w:pPr>
      <w:numPr>
        <w:ilvl w:val="3"/>
      </w:numPr>
      <w:ind w:left="2552" w:hanging="992"/>
      <w:outlineLvl w:val="3"/>
    </w:pPr>
    <w:rPr>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1D0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E41D03"/>
    <w:rPr>
      <w:rFonts w:asciiTheme="majorHAnsi" w:eastAsiaTheme="majorEastAsia" w:hAnsiTheme="majorHAnsi" w:cstheme="majorBidi"/>
      <w:color w:val="2E74B5" w:themeColor="accent1" w:themeShade="BF"/>
      <w:sz w:val="24"/>
      <w:szCs w:val="24"/>
    </w:rPr>
  </w:style>
  <w:style w:type="character" w:customStyle="1" w:styleId="Nagwek3Znak">
    <w:name w:val="Nagłówek 3 Znak"/>
    <w:basedOn w:val="Domylnaczcionkaakapitu"/>
    <w:link w:val="Nagwek3"/>
    <w:uiPriority w:val="9"/>
    <w:rsid w:val="00E41D0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E41D03"/>
    <w:rPr>
      <w:rFonts w:asciiTheme="majorHAnsi" w:eastAsiaTheme="majorEastAsia" w:hAnsiTheme="majorHAnsi" w:cstheme="majorBidi"/>
      <w:i/>
      <w:iCs/>
      <w:color w:val="2E74B5" w:themeColor="accent1" w:themeShade="BF"/>
      <w:sz w:val="24"/>
      <w:szCs w:val="24"/>
    </w:rPr>
  </w:style>
  <w:style w:type="table" w:styleId="Tabela-Siatka">
    <w:name w:val="Table Grid"/>
    <w:basedOn w:val="Standardowy"/>
    <w:uiPriority w:val="39"/>
    <w:rsid w:val="00E41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41D03"/>
    <w:rPr>
      <w:sz w:val="16"/>
      <w:szCs w:val="16"/>
    </w:rPr>
  </w:style>
  <w:style w:type="paragraph" w:styleId="Tekstkomentarza">
    <w:name w:val="annotation text"/>
    <w:basedOn w:val="Normalny"/>
    <w:link w:val="TekstkomentarzaZnak"/>
    <w:uiPriority w:val="99"/>
    <w:semiHidden/>
    <w:unhideWhenUsed/>
    <w:rsid w:val="00E41D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1D03"/>
    <w:rPr>
      <w:sz w:val="20"/>
      <w:szCs w:val="20"/>
    </w:rPr>
  </w:style>
  <w:style w:type="paragraph" w:styleId="Tematkomentarza">
    <w:name w:val="annotation subject"/>
    <w:basedOn w:val="Tekstkomentarza"/>
    <w:next w:val="Tekstkomentarza"/>
    <w:link w:val="TematkomentarzaZnak"/>
    <w:uiPriority w:val="99"/>
    <w:semiHidden/>
    <w:unhideWhenUsed/>
    <w:rsid w:val="00E41D03"/>
    <w:rPr>
      <w:b/>
      <w:bCs/>
    </w:rPr>
  </w:style>
  <w:style w:type="character" w:customStyle="1" w:styleId="TematkomentarzaZnak">
    <w:name w:val="Temat komentarza Znak"/>
    <w:basedOn w:val="TekstkomentarzaZnak"/>
    <w:link w:val="Tematkomentarza"/>
    <w:uiPriority w:val="99"/>
    <w:semiHidden/>
    <w:rsid w:val="00E41D03"/>
    <w:rPr>
      <w:b/>
      <w:bCs/>
      <w:sz w:val="20"/>
      <w:szCs w:val="20"/>
    </w:rPr>
  </w:style>
  <w:style w:type="paragraph" w:styleId="Tekstdymka">
    <w:name w:val="Balloon Text"/>
    <w:basedOn w:val="Normalny"/>
    <w:link w:val="TekstdymkaZnak"/>
    <w:uiPriority w:val="99"/>
    <w:semiHidden/>
    <w:unhideWhenUsed/>
    <w:rsid w:val="00E41D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1D03"/>
    <w:rPr>
      <w:rFonts w:ascii="Segoe UI" w:hAnsi="Segoe UI" w:cs="Segoe UI"/>
      <w:sz w:val="18"/>
      <w:szCs w:val="18"/>
    </w:rPr>
  </w:style>
  <w:style w:type="paragraph" w:styleId="Akapitzlist">
    <w:name w:val="List Paragraph"/>
    <w:basedOn w:val="Normalny"/>
    <w:link w:val="AkapitzlistZnak"/>
    <w:uiPriority w:val="34"/>
    <w:qFormat/>
    <w:rsid w:val="00E41D03"/>
    <w:pPr>
      <w:ind w:left="720"/>
      <w:contextualSpacing/>
    </w:pPr>
  </w:style>
  <w:style w:type="paragraph" w:customStyle="1" w:styleId="Standard">
    <w:name w:val="Standard"/>
    <w:uiPriority w:val="99"/>
    <w:rsid w:val="00E41D03"/>
    <w:pPr>
      <w:suppressAutoHyphens/>
      <w:autoSpaceDE w:val="0"/>
      <w:spacing w:after="0" w:line="240" w:lineRule="auto"/>
    </w:pPr>
    <w:rPr>
      <w:rFonts w:ascii="Times New Roman" w:eastAsia="Arial" w:hAnsi="Times New Roman" w:cs="Times New Roman"/>
      <w:sz w:val="20"/>
      <w:szCs w:val="24"/>
      <w:lang w:eastAsia="ar-SA"/>
    </w:rPr>
  </w:style>
  <w:style w:type="paragraph" w:styleId="Bezodstpw">
    <w:name w:val="No Spacing"/>
    <w:basedOn w:val="Normalny"/>
    <w:uiPriority w:val="1"/>
    <w:qFormat/>
    <w:rsid w:val="00E41D03"/>
    <w:pPr>
      <w:spacing w:after="0" w:line="240" w:lineRule="auto"/>
    </w:pPr>
    <w:rPr>
      <w:rFonts w:ascii="Calibri" w:hAnsi="Calibri" w:cs="Calibri"/>
      <w:lang w:eastAsia="pl-PL"/>
    </w:rPr>
  </w:style>
  <w:style w:type="character" w:customStyle="1" w:styleId="AkapitzlistZnak">
    <w:name w:val="Akapit z listą Znak"/>
    <w:basedOn w:val="Domylnaczcionkaakapitu"/>
    <w:link w:val="Akapitzlist"/>
    <w:uiPriority w:val="34"/>
    <w:locked/>
    <w:rsid w:val="00E41D03"/>
  </w:style>
  <w:style w:type="character" w:styleId="Hipercze">
    <w:name w:val="Hyperlink"/>
    <w:basedOn w:val="Domylnaczcionkaakapitu"/>
    <w:uiPriority w:val="99"/>
    <w:unhideWhenUsed/>
    <w:rsid w:val="00E41D03"/>
    <w:rPr>
      <w:color w:val="0563C1" w:themeColor="hyperlink"/>
      <w:u w:val="single"/>
    </w:rPr>
  </w:style>
  <w:style w:type="character" w:styleId="UyteHipercze">
    <w:name w:val="FollowedHyperlink"/>
    <w:basedOn w:val="Domylnaczcionkaakapitu"/>
    <w:uiPriority w:val="99"/>
    <w:semiHidden/>
    <w:unhideWhenUsed/>
    <w:rsid w:val="00E41D03"/>
    <w:rPr>
      <w:color w:val="954F72" w:themeColor="followedHyperlink"/>
      <w:u w:val="single"/>
    </w:rPr>
  </w:style>
  <w:style w:type="paragraph" w:styleId="Nagwek">
    <w:name w:val="header"/>
    <w:aliases w:val="Punktowanie Znak,Punktowanie"/>
    <w:basedOn w:val="Normalny"/>
    <w:link w:val="NagwekZnak"/>
    <w:unhideWhenUsed/>
    <w:rsid w:val="006B7F5D"/>
    <w:pPr>
      <w:tabs>
        <w:tab w:val="center" w:pos="4536"/>
        <w:tab w:val="right" w:pos="9072"/>
      </w:tabs>
      <w:spacing w:after="0" w:line="240" w:lineRule="auto"/>
    </w:pPr>
  </w:style>
  <w:style w:type="character" w:customStyle="1" w:styleId="NagwekZnak">
    <w:name w:val="Nagłówek Znak"/>
    <w:aliases w:val="Punktowanie Znak Znak,Punktowanie Znak1"/>
    <w:basedOn w:val="Domylnaczcionkaakapitu"/>
    <w:link w:val="Nagwek"/>
    <w:rsid w:val="006B7F5D"/>
  </w:style>
  <w:style w:type="paragraph" w:styleId="Stopka">
    <w:name w:val="footer"/>
    <w:basedOn w:val="Normalny"/>
    <w:link w:val="StopkaZnak"/>
    <w:uiPriority w:val="99"/>
    <w:unhideWhenUsed/>
    <w:rsid w:val="006B7F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F5D"/>
  </w:style>
  <w:style w:type="character" w:styleId="Pogrubienie">
    <w:name w:val="Strong"/>
    <w:uiPriority w:val="22"/>
    <w:qFormat/>
    <w:rsid w:val="006B7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ec.org/cpu2017/results/cpu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32</Pages>
  <Words>9212</Words>
  <Characters>55273</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Całka</dc:creator>
  <cp:keywords/>
  <dc:description/>
  <cp:lastModifiedBy>Kinga Miśkiewicz</cp:lastModifiedBy>
  <cp:revision>6</cp:revision>
  <cp:lastPrinted>2022-10-24T10:30:00Z</cp:lastPrinted>
  <dcterms:created xsi:type="dcterms:W3CDTF">2022-10-31T09:56:00Z</dcterms:created>
  <dcterms:modified xsi:type="dcterms:W3CDTF">2022-10-31T10:14:00Z</dcterms:modified>
</cp:coreProperties>
</file>