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F74" w:rsidRPr="00382A92" w:rsidRDefault="00D54158" w:rsidP="00B70699">
      <w:pPr>
        <w:suppressAutoHyphens/>
        <w:snapToGrid w:val="0"/>
        <w:spacing w:after="0"/>
        <w:jc w:val="right"/>
        <w:rPr>
          <w:rFonts w:asciiTheme="majorHAnsi" w:eastAsia="Times New Roman" w:hAnsiTheme="majorHAnsi" w:cs="Times New Roman"/>
          <w:bCs/>
          <w:lang w:eastAsia="ar-SA"/>
        </w:rPr>
      </w:pPr>
      <w:r w:rsidRPr="00382A92">
        <w:rPr>
          <w:rFonts w:asciiTheme="majorHAnsi" w:eastAsia="Times New Roman" w:hAnsiTheme="majorHAnsi" w:cs="Times New Roman"/>
          <w:lang w:eastAsia="ar-SA"/>
        </w:rPr>
        <w:t xml:space="preserve">Łódź, </w:t>
      </w:r>
      <w:r w:rsidR="00987523" w:rsidRPr="00382A92">
        <w:rPr>
          <w:rFonts w:asciiTheme="majorHAnsi" w:eastAsia="Times New Roman" w:hAnsiTheme="majorHAnsi" w:cs="Times New Roman"/>
          <w:lang w:eastAsia="ar-SA"/>
        </w:rPr>
        <w:t xml:space="preserve">dnia </w:t>
      </w:r>
      <w:r w:rsidR="002D321E" w:rsidRPr="00382A92">
        <w:rPr>
          <w:rFonts w:asciiTheme="majorHAnsi" w:eastAsia="Times New Roman" w:hAnsiTheme="majorHAnsi" w:cs="Times New Roman"/>
          <w:lang w:eastAsia="ar-SA"/>
        </w:rPr>
        <w:t>22</w:t>
      </w:r>
      <w:r w:rsidR="007C2430" w:rsidRPr="00382A92">
        <w:rPr>
          <w:rFonts w:asciiTheme="majorHAnsi" w:eastAsia="Times New Roman" w:hAnsiTheme="majorHAnsi" w:cs="Times New Roman"/>
          <w:lang w:eastAsia="ar-SA"/>
        </w:rPr>
        <w:t xml:space="preserve"> </w:t>
      </w:r>
      <w:r w:rsidR="002D321E" w:rsidRPr="00382A92">
        <w:rPr>
          <w:rFonts w:asciiTheme="majorHAnsi" w:eastAsia="Times New Roman" w:hAnsiTheme="majorHAnsi" w:cs="Times New Roman"/>
          <w:lang w:eastAsia="ar-SA"/>
        </w:rPr>
        <w:t>czerwca</w:t>
      </w:r>
      <w:r w:rsidR="00AB4E92" w:rsidRPr="00382A92">
        <w:rPr>
          <w:rFonts w:asciiTheme="majorHAnsi" w:eastAsia="Times New Roman" w:hAnsiTheme="majorHAnsi" w:cs="Times New Roman"/>
          <w:lang w:eastAsia="ar-SA"/>
        </w:rPr>
        <w:t xml:space="preserve"> </w:t>
      </w:r>
      <w:r w:rsidR="002D321E" w:rsidRPr="00382A92">
        <w:rPr>
          <w:rFonts w:asciiTheme="majorHAnsi" w:eastAsia="Times New Roman" w:hAnsiTheme="majorHAnsi" w:cs="Times New Roman"/>
          <w:lang w:eastAsia="ar-SA"/>
        </w:rPr>
        <w:t>2018</w:t>
      </w:r>
      <w:r w:rsidR="007C2430" w:rsidRPr="00382A92">
        <w:rPr>
          <w:rFonts w:asciiTheme="majorHAnsi" w:eastAsia="Times New Roman" w:hAnsiTheme="majorHAnsi" w:cs="Times New Roman"/>
          <w:lang w:eastAsia="ar-SA"/>
        </w:rPr>
        <w:t xml:space="preserve"> r.</w:t>
      </w:r>
    </w:p>
    <w:p w:rsidR="00F92060" w:rsidRPr="00382A92" w:rsidRDefault="00931CBA" w:rsidP="00B70699">
      <w:pPr>
        <w:suppressAutoHyphens/>
        <w:spacing w:after="0"/>
        <w:rPr>
          <w:rFonts w:asciiTheme="majorHAnsi" w:eastAsia="Times New Roman" w:hAnsiTheme="majorHAnsi" w:cs="Times New Roman"/>
          <w:lang w:eastAsia="ar-SA"/>
        </w:rPr>
      </w:pPr>
      <w:r w:rsidRPr="00382A92">
        <w:rPr>
          <w:rFonts w:asciiTheme="majorHAnsi" w:eastAsia="Times New Roman" w:hAnsiTheme="majorHAnsi" w:cs="Times New Roman"/>
          <w:lang w:eastAsia="ar-SA"/>
        </w:rPr>
        <w:t>ZP/</w:t>
      </w:r>
      <w:r w:rsidR="002735EA" w:rsidRPr="00382A92">
        <w:rPr>
          <w:rFonts w:asciiTheme="majorHAnsi" w:eastAsia="Times New Roman" w:hAnsiTheme="majorHAnsi" w:cs="Times New Roman"/>
          <w:lang w:eastAsia="ar-SA"/>
        </w:rPr>
        <w:t>35</w:t>
      </w:r>
      <w:r w:rsidR="00941FFB" w:rsidRPr="00382A92">
        <w:rPr>
          <w:rFonts w:asciiTheme="majorHAnsi" w:eastAsia="Times New Roman" w:hAnsiTheme="majorHAnsi" w:cs="Times New Roman"/>
          <w:lang w:eastAsia="ar-SA"/>
        </w:rPr>
        <w:t>/2018</w:t>
      </w:r>
    </w:p>
    <w:p w:rsidR="00FC2A68" w:rsidRPr="00382A92" w:rsidRDefault="00FC2A68" w:rsidP="002C7665">
      <w:pPr>
        <w:suppressAutoHyphens/>
        <w:spacing w:after="0"/>
        <w:jc w:val="both"/>
        <w:rPr>
          <w:rFonts w:asciiTheme="majorHAnsi" w:eastAsia="Times New Roman" w:hAnsiTheme="majorHAnsi" w:cs="Times New Roman"/>
          <w:lang w:eastAsia="ar-SA"/>
        </w:rPr>
      </w:pPr>
    </w:p>
    <w:p w:rsidR="00FC2A68" w:rsidRPr="00382A92" w:rsidRDefault="00FC2A68" w:rsidP="002C7665">
      <w:pPr>
        <w:suppressAutoHyphens/>
        <w:snapToGrid w:val="0"/>
        <w:spacing w:after="0"/>
        <w:jc w:val="both"/>
        <w:rPr>
          <w:rFonts w:asciiTheme="majorHAnsi" w:eastAsia="Times New Roman" w:hAnsiTheme="majorHAnsi" w:cs="Times New Roman"/>
          <w:b/>
          <w:bCs/>
          <w:lang w:eastAsia="ar-SA"/>
        </w:rPr>
      </w:pPr>
      <w:r w:rsidRPr="00382A92">
        <w:rPr>
          <w:rFonts w:asciiTheme="majorHAnsi" w:eastAsia="Times New Roman" w:hAnsiTheme="majorHAnsi" w:cs="Times New Roman"/>
          <w:b/>
          <w:bCs/>
          <w:lang w:eastAsia="ar-SA"/>
        </w:rPr>
        <w:t>WYKONAWCY</w:t>
      </w:r>
      <w:bookmarkStart w:id="0" w:name="_GoBack"/>
      <w:bookmarkEnd w:id="0"/>
    </w:p>
    <w:p w:rsidR="00FC2A68" w:rsidRPr="00382A92" w:rsidRDefault="00FC2A68" w:rsidP="002C7665">
      <w:pPr>
        <w:suppressAutoHyphens/>
        <w:spacing w:after="0"/>
        <w:jc w:val="both"/>
        <w:rPr>
          <w:rFonts w:asciiTheme="majorHAnsi" w:eastAsia="Times New Roman" w:hAnsiTheme="majorHAnsi" w:cs="Times New Roman"/>
          <w:lang w:eastAsia="ar-SA"/>
        </w:rPr>
      </w:pPr>
    </w:p>
    <w:p w:rsidR="006C3F74" w:rsidRPr="00382A92" w:rsidRDefault="006C3F74" w:rsidP="002C7665">
      <w:pPr>
        <w:autoSpaceDE w:val="0"/>
        <w:autoSpaceDN w:val="0"/>
        <w:adjustRightInd w:val="0"/>
        <w:spacing w:after="0"/>
        <w:jc w:val="both"/>
        <w:rPr>
          <w:rFonts w:asciiTheme="majorHAnsi" w:eastAsia="Times New Roman" w:hAnsiTheme="majorHAnsi" w:cs="Times New Roman"/>
          <w:u w:val="single"/>
          <w:lang w:val="pl" w:eastAsia="pl-PL"/>
        </w:rPr>
      </w:pPr>
      <w:r w:rsidRPr="00382A92">
        <w:rPr>
          <w:rFonts w:asciiTheme="majorHAnsi" w:eastAsia="Times New Roman" w:hAnsiTheme="majorHAnsi" w:cs="Times New Roman"/>
          <w:u w:val="single"/>
          <w:lang w:eastAsia="pl-PL"/>
        </w:rPr>
        <w:t>Dot. postępowania o udzielenie z</w:t>
      </w:r>
      <w:r w:rsidR="00860CCA" w:rsidRPr="00382A92">
        <w:rPr>
          <w:rFonts w:asciiTheme="majorHAnsi" w:eastAsia="Times New Roman" w:hAnsiTheme="majorHAnsi" w:cs="Times New Roman"/>
          <w:u w:val="single"/>
          <w:lang w:eastAsia="pl-PL"/>
        </w:rPr>
        <w:t xml:space="preserve">amówienia publicznego na </w:t>
      </w:r>
      <w:r w:rsidR="005476B1" w:rsidRPr="00382A92">
        <w:rPr>
          <w:rFonts w:asciiTheme="majorHAnsi" w:eastAsia="Times New Roman" w:hAnsiTheme="majorHAnsi" w:cs="Times New Roman"/>
          <w:u w:val="single"/>
          <w:lang w:eastAsia="pl-PL"/>
        </w:rPr>
        <w:t>dostawę</w:t>
      </w:r>
      <w:r w:rsidR="005B18EA" w:rsidRPr="00382A92">
        <w:rPr>
          <w:rFonts w:asciiTheme="majorHAnsi" w:eastAsia="Times New Roman" w:hAnsiTheme="majorHAnsi" w:cs="Times New Roman"/>
          <w:u w:val="single"/>
          <w:lang w:eastAsia="pl-PL"/>
        </w:rPr>
        <w:t xml:space="preserve"> urządzeń, narzędzi, wyposażenia medycznego na potrzeby Bloku Operacyjnego oraz narzędzi i akcesoriów endoskopowych do gastroskopii i </w:t>
      </w:r>
      <w:proofErr w:type="spellStart"/>
      <w:r w:rsidR="005B18EA" w:rsidRPr="00382A92">
        <w:rPr>
          <w:rFonts w:asciiTheme="majorHAnsi" w:eastAsia="Times New Roman" w:hAnsiTheme="majorHAnsi" w:cs="Times New Roman"/>
          <w:u w:val="single"/>
          <w:lang w:eastAsia="pl-PL"/>
        </w:rPr>
        <w:t>kolonoskopii</w:t>
      </w:r>
      <w:proofErr w:type="spellEnd"/>
      <w:r w:rsidR="005B18EA" w:rsidRPr="00382A92">
        <w:rPr>
          <w:rFonts w:asciiTheme="majorHAnsi" w:eastAsia="Times New Roman" w:hAnsiTheme="majorHAnsi" w:cs="Times New Roman"/>
          <w:u w:val="single"/>
          <w:lang w:eastAsia="pl-PL"/>
        </w:rPr>
        <w:t xml:space="preserve"> dla Pracowni Endoskopii Kliniki Chirurgii Ogólnej i Onkologicznej SP ZOZ Centralnego Szpitala Klinicznego Uniwersytetu Medycznego w Łodzi przy ul. Pomorskiej 251</w:t>
      </w:r>
    </w:p>
    <w:p w:rsidR="006C3F74" w:rsidRPr="00382A92" w:rsidRDefault="006C3F74" w:rsidP="002C7665">
      <w:pPr>
        <w:suppressAutoHyphens/>
        <w:spacing w:after="0"/>
        <w:jc w:val="both"/>
        <w:rPr>
          <w:rFonts w:asciiTheme="majorHAnsi" w:eastAsia="Times New Roman" w:hAnsiTheme="majorHAnsi" w:cs="Times New Roman"/>
          <w:lang w:eastAsia="ar-SA"/>
        </w:rPr>
      </w:pPr>
    </w:p>
    <w:p w:rsidR="006C3F74" w:rsidRPr="00382A92" w:rsidRDefault="00987523" w:rsidP="002C7665">
      <w:pPr>
        <w:suppressAutoHyphens/>
        <w:spacing w:after="0"/>
        <w:jc w:val="both"/>
        <w:rPr>
          <w:rFonts w:asciiTheme="majorHAnsi" w:eastAsia="Times New Roman" w:hAnsiTheme="majorHAnsi" w:cs="Times New Roman"/>
          <w:lang w:eastAsia="ar-SA"/>
        </w:rPr>
      </w:pPr>
      <w:r w:rsidRPr="00382A92">
        <w:rPr>
          <w:rFonts w:asciiTheme="majorHAnsi" w:eastAsia="Times New Roman" w:hAnsiTheme="majorHAnsi" w:cs="Times New Roman"/>
          <w:lang w:eastAsia="ar-SA"/>
        </w:rPr>
        <w:t>SP ZOZ Centralny</w:t>
      </w:r>
      <w:r w:rsidR="006C3F74" w:rsidRPr="00382A92">
        <w:rPr>
          <w:rFonts w:asciiTheme="majorHAnsi" w:eastAsia="Times New Roman" w:hAnsiTheme="majorHAnsi" w:cs="Times New Roman"/>
          <w:lang w:eastAsia="ar-SA"/>
        </w:rPr>
        <w:t xml:space="preserve"> Szpital Kliniczny Uniwersytetu Medycznego w Łodzi, działając zgodzie z art. 38 ust. 1 i 2 ustawy Prawo zamówień publicznych z dnia 29.01.2004</w:t>
      </w:r>
      <w:r w:rsidR="00860CCA" w:rsidRPr="00382A92">
        <w:rPr>
          <w:rFonts w:asciiTheme="majorHAnsi" w:eastAsia="Times New Roman" w:hAnsiTheme="majorHAnsi" w:cs="Times New Roman"/>
          <w:lang w:eastAsia="ar-SA"/>
        </w:rPr>
        <w:t xml:space="preserve"> </w:t>
      </w:r>
      <w:r w:rsidR="006603F4" w:rsidRPr="00382A92">
        <w:rPr>
          <w:rFonts w:asciiTheme="majorHAnsi" w:eastAsia="Times New Roman" w:hAnsiTheme="majorHAnsi" w:cs="Times New Roman"/>
          <w:lang w:eastAsia="ar-SA"/>
        </w:rPr>
        <w:t>R</w:t>
      </w:r>
      <w:r w:rsidRPr="00382A92">
        <w:rPr>
          <w:rFonts w:asciiTheme="majorHAnsi" w:eastAsia="Times New Roman" w:hAnsiTheme="majorHAnsi" w:cs="Times New Roman"/>
          <w:lang w:eastAsia="ar-SA"/>
        </w:rPr>
        <w:t>. (Dz</w:t>
      </w:r>
      <w:r w:rsidR="00860CCA" w:rsidRPr="00382A92">
        <w:rPr>
          <w:rFonts w:asciiTheme="majorHAnsi" w:eastAsia="Times New Roman" w:hAnsiTheme="majorHAnsi" w:cs="Times New Roman"/>
          <w:lang w:eastAsia="ar-SA"/>
        </w:rPr>
        <w:t xml:space="preserve">.U. </w:t>
      </w:r>
      <w:r w:rsidR="006603F4" w:rsidRPr="00382A92">
        <w:rPr>
          <w:rFonts w:asciiTheme="majorHAnsi" w:eastAsia="Times New Roman" w:hAnsiTheme="majorHAnsi" w:cs="Times New Roman"/>
          <w:lang w:eastAsia="ar-SA"/>
        </w:rPr>
        <w:t>Z</w:t>
      </w:r>
      <w:r w:rsidR="00860CCA" w:rsidRPr="00382A92">
        <w:rPr>
          <w:rFonts w:asciiTheme="majorHAnsi" w:eastAsia="Times New Roman" w:hAnsiTheme="majorHAnsi" w:cs="Times New Roman"/>
          <w:lang w:eastAsia="ar-SA"/>
        </w:rPr>
        <w:t xml:space="preserve"> 2015 poz.2164), w </w:t>
      </w:r>
      <w:r w:rsidR="006C3F74" w:rsidRPr="00382A92">
        <w:rPr>
          <w:rFonts w:asciiTheme="majorHAnsi" w:eastAsia="Times New Roman" w:hAnsiTheme="majorHAnsi" w:cs="Times New Roman"/>
          <w:lang w:eastAsia="ar-SA"/>
        </w:rPr>
        <w:t>odpowiedzi na zapytania Wykonawców biorących udział w/w postępowaniu, dotyczące wyjaśnień treści specyfikacji istotnych warunków zamówienia, udziela następujących odpowiedzi:</w:t>
      </w:r>
    </w:p>
    <w:p w:rsidR="006C3F74" w:rsidRPr="00382A92" w:rsidRDefault="005D622B" w:rsidP="002C7665">
      <w:pPr>
        <w:tabs>
          <w:tab w:val="left" w:pos="7485"/>
        </w:tabs>
        <w:suppressAutoHyphens/>
        <w:spacing w:after="0"/>
        <w:jc w:val="both"/>
        <w:rPr>
          <w:rFonts w:asciiTheme="majorHAnsi" w:eastAsia="Times New Roman" w:hAnsiTheme="majorHAnsi" w:cs="Times New Roman"/>
          <w:iCs/>
          <w:lang w:eastAsia="ar-SA"/>
        </w:rPr>
      </w:pPr>
      <w:r w:rsidRPr="00382A92">
        <w:rPr>
          <w:rFonts w:asciiTheme="majorHAnsi" w:eastAsia="Times New Roman" w:hAnsiTheme="majorHAnsi" w:cs="Times New Roman"/>
          <w:iCs/>
          <w:lang w:eastAsia="ar-SA"/>
        </w:rPr>
        <w:tab/>
      </w:r>
    </w:p>
    <w:p w:rsidR="000305FD" w:rsidRPr="00382A92" w:rsidRDefault="000305FD" w:rsidP="002C7665">
      <w:pPr>
        <w:spacing w:after="0"/>
        <w:jc w:val="both"/>
        <w:rPr>
          <w:rFonts w:asciiTheme="majorHAnsi" w:hAnsiTheme="majorHAnsi"/>
          <w:b/>
          <w:bCs/>
        </w:rPr>
      </w:pPr>
      <w:r w:rsidRPr="00382A92">
        <w:rPr>
          <w:rFonts w:asciiTheme="majorHAnsi" w:hAnsiTheme="majorHAnsi"/>
          <w:b/>
          <w:bCs/>
        </w:rPr>
        <w:t xml:space="preserve">Pytanie </w:t>
      </w:r>
      <w:r w:rsidR="00693AEF" w:rsidRPr="00382A92">
        <w:rPr>
          <w:rFonts w:asciiTheme="majorHAnsi" w:hAnsiTheme="majorHAnsi"/>
          <w:b/>
          <w:bCs/>
        </w:rPr>
        <w:t xml:space="preserve">Nr </w:t>
      </w:r>
      <w:r w:rsidRPr="00382A92">
        <w:rPr>
          <w:rFonts w:asciiTheme="majorHAnsi" w:hAnsiTheme="majorHAnsi"/>
          <w:b/>
          <w:bCs/>
        </w:rPr>
        <w:t xml:space="preserve"> </w:t>
      </w:r>
      <w:r w:rsidR="005B18EA" w:rsidRPr="00382A92">
        <w:rPr>
          <w:rFonts w:asciiTheme="majorHAnsi" w:hAnsiTheme="majorHAnsi"/>
          <w:b/>
          <w:bCs/>
        </w:rPr>
        <w:t>1</w:t>
      </w:r>
    </w:p>
    <w:p w:rsidR="000305FD" w:rsidRPr="00382A92" w:rsidRDefault="00693AEF" w:rsidP="002C7665">
      <w:pPr>
        <w:spacing w:after="0"/>
        <w:jc w:val="both"/>
        <w:rPr>
          <w:rFonts w:asciiTheme="majorHAnsi" w:hAnsiTheme="majorHAnsi"/>
          <w:b/>
          <w:bCs/>
        </w:rPr>
      </w:pPr>
      <w:r w:rsidRPr="00382A92">
        <w:rPr>
          <w:rFonts w:asciiTheme="majorHAnsi" w:hAnsiTheme="majorHAnsi"/>
          <w:b/>
          <w:bCs/>
        </w:rPr>
        <w:t>D</w:t>
      </w:r>
      <w:r w:rsidR="000305FD" w:rsidRPr="00382A92">
        <w:rPr>
          <w:rFonts w:asciiTheme="majorHAnsi" w:hAnsiTheme="majorHAnsi"/>
          <w:b/>
          <w:bCs/>
        </w:rPr>
        <w:t>ot</w:t>
      </w:r>
      <w:r w:rsidRPr="00382A92">
        <w:rPr>
          <w:rFonts w:asciiTheme="majorHAnsi" w:hAnsiTheme="majorHAnsi"/>
          <w:b/>
          <w:bCs/>
        </w:rPr>
        <w:t>yczy</w:t>
      </w:r>
      <w:r w:rsidR="00F22314" w:rsidRPr="00382A92">
        <w:rPr>
          <w:rFonts w:asciiTheme="majorHAnsi" w:hAnsiTheme="majorHAnsi"/>
          <w:b/>
          <w:bCs/>
        </w:rPr>
        <w:t xml:space="preserve"> Pakietu nr </w:t>
      </w:r>
      <w:r w:rsidR="00E719C1" w:rsidRPr="00382A92">
        <w:rPr>
          <w:rFonts w:asciiTheme="majorHAnsi" w:hAnsiTheme="majorHAnsi"/>
          <w:b/>
          <w:bCs/>
        </w:rPr>
        <w:t xml:space="preserve">14 </w:t>
      </w:r>
      <w:r w:rsidR="00F22314" w:rsidRPr="00382A92">
        <w:rPr>
          <w:rFonts w:asciiTheme="majorHAnsi" w:hAnsiTheme="majorHAnsi"/>
          <w:b/>
          <w:bCs/>
        </w:rPr>
        <w:t>poz.</w:t>
      </w:r>
      <w:r w:rsidR="00E719C1" w:rsidRPr="00382A92">
        <w:rPr>
          <w:rFonts w:asciiTheme="majorHAnsi" w:hAnsiTheme="majorHAnsi"/>
          <w:b/>
          <w:bCs/>
        </w:rPr>
        <w:t xml:space="preserve"> 1</w:t>
      </w:r>
    </w:p>
    <w:p w:rsidR="00F22314" w:rsidRPr="00382A92" w:rsidRDefault="00E719C1" w:rsidP="002C766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wyraża zgodę na narzędzie najwyższej jakości, nożyczki nazwa własna METZENBAUM, pozostałe parametry bez zmian.</w:t>
      </w:r>
    </w:p>
    <w:p w:rsidR="000305FD" w:rsidRPr="00382A92" w:rsidRDefault="000305FD" w:rsidP="002C7665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ODP: </w:t>
      </w:r>
      <w:r w:rsidR="00EE389A" w:rsidRPr="00382A92">
        <w:rPr>
          <w:rFonts w:asciiTheme="majorHAnsi" w:eastAsia="Times New Roman" w:hAnsiTheme="majorHAnsi"/>
          <w:b/>
        </w:rPr>
        <w:t>Zamawiający nie wyraża zgody. Zgodnie z SIWZ.</w:t>
      </w:r>
    </w:p>
    <w:p w:rsidR="00F4771C" w:rsidRPr="00382A92" w:rsidRDefault="00F4771C" w:rsidP="002C7665">
      <w:pPr>
        <w:spacing w:after="0"/>
        <w:jc w:val="both"/>
        <w:rPr>
          <w:rFonts w:asciiTheme="majorHAnsi" w:eastAsia="Times New Roman" w:hAnsiTheme="majorHAnsi"/>
        </w:rPr>
      </w:pPr>
    </w:p>
    <w:p w:rsidR="00226122" w:rsidRPr="00382A92" w:rsidRDefault="00226122" w:rsidP="00226122">
      <w:pPr>
        <w:spacing w:after="0"/>
        <w:jc w:val="both"/>
        <w:rPr>
          <w:rFonts w:asciiTheme="majorHAnsi" w:hAnsiTheme="majorHAnsi"/>
          <w:b/>
          <w:bCs/>
        </w:rPr>
      </w:pPr>
      <w:r w:rsidRPr="00382A92">
        <w:rPr>
          <w:rFonts w:asciiTheme="majorHAnsi" w:hAnsiTheme="majorHAnsi"/>
          <w:b/>
          <w:bCs/>
        </w:rPr>
        <w:t xml:space="preserve">Pytanie Nr </w:t>
      </w:r>
      <w:r w:rsidR="005B18EA" w:rsidRPr="00382A92">
        <w:rPr>
          <w:rFonts w:asciiTheme="majorHAnsi" w:hAnsiTheme="majorHAnsi"/>
          <w:b/>
          <w:bCs/>
        </w:rPr>
        <w:t>2</w:t>
      </w:r>
    </w:p>
    <w:p w:rsidR="00226122" w:rsidRPr="00382A92" w:rsidRDefault="00226122" w:rsidP="00226122">
      <w:pPr>
        <w:spacing w:after="0"/>
        <w:jc w:val="both"/>
        <w:rPr>
          <w:rFonts w:asciiTheme="majorHAnsi" w:hAnsiTheme="majorHAnsi"/>
          <w:b/>
          <w:bCs/>
        </w:rPr>
      </w:pPr>
      <w:r w:rsidRPr="00382A92">
        <w:rPr>
          <w:rFonts w:asciiTheme="majorHAnsi" w:hAnsiTheme="majorHAnsi"/>
          <w:b/>
          <w:bCs/>
        </w:rPr>
        <w:t>Dotyczy</w:t>
      </w:r>
      <w:r w:rsidR="00F4771C" w:rsidRPr="00382A92">
        <w:rPr>
          <w:rFonts w:asciiTheme="majorHAnsi" w:hAnsiTheme="majorHAnsi"/>
          <w:b/>
          <w:bCs/>
        </w:rPr>
        <w:t xml:space="preserve"> Pakietu nr </w:t>
      </w:r>
      <w:r w:rsidR="00633BAF" w:rsidRPr="00382A92">
        <w:rPr>
          <w:rFonts w:asciiTheme="majorHAnsi" w:hAnsiTheme="majorHAnsi"/>
          <w:b/>
          <w:bCs/>
        </w:rPr>
        <w:t>14</w:t>
      </w:r>
      <w:r w:rsidR="00F22314" w:rsidRPr="00382A92">
        <w:rPr>
          <w:rFonts w:asciiTheme="majorHAnsi" w:hAnsiTheme="majorHAnsi"/>
          <w:b/>
          <w:bCs/>
        </w:rPr>
        <w:t xml:space="preserve"> poz. </w:t>
      </w:r>
      <w:r w:rsidR="00633BAF" w:rsidRPr="00382A92">
        <w:rPr>
          <w:rFonts w:asciiTheme="majorHAnsi" w:hAnsiTheme="majorHAnsi"/>
          <w:b/>
          <w:bCs/>
        </w:rPr>
        <w:t>7</w:t>
      </w:r>
    </w:p>
    <w:p w:rsidR="00F22314" w:rsidRPr="00382A92" w:rsidRDefault="00E719C1" w:rsidP="00226122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wyraża zgodę na narzędzie najwyższej jakości, imadło dł. 180mm, pozostałe parametry bez zmian.</w:t>
      </w:r>
    </w:p>
    <w:p w:rsidR="00226122" w:rsidRPr="00382A92" w:rsidRDefault="00226122" w:rsidP="0022612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EE389A" w:rsidRPr="00382A92">
        <w:t xml:space="preserve"> </w:t>
      </w:r>
      <w:r w:rsidR="00EE389A" w:rsidRPr="00382A92">
        <w:rPr>
          <w:rFonts w:asciiTheme="majorHAnsi" w:eastAsia="Times New Roman" w:hAnsiTheme="majorHAnsi"/>
          <w:b/>
        </w:rPr>
        <w:t>Zamawiający nie wyraża zgody. Zgodnie z SIWZ.</w:t>
      </w:r>
    </w:p>
    <w:p w:rsidR="00226122" w:rsidRPr="00382A92" w:rsidRDefault="00226122" w:rsidP="0022612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 </w:t>
      </w:r>
    </w:p>
    <w:p w:rsidR="00226122" w:rsidRPr="00382A92" w:rsidRDefault="00226122" w:rsidP="00226122">
      <w:pPr>
        <w:spacing w:after="0"/>
        <w:jc w:val="both"/>
        <w:rPr>
          <w:rFonts w:asciiTheme="majorHAnsi" w:hAnsiTheme="majorHAnsi"/>
          <w:b/>
          <w:bCs/>
        </w:rPr>
      </w:pPr>
      <w:r w:rsidRPr="00382A92">
        <w:rPr>
          <w:rFonts w:asciiTheme="majorHAnsi" w:hAnsiTheme="majorHAnsi"/>
          <w:b/>
          <w:bCs/>
        </w:rPr>
        <w:t>Pytanie Nr</w:t>
      </w:r>
      <w:r w:rsidR="00F22314" w:rsidRPr="00382A92">
        <w:rPr>
          <w:rFonts w:asciiTheme="majorHAnsi" w:hAnsiTheme="majorHAnsi"/>
          <w:b/>
          <w:bCs/>
        </w:rPr>
        <w:t xml:space="preserve"> </w:t>
      </w:r>
      <w:r w:rsidRPr="00382A92">
        <w:rPr>
          <w:rFonts w:asciiTheme="majorHAnsi" w:hAnsiTheme="majorHAnsi"/>
          <w:b/>
          <w:bCs/>
        </w:rPr>
        <w:t xml:space="preserve"> </w:t>
      </w:r>
      <w:r w:rsidR="005B18EA" w:rsidRPr="00382A92">
        <w:rPr>
          <w:rFonts w:asciiTheme="majorHAnsi" w:hAnsiTheme="majorHAnsi"/>
          <w:b/>
          <w:bCs/>
        </w:rPr>
        <w:t>3</w:t>
      </w:r>
    </w:p>
    <w:p w:rsidR="00226122" w:rsidRPr="00382A92" w:rsidRDefault="00226122" w:rsidP="00226122">
      <w:pPr>
        <w:spacing w:after="0"/>
        <w:jc w:val="both"/>
        <w:rPr>
          <w:rFonts w:asciiTheme="majorHAnsi" w:hAnsiTheme="majorHAnsi"/>
          <w:b/>
          <w:bCs/>
        </w:rPr>
      </w:pPr>
      <w:r w:rsidRPr="00382A92">
        <w:rPr>
          <w:rFonts w:asciiTheme="majorHAnsi" w:hAnsiTheme="majorHAnsi"/>
          <w:b/>
          <w:bCs/>
        </w:rPr>
        <w:t>Dotyczy</w:t>
      </w:r>
      <w:r w:rsidR="00F22314" w:rsidRPr="00382A92">
        <w:rPr>
          <w:rFonts w:asciiTheme="majorHAnsi" w:hAnsiTheme="majorHAnsi"/>
          <w:b/>
          <w:bCs/>
        </w:rPr>
        <w:t xml:space="preserve"> Pakietu nr </w:t>
      </w:r>
      <w:r w:rsidR="00633BAF" w:rsidRPr="00382A92">
        <w:rPr>
          <w:rFonts w:asciiTheme="majorHAnsi" w:hAnsiTheme="majorHAnsi"/>
          <w:b/>
          <w:bCs/>
        </w:rPr>
        <w:t>14</w:t>
      </w:r>
      <w:r w:rsidR="00F22314" w:rsidRPr="00382A92">
        <w:rPr>
          <w:rFonts w:asciiTheme="majorHAnsi" w:hAnsiTheme="majorHAnsi"/>
          <w:b/>
          <w:bCs/>
        </w:rPr>
        <w:t xml:space="preserve"> poz. </w:t>
      </w:r>
      <w:r w:rsidR="00633BAF" w:rsidRPr="00382A92">
        <w:rPr>
          <w:rFonts w:asciiTheme="majorHAnsi" w:hAnsiTheme="majorHAnsi"/>
          <w:b/>
          <w:bCs/>
        </w:rPr>
        <w:t>10</w:t>
      </w:r>
    </w:p>
    <w:p w:rsidR="00F22314" w:rsidRPr="00382A92" w:rsidRDefault="00E719C1" w:rsidP="00226122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wyraża zgodę na narzędzie  najwyższej jakości, nożyczki dł. 110mm, pozostałe parametry bez zmian.</w:t>
      </w:r>
    </w:p>
    <w:p w:rsidR="00226122" w:rsidRPr="00382A92" w:rsidRDefault="00226122" w:rsidP="0022612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EE389A" w:rsidRPr="00382A92">
        <w:t xml:space="preserve"> </w:t>
      </w:r>
      <w:r w:rsidR="00EE389A" w:rsidRPr="00382A92">
        <w:rPr>
          <w:rFonts w:asciiTheme="majorHAnsi" w:eastAsia="Times New Roman" w:hAnsiTheme="majorHAnsi"/>
          <w:b/>
        </w:rPr>
        <w:t>Zamawiający nie wyraża zgody. Zgodnie z SIWZ.</w:t>
      </w:r>
    </w:p>
    <w:p w:rsidR="00226122" w:rsidRPr="00382A92" w:rsidRDefault="00226122" w:rsidP="00226122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5B18EA" w:rsidRPr="00382A92">
        <w:rPr>
          <w:rFonts w:asciiTheme="majorHAnsi" w:eastAsia="Times New Roman" w:hAnsiTheme="majorHAnsi"/>
          <w:b/>
        </w:rPr>
        <w:t>4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633BAF" w:rsidRPr="00382A92">
        <w:rPr>
          <w:rFonts w:asciiTheme="majorHAnsi" w:eastAsia="Times New Roman" w:hAnsiTheme="majorHAnsi"/>
          <w:b/>
        </w:rPr>
        <w:t xml:space="preserve">14  </w:t>
      </w:r>
      <w:r w:rsidRPr="00382A92">
        <w:rPr>
          <w:rFonts w:asciiTheme="majorHAnsi" w:eastAsia="Times New Roman" w:hAnsiTheme="majorHAnsi"/>
          <w:b/>
        </w:rPr>
        <w:t>poz.</w:t>
      </w:r>
      <w:r w:rsidR="00633BAF" w:rsidRPr="00382A92">
        <w:rPr>
          <w:rFonts w:asciiTheme="majorHAnsi" w:eastAsia="Times New Roman" w:hAnsiTheme="majorHAnsi"/>
          <w:b/>
        </w:rPr>
        <w:t xml:space="preserve"> 11</w:t>
      </w:r>
    </w:p>
    <w:p w:rsidR="00F22314" w:rsidRPr="00382A92" w:rsidRDefault="00E719C1" w:rsidP="00F22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wyraża zgodę na narzędzie  najwyższej jakości, młotek dł. 265mm, pozostałe parametry bez zmian.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ODP: </w:t>
      </w:r>
      <w:r w:rsidR="00EE389A" w:rsidRPr="00382A92">
        <w:rPr>
          <w:rFonts w:asciiTheme="majorHAnsi" w:eastAsia="Times New Roman" w:hAnsiTheme="majorHAnsi"/>
          <w:b/>
        </w:rPr>
        <w:t>Zamawiający nie wyraża zgody. Zgodnie z SIWZ.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5B18EA" w:rsidRPr="00382A92">
        <w:rPr>
          <w:rFonts w:asciiTheme="majorHAnsi" w:eastAsia="Times New Roman" w:hAnsiTheme="majorHAnsi"/>
          <w:b/>
        </w:rPr>
        <w:t>5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633BAF" w:rsidRPr="00382A92">
        <w:rPr>
          <w:rFonts w:asciiTheme="majorHAnsi" w:eastAsia="Times New Roman" w:hAnsiTheme="majorHAnsi"/>
          <w:b/>
        </w:rPr>
        <w:t>14</w:t>
      </w:r>
      <w:r w:rsidRPr="00382A92">
        <w:rPr>
          <w:rFonts w:asciiTheme="majorHAnsi" w:eastAsia="Times New Roman" w:hAnsiTheme="majorHAnsi"/>
          <w:b/>
        </w:rPr>
        <w:t xml:space="preserve"> poz.</w:t>
      </w:r>
      <w:r w:rsidR="00633BAF" w:rsidRPr="00382A92">
        <w:rPr>
          <w:rFonts w:asciiTheme="majorHAnsi" w:eastAsia="Times New Roman" w:hAnsiTheme="majorHAnsi"/>
          <w:b/>
        </w:rPr>
        <w:t xml:space="preserve"> 12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F22314" w:rsidRPr="00382A92" w:rsidRDefault="00E719C1" w:rsidP="00F22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wyraża zgodę na narzędzie  najwyższej jakości, wiertło jak na załączonym rysunku. Jeżeli nie, prosimy o przedstawienie nr. katalogowego, lub rysunku wymaganego narzędzia.</w:t>
      </w:r>
    </w:p>
    <w:p w:rsidR="00E719C1" w:rsidRPr="00382A92" w:rsidRDefault="00E719C1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  <w:noProof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2892425</wp:posOffset>
            </wp:positionV>
            <wp:extent cx="4961255" cy="3157855"/>
            <wp:effectExtent l="0" t="0" r="0" b="444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157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EE389A" w:rsidRPr="00382A92">
        <w:t xml:space="preserve"> </w:t>
      </w:r>
      <w:r w:rsidR="00EE389A" w:rsidRPr="00382A92">
        <w:rPr>
          <w:rFonts w:asciiTheme="majorHAnsi" w:eastAsia="Times New Roman" w:hAnsiTheme="majorHAnsi"/>
          <w:b/>
        </w:rPr>
        <w:t>Zamawiający nie wyraża zgody. Zgodnie z SIWZ.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 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5B18EA" w:rsidRPr="00382A92">
        <w:rPr>
          <w:rFonts w:asciiTheme="majorHAnsi" w:eastAsia="Times New Roman" w:hAnsiTheme="majorHAnsi"/>
          <w:b/>
        </w:rPr>
        <w:t>6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633BAF" w:rsidRPr="00382A92">
        <w:rPr>
          <w:rFonts w:asciiTheme="majorHAnsi" w:eastAsia="Times New Roman" w:hAnsiTheme="majorHAnsi"/>
          <w:b/>
        </w:rPr>
        <w:t>14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633BAF" w:rsidRPr="00382A92">
        <w:rPr>
          <w:rFonts w:asciiTheme="majorHAnsi" w:eastAsia="Times New Roman" w:hAnsiTheme="majorHAnsi"/>
          <w:b/>
        </w:rPr>
        <w:t>13</w:t>
      </w:r>
    </w:p>
    <w:p w:rsidR="00F22314" w:rsidRPr="00382A92" w:rsidRDefault="00E719C1" w:rsidP="00F22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wyraża zgodę na narzędzie najwyższej jakości, </w:t>
      </w:r>
      <w:proofErr w:type="spellStart"/>
      <w:r w:rsidRPr="00382A92">
        <w:rPr>
          <w:rFonts w:asciiTheme="majorHAnsi" w:eastAsia="Times New Roman" w:hAnsiTheme="majorHAnsi"/>
        </w:rPr>
        <w:t>odgryzacz</w:t>
      </w:r>
      <w:proofErr w:type="spellEnd"/>
      <w:r w:rsidRPr="00382A92">
        <w:rPr>
          <w:rFonts w:asciiTheme="majorHAnsi" w:eastAsia="Times New Roman" w:hAnsiTheme="majorHAnsi"/>
        </w:rPr>
        <w:t xml:space="preserve"> nazwa własna LUER dł. 175mm, pozostałe parametry bez zmian.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EE389A" w:rsidRPr="00382A92">
        <w:t xml:space="preserve"> </w:t>
      </w:r>
      <w:r w:rsidR="00EE389A" w:rsidRPr="00382A92">
        <w:rPr>
          <w:rFonts w:asciiTheme="majorHAnsi" w:eastAsia="Times New Roman" w:hAnsiTheme="majorHAnsi"/>
          <w:b/>
        </w:rPr>
        <w:t>Zamawiający nie wyraża zgody. Zgodnie z SIWZ.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5B18EA" w:rsidRPr="00382A92">
        <w:rPr>
          <w:rFonts w:asciiTheme="majorHAnsi" w:eastAsia="Times New Roman" w:hAnsiTheme="majorHAnsi"/>
          <w:b/>
        </w:rPr>
        <w:t>7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E719C1" w:rsidRPr="00382A92">
        <w:rPr>
          <w:rFonts w:asciiTheme="majorHAnsi" w:eastAsia="Times New Roman" w:hAnsiTheme="majorHAnsi"/>
          <w:b/>
        </w:rPr>
        <w:t>23</w:t>
      </w:r>
      <w:r w:rsidR="00871261" w:rsidRPr="00382A92">
        <w:t xml:space="preserve"> </w:t>
      </w:r>
    </w:p>
    <w:p w:rsidR="00E719C1" w:rsidRPr="00382A92" w:rsidRDefault="00E719C1" w:rsidP="00E719C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wyrazi zgodę na zaoferowanie urządzenia do pomiaru ACT </w:t>
      </w:r>
    </w:p>
    <w:p w:rsidR="00E719C1" w:rsidRPr="00382A92" w:rsidRDefault="00E719C1" w:rsidP="00E719C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o parametrach:</w:t>
      </w:r>
    </w:p>
    <w:p w:rsidR="00E719C1" w:rsidRPr="00382A92" w:rsidRDefault="00E719C1" w:rsidP="00E719C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Aparat do testów ACT</w:t>
      </w:r>
    </w:p>
    <w:p w:rsidR="00E719C1" w:rsidRPr="00382A92" w:rsidRDefault="00E719C1" w:rsidP="00E719C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Ilość krwi do badania: 0,8 ml </w:t>
      </w:r>
      <w:r w:rsidRPr="00382A92">
        <w:rPr>
          <w:rFonts w:asciiTheme="majorHAnsi" w:eastAsia="Times New Roman" w:hAnsiTheme="majorHAnsi"/>
        </w:rPr>
        <w:tab/>
      </w:r>
      <w:r w:rsidRPr="00382A92">
        <w:rPr>
          <w:rFonts w:asciiTheme="majorHAnsi" w:eastAsia="Times New Roman" w:hAnsiTheme="majorHAnsi"/>
        </w:rPr>
        <w:tab/>
      </w:r>
      <w:r w:rsidRPr="00382A92">
        <w:rPr>
          <w:rFonts w:asciiTheme="majorHAnsi" w:eastAsia="Times New Roman" w:hAnsiTheme="majorHAnsi"/>
        </w:rPr>
        <w:tab/>
      </w:r>
    </w:p>
    <w:p w:rsidR="00E719C1" w:rsidRPr="00382A92" w:rsidRDefault="00E719C1" w:rsidP="00E719C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Możliwość wydruku danych po ich przeniesieniu do komputera</w:t>
      </w:r>
      <w:r w:rsidRPr="00382A92">
        <w:rPr>
          <w:rFonts w:asciiTheme="majorHAnsi" w:eastAsia="Times New Roman" w:hAnsiTheme="majorHAnsi"/>
        </w:rPr>
        <w:tab/>
      </w:r>
      <w:r w:rsidRPr="00382A92">
        <w:rPr>
          <w:rFonts w:asciiTheme="majorHAnsi" w:eastAsia="Times New Roman" w:hAnsiTheme="majorHAnsi"/>
        </w:rPr>
        <w:tab/>
      </w:r>
    </w:p>
    <w:p w:rsidR="00E719C1" w:rsidRPr="00382A92" w:rsidRDefault="00E719C1" w:rsidP="00E719C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Zasilanie sieciowe</w:t>
      </w:r>
      <w:r w:rsidRPr="00382A92">
        <w:rPr>
          <w:rFonts w:asciiTheme="majorHAnsi" w:eastAsia="Times New Roman" w:hAnsiTheme="majorHAnsi"/>
        </w:rPr>
        <w:tab/>
      </w:r>
      <w:r w:rsidRPr="00382A92">
        <w:rPr>
          <w:rFonts w:asciiTheme="majorHAnsi" w:eastAsia="Times New Roman" w:hAnsiTheme="majorHAnsi"/>
        </w:rPr>
        <w:tab/>
      </w:r>
      <w:r w:rsidRPr="00382A92">
        <w:rPr>
          <w:rFonts w:asciiTheme="majorHAnsi" w:eastAsia="Times New Roman" w:hAnsiTheme="majorHAnsi"/>
        </w:rPr>
        <w:tab/>
      </w:r>
    </w:p>
    <w:p w:rsidR="00E719C1" w:rsidRPr="00382A92" w:rsidRDefault="00E719C1" w:rsidP="00E719C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lastRenderedPageBreak/>
        <w:t>Zakres mierzonych czasów - 0-999s</w:t>
      </w:r>
      <w:r w:rsidRPr="00382A92">
        <w:rPr>
          <w:rFonts w:asciiTheme="majorHAnsi" w:eastAsia="Times New Roman" w:hAnsiTheme="majorHAnsi"/>
        </w:rPr>
        <w:tab/>
      </w:r>
      <w:r w:rsidRPr="00382A92">
        <w:rPr>
          <w:rFonts w:asciiTheme="majorHAnsi" w:eastAsia="Times New Roman" w:hAnsiTheme="majorHAnsi"/>
        </w:rPr>
        <w:tab/>
      </w:r>
      <w:r w:rsidRPr="00382A92">
        <w:rPr>
          <w:rFonts w:asciiTheme="majorHAnsi" w:eastAsia="Times New Roman" w:hAnsiTheme="majorHAnsi"/>
        </w:rPr>
        <w:tab/>
      </w:r>
    </w:p>
    <w:p w:rsidR="00F22314" w:rsidRPr="00382A92" w:rsidRDefault="00E719C1" w:rsidP="00E719C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Aparat posiada jedną komorę pomiarową podzieloną na dwa kanały Pozostałe parametry zgodne z wymogami Zamawiającego.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ODP: </w:t>
      </w:r>
      <w:r w:rsidR="00EE389A" w:rsidRPr="00382A92">
        <w:rPr>
          <w:rFonts w:asciiTheme="majorHAnsi" w:eastAsia="Times New Roman" w:hAnsiTheme="majorHAnsi"/>
          <w:b/>
        </w:rPr>
        <w:t>Zamawiający nie wyraża zgody. Zgodnie z SIWZ.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5B18EA" w:rsidRPr="00382A92">
        <w:rPr>
          <w:rFonts w:asciiTheme="majorHAnsi" w:eastAsia="Times New Roman" w:hAnsiTheme="majorHAnsi"/>
          <w:b/>
        </w:rPr>
        <w:t>8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Dotyczy Pakietu nr</w:t>
      </w:r>
      <w:r w:rsidR="00EE389A" w:rsidRPr="00382A92">
        <w:rPr>
          <w:rFonts w:asciiTheme="majorHAnsi" w:eastAsia="Times New Roman" w:hAnsiTheme="majorHAnsi"/>
          <w:b/>
        </w:rPr>
        <w:t xml:space="preserve"> 10</w:t>
      </w:r>
      <w:r w:rsidRPr="00382A92">
        <w:rPr>
          <w:rFonts w:asciiTheme="majorHAnsi" w:eastAsia="Times New Roman" w:hAnsiTheme="majorHAnsi"/>
          <w:b/>
        </w:rPr>
        <w:t xml:space="preserve">  poz. </w:t>
      </w:r>
      <w:r w:rsidR="00EE389A" w:rsidRPr="00382A92">
        <w:rPr>
          <w:rFonts w:asciiTheme="majorHAnsi" w:eastAsia="Times New Roman" w:hAnsiTheme="majorHAnsi"/>
          <w:b/>
        </w:rPr>
        <w:t>1</w:t>
      </w:r>
      <w:r w:rsidR="00871261" w:rsidRPr="00382A92">
        <w:t xml:space="preserve"> </w:t>
      </w:r>
      <w:r w:rsidR="00871261" w:rsidRPr="00382A92">
        <w:rPr>
          <w:rFonts w:asciiTheme="majorHAnsi" w:eastAsia="Times New Roman" w:hAnsiTheme="majorHAnsi"/>
          <w:b/>
        </w:rPr>
        <w:t>SIWZ</w:t>
      </w:r>
    </w:p>
    <w:p w:rsidR="00F22314" w:rsidRPr="00382A92" w:rsidRDefault="00EE389A" w:rsidP="00F22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alternatywne, nowocześniejsze i bezpieczniejsze rozwiązanie: zamiast naklejek z elektrodami i osobnego przewodu, zaoferowanie: rurek intubacyjnych zintegrowanych w specjalnej konstrukcji elektrod w ułożeniu odpowiadającym położeniu strun głosowych z 4 </w:t>
      </w:r>
      <w:proofErr w:type="spellStart"/>
      <w:r w:rsidRPr="00382A92">
        <w:rPr>
          <w:rFonts w:asciiTheme="majorHAnsi" w:eastAsia="Times New Roman" w:hAnsiTheme="majorHAnsi"/>
        </w:rPr>
        <w:t>odprowadzeniami</w:t>
      </w:r>
      <w:proofErr w:type="spellEnd"/>
      <w:r w:rsidRPr="00382A92">
        <w:rPr>
          <w:rFonts w:asciiTheme="majorHAnsi" w:eastAsia="Times New Roman" w:hAnsiTheme="majorHAnsi"/>
        </w:rPr>
        <w:t>, o powierzchni przylegającej do strun głosowych, srebrną, atramentową elektrodą przedłużającą powierzchnię swego działania na okolice poniżej strun głosowych, dostosowaną do lokalizacji nerwu krtaniowego wstecznego, nerwu błędnego, ale również górnego nerwu krtaniowego; eliminującą niepożądane skutki wynikające z odklejenia się elektrody, nieprawidłowego jej naklejenia oraz utraty sygnałów wynikającego np.  z rotacji rurki lub jej przemieszczenia (dostępność w rozmiarach od 5 do 9 mm w zestawie z elektrodą zwrotną i uziemiającą) ?Czy Zamawiający dopuści jednorazową rurkę intubacyjna ze zintegrowaną matryca elektrod bez konieczności ich naklejania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6431C5" w:rsidRPr="00382A92">
        <w:t xml:space="preserve"> </w:t>
      </w:r>
      <w:r w:rsidR="006431C5" w:rsidRPr="00382A92">
        <w:rPr>
          <w:rFonts w:asciiTheme="majorHAnsi" w:eastAsia="Times New Roman" w:hAnsiTheme="majorHAnsi"/>
          <w:b/>
        </w:rPr>
        <w:t>Zamawiający nie dopuszcza. Zgodnie z SIWZ.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 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5B18EA" w:rsidRPr="00382A92">
        <w:rPr>
          <w:rFonts w:asciiTheme="majorHAnsi" w:eastAsia="Times New Roman" w:hAnsiTheme="majorHAnsi"/>
          <w:b/>
        </w:rPr>
        <w:t>9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EE389A" w:rsidRPr="00382A92">
        <w:rPr>
          <w:rFonts w:asciiTheme="majorHAnsi" w:eastAsia="Times New Roman" w:hAnsiTheme="majorHAnsi"/>
          <w:b/>
        </w:rPr>
        <w:t>10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EE389A" w:rsidRPr="00382A92">
        <w:rPr>
          <w:rFonts w:asciiTheme="majorHAnsi" w:eastAsia="Times New Roman" w:hAnsiTheme="majorHAnsi"/>
          <w:b/>
        </w:rPr>
        <w:t>2</w:t>
      </w:r>
      <w:r w:rsidR="00871261" w:rsidRPr="00382A92">
        <w:t xml:space="preserve"> </w:t>
      </w:r>
      <w:r w:rsidR="00871261" w:rsidRPr="00382A92">
        <w:rPr>
          <w:rFonts w:asciiTheme="majorHAnsi" w:eastAsia="Times New Roman" w:hAnsiTheme="majorHAnsi"/>
          <w:b/>
        </w:rPr>
        <w:t>SIWZ</w:t>
      </w:r>
    </w:p>
    <w:p w:rsidR="00871261" w:rsidRPr="00382A92" w:rsidRDefault="00871261" w:rsidP="0087126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ze względu na możliwość monitorowania elektrodą </w:t>
      </w:r>
      <w:proofErr w:type="spellStart"/>
      <w:r w:rsidRPr="00382A92">
        <w:rPr>
          <w:rFonts w:asciiTheme="majorHAnsi" w:eastAsia="Times New Roman" w:hAnsiTheme="majorHAnsi"/>
        </w:rPr>
        <w:t>monopolarną</w:t>
      </w:r>
      <w:proofErr w:type="spellEnd"/>
      <w:r w:rsidRPr="00382A92">
        <w:rPr>
          <w:rFonts w:asciiTheme="majorHAnsi" w:eastAsia="Times New Roman" w:hAnsiTheme="majorHAnsi"/>
        </w:rPr>
        <w:t xml:space="preserve"> podczas użytkowania koagulacji bipolarnej (aparat nie wyłącza się podczas używania koagulacji bipolarnej) oraz dzięki zastosowaniu technologii </w:t>
      </w:r>
      <w:proofErr w:type="spellStart"/>
      <w:r w:rsidRPr="00382A92">
        <w:rPr>
          <w:rFonts w:asciiTheme="majorHAnsi" w:eastAsia="Times New Roman" w:hAnsiTheme="majorHAnsi"/>
        </w:rPr>
        <w:t>monopolarnej</w:t>
      </w:r>
      <w:proofErr w:type="spellEnd"/>
      <w:r w:rsidRPr="00382A92">
        <w:rPr>
          <w:rFonts w:asciiTheme="majorHAnsi" w:eastAsia="Times New Roman" w:hAnsiTheme="majorHAnsi"/>
        </w:rPr>
        <w:t xml:space="preserve"> umożliwia mapowanie struktur tkanek dopuści elektrodę </w:t>
      </w:r>
      <w:proofErr w:type="spellStart"/>
      <w:r w:rsidRPr="00382A92">
        <w:rPr>
          <w:rFonts w:asciiTheme="majorHAnsi" w:eastAsia="Times New Roman" w:hAnsiTheme="majorHAnsi"/>
        </w:rPr>
        <w:t>monopolarną</w:t>
      </w:r>
      <w:proofErr w:type="spellEnd"/>
      <w:r w:rsidRPr="00382A92">
        <w:rPr>
          <w:rFonts w:asciiTheme="majorHAnsi" w:eastAsia="Times New Roman" w:hAnsiTheme="majorHAnsi"/>
        </w:rPr>
        <w:t xml:space="preserve"> która jest w przypadku naszego aparatu najczęściej stosowanym rozwiązaniem na rynku?</w:t>
      </w:r>
    </w:p>
    <w:p w:rsidR="00F22314" w:rsidRPr="00382A92" w:rsidRDefault="00871261" w:rsidP="0087126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Elektroda </w:t>
      </w:r>
      <w:proofErr w:type="spellStart"/>
      <w:r w:rsidRPr="00382A92">
        <w:rPr>
          <w:rFonts w:asciiTheme="majorHAnsi" w:eastAsia="Times New Roman" w:hAnsiTheme="majorHAnsi"/>
        </w:rPr>
        <w:t>monopolarna</w:t>
      </w:r>
      <w:proofErr w:type="spellEnd"/>
      <w:r w:rsidRPr="00382A92">
        <w:rPr>
          <w:rFonts w:asciiTheme="majorHAnsi" w:eastAsia="Times New Roman" w:hAnsiTheme="majorHAnsi"/>
        </w:rPr>
        <w:t xml:space="preserve"> długość robocza 8,5cm na kablu o długości 288cm (stymulator wpinany do interfejsu pacjenta umieszczonego na szynie stołu operacyjnego)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6431C5" w:rsidRPr="00382A92">
        <w:t xml:space="preserve"> </w:t>
      </w:r>
      <w:r w:rsidR="006431C5" w:rsidRPr="00382A92">
        <w:rPr>
          <w:rFonts w:asciiTheme="majorHAnsi" w:eastAsia="Times New Roman" w:hAnsiTheme="majorHAnsi"/>
          <w:b/>
        </w:rPr>
        <w:t>Zamawiający nie dopuszcza. Zgodnie z SIWZ.</w:t>
      </w:r>
    </w:p>
    <w:p w:rsidR="00F22314" w:rsidRPr="00382A92" w:rsidRDefault="00F22314" w:rsidP="00226122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871261" w:rsidRPr="00382A92">
        <w:rPr>
          <w:rFonts w:asciiTheme="majorHAnsi" w:eastAsia="Times New Roman" w:hAnsiTheme="majorHAnsi"/>
          <w:b/>
        </w:rPr>
        <w:t>10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Dotyczy Pakietu nr</w:t>
      </w:r>
      <w:r w:rsidR="00871261" w:rsidRPr="00382A92">
        <w:rPr>
          <w:rFonts w:asciiTheme="majorHAnsi" w:eastAsia="Times New Roman" w:hAnsiTheme="majorHAnsi"/>
          <w:b/>
        </w:rPr>
        <w:t xml:space="preserve"> 10</w:t>
      </w:r>
      <w:r w:rsidRPr="00382A92">
        <w:rPr>
          <w:rFonts w:asciiTheme="majorHAnsi" w:eastAsia="Times New Roman" w:hAnsiTheme="majorHAnsi"/>
          <w:b/>
        </w:rPr>
        <w:t xml:space="preserve"> poz.</w:t>
      </w:r>
      <w:r w:rsidR="00871261" w:rsidRPr="00382A92">
        <w:rPr>
          <w:rFonts w:asciiTheme="majorHAnsi" w:eastAsia="Times New Roman" w:hAnsiTheme="majorHAnsi"/>
          <w:b/>
        </w:rPr>
        <w:t xml:space="preserve"> 2</w:t>
      </w:r>
      <w:r w:rsidR="00871261" w:rsidRPr="00382A92">
        <w:t xml:space="preserve"> </w:t>
      </w:r>
      <w:r w:rsidR="00871261" w:rsidRPr="00382A92">
        <w:rPr>
          <w:rFonts w:asciiTheme="majorHAnsi" w:eastAsia="Times New Roman" w:hAnsiTheme="majorHAnsi"/>
          <w:b/>
        </w:rPr>
        <w:t>parametrów wymaganych SIWZ</w:t>
      </w:r>
    </w:p>
    <w:p w:rsidR="00F22314" w:rsidRPr="00382A92" w:rsidRDefault="00871261" w:rsidP="00F22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alternatywne rozwiązanie </w:t>
      </w:r>
      <w:proofErr w:type="spellStart"/>
      <w:r w:rsidRPr="00382A92">
        <w:rPr>
          <w:rFonts w:asciiTheme="majorHAnsi" w:eastAsia="Times New Roman" w:hAnsiTheme="majorHAnsi"/>
        </w:rPr>
        <w:t>neuromonitor</w:t>
      </w:r>
      <w:proofErr w:type="spellEnd"/>
      <w:r w:rsidRPr="00382A92">
        <w:rPr>
          <w:rFonts w:asciiTheme="majorHAnsi" w:eastAsia="Times New Roman" w:hAnsiTheme="majorHAnsi"/>
        </w:rPr>
        <w:t xml:space="preserve"> z oprogramowaniem pozwalającym na wybór zdefiniowanych  optymalnych częstotliwości impulsów stymulacyjnych 1,4,7 i 10Hz A za pomocą elektrody </w:t>
      </w:r>
      <w:proofErr w:type="spellStart"/>
      <w:r w:rsidRPr="00382A92">
        <w:rPr>
          <w:rFonts w:asciiTheme="majorHAnsi" w:eastAsia="Times New Roman" w:hAnsiTheme="majorHAnsi"/>
        </w:rPr>
        <w:t>monopolarnej</w:t>
      </w:r>
      <w:proofErr w:type="spellEnd"/>
      <w:r w:rsidRPr="00382A92">
        <w:rPr>
          <w:rFonts w:asciiTheme="majorHAnsi" w:eastAsia="Times New Roman" w:hAnsiTheme="majorHAnsi"/>
        </w:rPr>
        <w:t xml:space="preserve"> lub bipolarnej w zależności od wymogów użytkownika?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ODP: </w:t>
      </w:r>
      <w:r w:rsidR="006431C5" w:rsidRPr="00382A92">
        <w:rPr>
          <w:rFonts w:asciiTheme="majorHAnsi" w:eastAsia="Times New Roman" w:hAnsiTheme="majorHAnsi"/>
          <w:b/>
        </w:rPr>
        <w:t>Zamawiający nie dopuszcza. Zgodnie z SIWZ.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871261" w:rsidRPr="00382A92">
        <w:rPr>
          <w:rFonts w:asciiTheme="majorHAnsi" w:eastAsia="Times New Roman" w:hAnsiTheme="majorHAnsi"/>
          <w:b/>
        </w:rPr>
        <w:t>11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lastRenderedPageBreak/>
        <w:t xml:space="preserve">Dotyczy Pakietu nr  </w:t>
      </w:r>
      <w:r w:rsidR="00871261" w:rsidRPr="00382A92">
        <w:rPr>
          <w:rFonts w:asciiTheme="majorHAnsi" w:eastAsia="Times New Roman" w:hAnsiTheme="majorHAnsi"/>
          <w:b/>
        </w:rPr>
        <w:t xml:space="preserve">10 </w:t>
      </w:r>
      <w:r w:rsidRPr="00382A92">
        <w:rPr>
          <w:rFonts w:asciiTheme="majorHAnsi" w:eastAsia="Times New Roman" w:hAnsiTheme="majorHAnsi"/>
          <w:b/>
        </w:rPr>
        <w:t xml:space="preserve">poz. </w:t>
      </w:r>
      <w:r w:rsidR="00871261" w:rsidRPr="00382A92">
        <w:rPr>
          <w:rFonts w:asciiTheme="majorHAnsi" w:eastAsia="Times New Roman" w:hAnsiTheme="majorHAnsi"/>
          <w:b/>
        </w:rPr>
        <w:t>3 parametrów wymaganych SIWZ</w:t>
      </w:r>
    </w:p>
    <w:p w:rsidR="00871261" w:rsidRPr="00382A92" w:rsidRDefault="00871261" w:rsidP="00871261">
      <w:r w:rsidRPr="00382A92">
        <w:rPr>
          <w:rFonts w:asciiTheme="majorHAnsi" w:eastAsia="Times New Roman" w:hAnsiTheme="majorHAnsi"/>
        </w:rPr>
        <w:t xml:space="preserve">Czy Zamawiający  dopuści do zaoferowania aparat wyposażony w menu użytkownika w języku angielskim z czytelnymi zdjęciami i piktogramami dla łatwej i intuicyjnej obsługi, z instrukcją obsługi w języku polskim pokazującej krok po kroku tryb postępowania? Poniżej przesyłamy zdjęcia dotyczące intuicyjnego menu w </w:t>
      </w:r>
      <w:proofErr w:type="spellStart"/>
      <w:r w:rsidRPr="00382A92">
        <w:rPr>
          <w:rFonts w:asciiTheme="majorHAnsi" w:eastAsia="Times New Roman" w:hAnsiTheme="majorHAnsi"/>
        </w:rPr>
        <w:t>neuromonitorze</w:t>
      </w:r>
      <w:proofErr w:type="spellEnd"/>
      <w:r w:rsidRPr="00382A92">
        <w:t>:</w:t>
      </w:r>
      <w:r w:rsidRPr="00382A92">
        <w:rPr>
          <w:noProof/>
          <w:lang w:eastAsia="pl-PL"/>
        </w:rPr>
        <w:drawing>
          <wp:inline distT="0" distB="0" distL="0" distR="0" wp14:anchorId="70783F8D" wp14:editId="502AFF7B">
            <wp:extent cx="4038041" cy="2836984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76" cy="28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A92">
        <w:rPr>
          <w:noProof/>
          <w:lang w:eastAsia="pl-PL"/>
        </w:rPr>
        <w:drawing>
          <wp:inline distT="0" distB="0" distL="0" distR="0" wp14:anchorId="1C97E3E2" wp14:editId="0A0E128C">
            <wp:extent cx="3581400" cy="2923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86" cy="29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A92">
        <w:t xml:space="preserve"> </w:t>
      </w:r>
    </w:p>
    <w:p w:rsidR="00F22314" w:rsidRPr="00382A92" w:rsidRDefault="00871261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noProof/>
          <w:lang w:eastAsia="pl-PL"/>
        </w:rPr>
        <w:lastRenderedPageBreak/>
        <w:drawing>
          <wp:inline distT="0" distB="0" distL="0" distR="0" wp14:anchorId="0B508A03" wp14:editId="2BCB4E1D">
            <wp:extent cx="4407877" cy="2873228"/>
            <wp:effectExtent l="0" t="0" r="0" b="381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95" cy="287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6431C5" w:rsidRPr="00382A92">
        <w:t xml:space="preserve"> </w:t>
      </w:r>
      <w:r w:rsidR="006431C5" w:rsidRPr="00382A92">
        <w:rPr>
          <w:rFonts w:asciiTheme="majorHAnsi" w:eastAsia="Times New Roman" w:hAnsiTheme="majorHAnsi"/>
          <w:b/>
        </w:rPr>
        <w:t>Zamawiający nie dopuszcza. Zgodnie z SIWZ.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 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871261" w:rsidRPr="00382A92">
        <w:rPr>
          <w:rFonts w:asciiTheme="majorHAnsi" w:eastAsia="Times New Roman" w:hAnsiTheme="majorHAnsi"/>
          <w:b/>
        </w:rPr>
        <w:t>12</w:t>
      </w:r>
    </w:p>
    <w:p w:rsidR="00F22314" w:rsidRPr="00382A92" w:rsidRDefault="00871261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</w:t>
      </w:r>
      <w:r w:rsidR="00F22314" w:rsidRPr="00382A92">
        <w:rPr>
          <w:rFonts w:asciiTheme="majorHAnsi" w:eastAsia="Times New Roman" w:hAnsiTheme="majorHAnsi"/>
          <w:b/>
        </w:rPr>
        <w:t xml:space="preserve">nr </w:t>
      </w:r>
      <w:r w:rsidRPr="00382A92">
        <w:rPr>
          <w:rFonts w:asciiTheme="majorHAnsi" w:eastAsia="Times New Roman" w:hAnsiTheme="majorHAnsi"/>
          <w:b/>
        </w:rPr>
        <w:t>10</w:t>
      </w:r>
      <w:r w:rsidR="00F22314" w:rsidRPr="00382A92">
        <w:rPr>
          <w:rFonts w:asciiTheme="majorHAnsi" w:eastAsia="Times New Roman" w:hAnsiTheme="majorHAnsi"/>
          <w:b/>
        </w:rPr>
        <w:t xml:space="preserve"> poz.</w:t>
      </w:r>
      <w:r w:rsidRPr="00382A92">
        <w:rPr>
          <w:rFonts w:asciiTheme="majorHAnsi" w:eastAsia="Times New Roman" w:hAnsiTheme="majorHAnsi"/>
          <w:b/>
        </w:rPr>
        <w:t xml:space="preserve"> 4</w:t>
      </w:r>
      <w:r w:rsidR="00F22314" w:rsidRPr="00382A92">
        <w:rPr>
          <w:rFonts w:asciiTheme="majorHAnsi" w:eastAsia="Times New Roman" w:hAnsiTheme="majorHAnsi"/>
          <w:b/>
        </w:rPr>
        <w:t xml:space="preserve"> </w:t>
      </w:r>
      <w:r w:rsidRPr="00382A92">
        <w:rPr>
          <w:rFonts w:asciiTheme="majorHAnsi" w:eastAsia="Times New Roman" w:hAnsiTheme="majorHAnsi"/>
          <w:b/>
        </w:rPr>
        <w:t>parametrów wymaganych SIWZ</w:t>
      </w:r>
    </w:p>
    <w:p w:rsidR="00F22314" w:rsidRPr="00382A92" w:rsidRDefault="00871261" w:rsidP="00F22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dopuści rozwiązanie posiadające interfejs pacjenta do podłączeń elektrod z możliwością umieszczenia w dowolnym miejscu (bez konieczności przemieszczania całego urządzenia), gdzie weryfikacja poprawności parametrów odbywać się będzie na głównym monitorze urządzenia?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6431C5" w:rsidRPr="00382A92">
        <w:t xml:space="preserve"> </w:t>
      </w:r>
      <w:r w:rsidR="006431C5" w:rsidRPr="00382A92">
        <w:rPr>
          <w:rFonts w:asciiTheme="majorHAnsi" w:eastAsia="Times New Roman" w:hAnsiTheme="majorHAnsi"/>
          <w:b/>
        </w:rPr>
        <w:t>Zamawiający nie dopuszcza. Zgodnie z SIWZ.</w:t>
      </w:r>
    </w:p>
    <w:p w:rsidR="00F22314" w:rsidRPr="00382A92" w:rsidRDefault="00F22314" w:rsidP="00226122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871261" w:rsidRPr="00382A92">
        <w:rPr>
          <w:rFonts w:asciiTheme="majorHAnsi" w:eastAsia="Times New Roman" w:hAnsiTheme="majorHAnsi"/>
          <w:b/>
        </w:rPr>
        <w:t>13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Dotyczy Pakietu nr</w:t>
      </w:r>
      <w:r w:rsidR="00871261" w:rsidRPr="00382A92">
        <w:rPr>
          <w:rFonts w:asciiTheme="majorHAnsi" w:eastAsia="Times New Roman" w:hAnsiTheme="majorHAnsi"/>
          <w:b/>
        </w:rPr>
        <w:t xml:space="preserve"> 10</w:t>
      </w:r>
      <w:r w:rsidRPr="00382A92">
        <w:rPr>
          <w:rFonts w:asciiTheme="majorHAnsi" w:eastAsia="Times New Roman" w:hAnsiTheme="majorHAnsi"/>
          <w:b/>
        </w:rPr>
        <w:t xml:space="preserve"> poz.</w:t>
      </w:r>
      <w:r w:rsidR="00871261" w:rsidRPr="00382A92">
        <w:rPr>
          <w:rFonts w:asciiTheme="majorHAnsi" w:eastAsia="Times New Roman" w:hAnsiTheme="majorHAnsi"/>
          <w:b/>
        </w:rPr>
        <w:t xml:space="preserve"> 5 parametrów wymaganych SIWZ</w:t>
      </w:r>
    </w:p>
    <w:p w:rsidR="00F22314" w:rsidRPr="00382A92" w:rsidRDefault="00871261" w:rsidP="0087126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do postępowania jako alternatywne rozwiązanie system do </w:t>
      </w:r>
      <w:proofErr w:type="spellStart"/>
      <w:r w:rsidRPr="00382A92">
        <w:rPr>
          <w:rFonts w:asciiTheme="majorHAnsi" w:eastAsia="Times New Roman" w:hAnsiTheme="majorHAnsi"/>
        </w:rPr>
        <w:t>neuromonitoringu</w:t>
      </w:r>
      <w:proofErr w:type="spellEnd"/>
      <w:r w:rsidRPr="00382A92">
        <w:rPr>
          <w:rFonts w:asciiTheme="majorHAnsi" w:eastAsia="Times New Roman" w:hAnsiTheme="majorHAnsi"/>
        </w:rPr>
        <w:t xml:space="preserve"> bez wbudowanej wewnętrznej archiwizacji, wykorzystujący pamięć zewnętrzną USB, dzięki której możliwe jest przygotowywanie raportu pacjenta, rejestrowanie oraz zapamiętywanie jego danych w postaci pliku PDF?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ODP: </w:t>
      </w:r>
      <w:r w:rsidR="006431C5" w:rsidRPr="00382A92">
        <w:rPr>
          <w:rFonts w:asciiTheme="majorHAnsi" w:eastAsia="Times New Roman" w:hAnsiTheme="majorHAnsi"/>
          <w:b/>
        </w:rPr>
        <w:t>Zamawiający nie dopuszcza. Zgodnie z SIWZ.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6431C5" w:rsidRPr="00382A92">
        <w:rPr>
          <w:rFonts w:asciiTheme="majorHAnsi" w:eastAsia="Times New Roman" w:hAnsiTheme="majorHAnsi"/>
          <w:b/>
        </w:rPr>
        <w:t>14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</w:t>
      </w:r>
      <w:r w:rsidR="006431C5" w:rsidRPr="00382A92">
        <w:rPr>
          <w:rFonts w:asciiTheme="majorHAnsi" w:eastAsia="Times New Roman" w:hAnsiTheme="majorHAnsi"/>
          <w:b/>
        </w:rPr>
        <w:t>zapisów SIWZ, pakiet Nr 11</w:t>
      </w:r>
    </w:p>
    <w:p w:rsidR="00F22314" w:rsidRPr="00382A92" w:rsidRDefault="006431C5" w:rsidP="006431C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rozdziale III i XIII pkt. 3 SIWZ oraz w formularzu ofertowym zał. nr 1 do SIWZ pkt. II  w odniesieniu do pakietu nr 11-opaski zaciskowe wyrazi zgodę na wydłużenie terminu dostaw z max. 4 dni do max. 14 dni roboczych? Powyższe wynika z faktu, iż Zamawiający wymaga zaoferowania sprzętu, który nie jest w ciągłej sprzedaży, ponieważ jest on produkowany na zamówienie w związku z czym wnosimy o wydłużenie terminu realizacji zamówienia.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lastRenderedPageBreak/>
        <w:t>ODP:</w:t>
      </w:r>
      <w:r w:rsidR="006431C5" w:rsidRPr="00382A92">
        <w:rPr>
          <w:rFonts w:asciiTheme="majorHAnsi" w:eastAsia="Times New Roman" w:hAnsiTheme="majorHAnsi"/>
          <w:b/>
        </w:rPr>
        <w:t xml:space="preserve"> Zamawiający wyraża zgodę na wydłużenie terminu dostaw do 14 dni roboczych dla pakietu nr 11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 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6431C5" w:rsidRPr="00382A92">
        <w:rPr>
          <w:rFonts w:asciiTheme="majorHAnsi" w:eastAsia="Times New Roman" w:hAnsiTheme="majorHAnsi"/>
          <w:b/>
        </w:rPr>
        <w:t>15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Dotyczy Pakietu nr</w:t>
      </w:r>
      <w:r w:rsidR="006431C5" w:rsidRPr="00382A92">
        <w:rPr>
          <w:rFonts w:asciiTheme="majorHAnsi" w:eastAsia="Times New Roman" w:hAnsiTheme="majorHAnsi"/>
        </w:rPr>
        <w:t xml:space="preserve"> 11, zapisów SIWZ</w:t>
      </w:r>
      <w:r w:rsidRPr="00382A92">
        <w:rPr>
          <w:rFonts w:asciiTheme="majorHAnsi" w:eastAsia="Times New Roman" w:hAnsiTheme="majorHAnsi"/>
        </w:rPr>
        <w:t xml:space="preserve"> </w:t>
      </w:r>
    </w:p>
    <w:p w:rsidR="00F22314" w:rsidRPr="00382A92" w:rsidRDefault="006431C5" w:rsidP="00F22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rozdziale XIII pkt. 2 SIWZ oraz w formularzu ofertowym zał. nr 1 do SIWZ pkt. III  w odniesieniu do pakietu nr 11-opaski zaciskowe wyrazi zgodę na wydłużenie terminu wykonania reklamacji z max. 6 dni do max. 12 dni roboczych. Termin zaproponowany przez Zamawiającego jest zbyt krótki na realizację reklamacji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6431C5" w:rsidRPr="00382A92">
        <w:t xml:space="preserve"> </w:t>
      </w:r>
      <w:r w:rsidR="006431C5" w:rsidRPr="00382A92">
        <w:rPr>
          <w:rFonts w:asciiTheme="majorHAnsi" w:eastAsia="Times New Roman" w:hAnsiTheme="majorHAnsi"/>
          <w:b/>
        </w:rPr>
        <w:t xml:space="preserve">Zamawiający wyraża zgodę na wydłużenie wykonania reklamacji </w:t>
      </w:r>
      <w:r w:rsidR="008C7EFD" w:rsidRPr="00382A92">
        <w:rPr>
          <w:rFonts w:asciiTheme="majorHAnsi" w:eastAsia="Times New Roman" w:hAnsiTheme="majorHAnsi"/>
          <w:b/>
        </w:rPr>
        <w:t>do 12</w:t>
      </w:r>
      <w:r w:rsidR="006431C5" w:rsidRPr="00382A92">
        <w:rPr>
          <w:rFonts w:asciiTheme="majorHAnsi" w:eastAsia="Times New Roman" w:hAnsiTheme="majorHAnsi"/>
          <w:b/>
        </w:rPr>
        <w:t xml:space="preserve"> dni roboczych dla pakietu nr 11</w:t>
      </w:r>
    </w:p>
    <w:p w:rsidR="00F22314" w:rsidRPr="00382A92" w:rsidRDefault="00F22314" w:rsidP="00226122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6431C5" w:rsidRPr="00382A92">
        <w:rPr>
          <w:rFonts w:asciiTheme="majorHAnsi" w:eastAsia="Times New Roman" w:hAnsiTheme="majorHAnsi"/>
          <w:b/>
        </w:rPr>
        <w:t>16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10252F" w:rsidRPr="00382A92">
        <w:rPr>
          <w:rFonts w:asciiTheme="majorHAnsi" w:eastAsia="Times New Roman" w:hAnsiTheme="majorHAnsi"/>
          <w:b/>
        </w:rPr>
        <w:t>11, formularz ofertowy</w:t>
      </w:r>
    </w:p>
    <w:p w:rsidR="00F22314" w:rsidRPr="00382A92" w:rsidRDefault="006431C5" w:rsidP="00F22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formularzu ofertowym zał. nr 1 do SIWZ pkt. 4 oraz w §3 ust. 10 umowy wyrazi zgodę na odstąpienie od dostarczania przedmiotu zamówienia z terminem ważności/okresem ważności/określeniem jałowości sprzętu w odniesieniu do pakietu nr 11-opaski zaciskowe z uwagi na to, iż oferowany asortyment jest sprzedawany jako niesterylny</w:t>
      </w:r>
      <w:r w:rsidR="009914AA" w:rsidRPr="00382A92">
        <w:rPr>
          <w:rFonts w:asciiTheme="majorHAnsi" w:eastAsia="Times New Roman" w:hAnsiTheme="majorHAnsi"/>
        </w:rPr>
        <w:t>?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</w:t>
      </w:r>
      <w:r w:rsidR="0010252F" w:rsidRPr="00382A92">
        <w:rPr>
          <w:rFonts w:asciiTheme="majorHAnsi" w:eastAsia="Times New Roman" w:hAnsiTheme="majorHAnsi"/>
          <w:b/>
        </w:rPr>
        <w:t xml:space="preserve">: Zamawiający wyraża zgodę </w:t>
      </w:r>
      <w:r w:rsidR="002D321E" w:rsidRPr="00382A92">
        <w:rPr>
          <w:rFonts w:asciiTheme="majorHAnsi" w:eastAsia="Times New Roman" w:hAnsiTheme="majorHAnsi"/>
          <w:b/>
        </w:rPr>
        <w:t xml:space="preserve">wyłącznie </w:t>
      </w:r>
      <w:r w:rsidR="0010252F" w:rsidRPr="00382A92">
        <w:rPr>
          <w:rFonts w:asciiTheme="majorHAnsi" w:eastAsia="Times New Roman" w:hAnsiTheme="majorHAnsi"/>
          <w:b/>
        </w:rPr>
        <w:t>dla pakietu nr 11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10252F" w:rsidRPr="00382A92">
        <w:rPr>
          <w:rFonts w:asciiTheme="majorHAnsi" w:eastAsia="Times New Roman" w:hAnsiTheme="majorHAnsi"/>
          <w:b/>
        </w:rPr>
        <w:t>17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</w:t>
      </w:r>
      <w:r w:rsidR="002D321E" w:rsidRPr="00382A92">
        <w:rPr>
          <w:rFonts w:asciiTheme="majorHAnsi" w:eastAsia="Times New Roman" w:hAnsiTheme="majorHAnsi"/>
          <w:b/>
        </w:rPr>
        <w:t>wzoru umowy</w:t>
      </w:r>
    </w:p>
    <w:p w:rsidR="0010252F" w:rsidRPr="00382A92" w:rsidRDefault="0010252F" w:rsidP="0010252F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dookreśli w §3 ust. 7, iż termin załatwienia reklamacji będzie liczony od dnia przesłania pisma reklamacyjnego wraz z reklamowanym towarem?</w:t>
      </w:r>
    </w:p>
    <w:p w:rsidR="00F22314" w:rsidRPr="00382A92" w:rsidRDefault="0010252F" w:rsidP="0010252F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Reklamowany towar powinien zostać przesłany Wykonawcy w celu ustosunkowania się Wykonawcy do złożonej reklamacji. Proponowany przez Państwa zapis nakłada na Wykonawcę obowiązek wymiany towaru jedynie w oparciu o przesłane zgłoszenie bez możliwości ustosunkowania się do niego.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10252F" w:rsidRPr="00382A92">
        <w:t xml:space="preserve"> </w:t>
      </w:r>
      <w:r w:rsidR="00177003" w:rsidRPr="00382A92">
        <w:rPr>
          <w:rFonts w:asciiTheme="majorHAnsi" w:eastAsia="Times New Roman" w:hAnsiTheme="majorHAnsi"/>
          <w:b/>
        </w:rPr>
        <w:t>Zgodnie z SIWZ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 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10252F" w:rsidRPr="00382A92">
        <w:rPr>
          <w:rFonts w:asciiTheme="majorHAnsi" w:eastAsia="Times New Roman" w:hAnsiTheme="majorHAnsi"/>
          <w:b/>
        </w:rPr>
        <w:t>18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</w:t>
      </w:r>
      <w:r w:rsidR="0010252F" w:rsidRPr="00382A92">
        <w:rPr>
          <w:rFonts w:asciiTheme="majorHAnsi" w:eastAsia="Times New Roman" w:hAnsiTheme="majorHAnsi"/>
          <w:b/>
        </w:rPr>
        <w:t>Wzoru umowy</w:t>
      </w:r>
      <w:r w:rsidRPr="00382A92">
        <w:rPr>
          <w:rFonts w:asciiTheme="majorHAnsi" w:eastAsia="Times New Roman" w:hAnsiTheme="majorHAnsi"/>
          <w:b/>
        </w:rPr>
        <w:t xml:space="preserve">. </w:t>
      </w:r>
    </w:p>
    <w:p w:rsidR="0010252F" w:rsidRPr="00382A92" w:rsidRDefault="0010252F" w:rsidP="0010252F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zmieni wysokość kar umownych określonych w §5:</w:t>
      </w:r>
    </w:p>
    <w:p w:rsidR="0010252F" w:rsidRPr="00382A92" w:rsidRDefault="0010252F" w:rsidP="0010252F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a.</w:t>
      </w:r>
      <w:r w:rsidRPr="00382A92">
        <w:rPr>
          <w:rFonts w:asciiTheme="majorHAnsi" w:eastAsia="Times New Roman" w:hAnsiTheme="majorHAnsi"/>
        </w:rPr>
        <w:tab/>
        <w:t>Ust. 1 z 1% na 0,5%,</w:t>
      </w:r>
    </w:p>
    <w:p w:rsidR="00F22314" w:rsidRPr="00382A92" w:rsidRDefault="0010252F" w:rsidP="0010252F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b.</w:t>
      </w:r>
      <w:r w:rsidRPr="00382A92">
        <w:rPr>
          <w:rFonts w:asciiTheme="majorHAnsi" w:eastAsia="Times New Roman" w:hAnsiTheme="majorHAnsi"/>
        </w:rPr>
        <w:tab/>
        <w:t>Ust. 2 z 1% na 0,5%?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10252F" w:rsidRPr="00382A92">
        <w:rPr>
          <w:rFonts w:asciiTheme="majorHAnsi" w:eastAsia="Times New Roman" w:hAnsiTheme="majorHAnsi"/>
          <w:b/>
        </w:rPr>
        <w:t xml:space="preserve"> Zamawiający wyraża zgodę na zmniejszenie wysokości kar umownych. </w:t>
      </w:r>
    </w:p>
    <w:p w:rsidR="00F22314" w:rsidRPr="00382A92" w:rsidRDefault="00F22314" w:rsidP="00226122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10252F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19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</w:t>
      </w:r>
      <w:r w:rsidR="00D247E8" w:rsidRPr="00382A92">
        <w:rPr>
          <w:rFonts w:asciiTheme="majorHAnsi" w:eastAsia="Times New Roman" w:hAnsiTheme="majorHAnsi"/>
          <w:b/>
        </w:rPr>
        <w:t>Wzoru umowy</w:t>
      </w:r>
    </w:p>
    <w:p w:rsidR="00F22314" w:rsidRPr="00382A92" w:rsidRDefault="0010252F" w:rsidP="00F22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lastRenderedPageBreak/>
        <w:t>Czy Zamawiający doda zapis w §5 ust. 1 , że odstąpienie od umowy przez Zamawiającego będzie poprzedzone wezwaniem Wykonawcy do realizowania umowy zgodnie z zawartymi w umowie postanowieniami?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ODP: </w:t>
      </w:r>
      <w:r w:rsidR="00803B04" w:rsidRPr="00382A92">
        <w:rPr>
          <w:rFonts w:asciiTheme="majorHAnsi" w:eastAsia="Times New Roman" w:hAnsiTheme="majorHAnsi"/>
          <w:b/>
        </w:rPr>
        <w:t>Zamawiający wyraża zgodę na dodanie zapisu.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8455DF" w:rsidRPr="00382A92">
        <w:rPr>
          <w:rFonts w:asciiTheme="majorHAnsi" w:eastAsia="Times New Roman" w:hAnsiTheme="majorHAnsi"/>
          <w:b/>
        </w:rPr>
        <w:t>20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</w:t>
      </w:r>
      <w:r w:rsidR="008455DF" w:rsidRPr="00382A92">
        <w:rPr>
          <w:rFonts w:asciiTheme="majorHAnsi" w:eastAsia="Times New Roman" w:hAnsiTheme="majorHAnsi"/>
          <w:b/>
        </w:rPr>
        <w:t>SIWZ</w:t>
      </w:r>
    </w:p>
    <w:p w:rsidR="00F22314" w:rsidRPr="00382A92" w:rsidRDefault="008455DF" w:rsidP="00F22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przekaże projekt umowy powierzenia</w:t>
      </w:r>
      <w:r w:rsidR="00D65314" w:rsidRPr="00382A92">
        <w:rPr>
          <w:rFonts w:asciiTheme="majorHAnsi" w:eastAsia="Times New Roman" w:hAnsiTheme="majorHAnsi"/>
        </w:rPr>
        <w:t xml:space="preserve"> przetwarzania danych osobowych</w:t>
      </w:r>
      <w:r w:rsidRPr="00382A92">
        <w:rPr>
          <w:rFonts w:asciiTheme="majorHAnsi" w:eastAsia="Times New Roman" w:hAnsiTheme="majorHAnsi"/>
        </w:rPr>
        <w:t>?</w:t>
      </w:r>
    </w:p>
    <w:p w:rsidR="00F22314" w:rsidRPr="00382A92" w:rsidRDefault="00F22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8455DF" w:rsidRPr="00382A92">
        <w:rPr>
          <w:rFonts w:asciiTheme="majorHAnsi" w:eastAsia="Times New Roman" w:hAnsiTheme="majorHAnsi"/>
          <w:b/>
        </w:rPr>
        <w:t xml:space="preserve"> </w:t>
      </w:r>
      <w:r w:rsidR="00D65314" w:rsidRPr="00382A92">
        <w:rPr>
          <w:rFonts w:asciiTheme="majorHAnsi" w:eastAsia="Times New Roman" w:hAnsiTheme="majorHAnsi"/>
          <w:b/>
        </w:rPr>
        <w:t xml:space="preserve">Zamawiający nie </w:t>
      </w:r>
      <w:r w:rsidR="00767FB0" w:rsidRPr="00382A92">
        <w:rPr>
          <w:rFonts w:asciiTheme="majorHAnsi" w:eastAsia="Times New Roman" w:hAnsiTheme="majorHAnsi"/>
          <w:b/>
        </w:rPr>
        <w:t>dostrzega</w:t>
      </w:r>
      <w:r w:rsidR="00D65314" w:rsidRPr="00382A92">
        <w:rPr>
          <w:rFonts w:asciiTheme="majorHAnsi" w:eastAsia="Times New Roman" w:hAnsiTheme="majorHAnsi"/>
          <w:b/>
        </w:rPr>
        <w:t xml:space="preserve"> </w:t>
      </w:r>
      <w:r w:rsidR="00767FB0" w:rsidRPr="00382A92">
        <w:rPr>
          <w:rFonts w:asciiTheme="majorHAnsi" w:eastAsia="Times New Roman" w:hAnsiTheme="majorHAnsi"/>
          <w:b/>
        </w:rPr>
        <w:t>potrzeby</w:t>
      </w:r>
      <w:r w:rsidR="00D65314" w:rsidRPr="00382A92">
        <w:rPr>
          <w:rFonts w:asciiTheme="majorHAnsi" w:eastAsia="Times New Roman" w:hAnsiTheme="majorHAnsi"/>
          <w:b/>
        </w:rPr>
        <w:t xml:space="preserve"> zawierania umowy powierzenia przetwarzania danych osobowych. </w:t>
      </w:r>
      <w:r w:rsidR="00D247E8" w:rsidRPr="00382A92">
        <w:rPr>
          <w:rFonts w:asciiTheme="majorHAnsi" w:eastAsia="Times New Roman" w:hAnsiTheme="majorHAnsi"/>
          <w:b/>
        </w:rPr>
        <w:t>P</w:t>
      </w:r>
      <w:r w:rsidR="00D65314" w:rsidRPr="00382A92">
        <w:rPr>
          <w:rFonts w:asciiTheme="majorHAnsi" w:eastAsia="Times New Roman" w:hAnsiTheme="majorHAnsi"/>
          <w:b/>
        </w:rPr>
        <w:t>akiet</w:t>
      </w:r>
      <w:r w:rsidR="00D247E8" w:rsidRPr="00382A92">
        <w:rPr>
          <w:rFonts w:asciiTheme="majorHAnsi" w:eastAsia="Times New Roman" w:hAnsiTheme="majorHAnsi"/>
          <w:b/>
        </w:rPr>
        <w:t>y nie obejmują</w:t>
      </w:r>
      <w:r w:rsidR="00D65314" w:rsidRPr="00382A92">
        <w:rPr>
          <w:rFonts w:asciiTheme="majorHAnsi" w:eastAsia="Times New Roman" w:hAnsiTheme="majorHAnsi"/>
          <w:b/>
        </w:rPr>
        <w:t xml:space="preserve"> asortymentu wymagającego przetwarzania danych osobowych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 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D65314" w:rsidRPr="00382A92">
        <w:rPr>
          <w:rFonts w:asciiTheme="majorHAnsi" w:eastAsia="Times New Roman" w:hAnsiTheme="majorHAnsi"/>
          <w:b/>
        </w:rPr>
        <w:t>21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D65314" w:rsidRPr="00382A92">
        <w:rPr>
          <w:rFonts w:asciiTheme="majorHAnsi" w:eastAsia="Times New Roman" w:hAnsiTheme="majorHAnsi"/>
          <w:b/>
        </w:rPr>
        <w:t>7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F22314" w:rsidRPr="00382A92" w:rsidRDefault="00D65314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w Pakiecie nr 7 klips tytanowy o trójkątnym przekroju, dystalnym zamknięciu, posiadający wewnętrzną romboidalną strukturę - zapewniającą atraumatyczne zamknięcie naczynia, zewnętrzną rzeźbę w postaci nieregularnej struktury- zapobiegającej wysunięciu się klipsa z </w:t>
      </w:r>
      <w:proofErr w:type="spellStart"/>
      <w:r w:rsidRPr="00382A92">
        <w:rPr>
          <w:rFonts w:asciiTheme="majorHAnsi" w:eastAsia="Times New Roman" w:hAnsiTheme="majorHAnsi"/>
        </w:rPr>
        <w:t>klipsownicy</w:t>
      </w:r>
      <w:proofErr w:type="spellEnd"/>
      <w:r w:rsidRPr="00382A92">
        <w:rPr>
          <w:rFonts w:asciiTheme="majorHAnsi" w:eastAsia="Times New Roman" w:hAnsiTheme="majorHAnsi"/>
        </w:rPr>
        <w:t>, pozostałe parametry bez zmian?</w:t>
      </w:r>
    </w:p>
    <w:p w:rsidR="00F22314" w:rsidRPr="00382A92" w:rsidRDefault="00F22314" w:rsidP="00F22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D65314" w:rsidRPr="00382A92">
        <w:rPr>
          <w:rFonts w:asciiTheme="majorHAnsi" w:eastAsia="Times New Roman" w:hAnsiTheme="majorHAnsi"/>
          <w:b/>
        </w:rPr>
        <w:t xml:space="preserve"> Zamawiający dopuszcza.</w:t>
      </w:r>
    </w:p>
    <w:p w:rsidR="00D65314" w:rsidRPr="00382A92" w:rsidRDefault="00D65314" w:rsidP="00F22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22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7 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Zwracamy się z prośbą do Zamawiającego o wyrażenie zgody na bezpłatne użyczenie </w:t>
      </w:r>
      <w:proofErr w:type="spellStart"/>
      <w:r w:rsidRPr="00382A92">
        <w:rPr>
          <w:rFonts w:asciiTheme="majorHAnsi" w:eastAsia="Times New Roman" w:hAnsiTheme="majorHAnsi"/>
        </w:rPr>
        <w:t>klipsownicy</w:t>
      </w:r>
      <w:proofErr w:type="spellEnd"/>
      <w:r w:rsidRPr="00382A92">
        <w:rPr>
          <w:rFonts w:asciiTheme="majorHAnsi" w:eastAsia="Times New Roman" w:hAnsiTheme="majorHAnsi"/>
        </w:rPr>
        <w:t xml:space="preserve"> w trakcie trwania umowy. W przypadku pozytywnej odpowiedzi, prosimy o podanie ilości </w:t>
      </w:r>
      <w:proofErr w:type="spellStart"/>
      <w:r w:rsidRPr="00382A92">
        <w:rPr>
          <w:rFonts w:asciiTheme="majorHAnsi" w:eastAsia="Times New Roman" w:hAnsiTheme="majorHAnsi"/>
        </w:rPr>
        <w:t>klipsownic</w:t>
      </w:r>
      <w:proofErr w:type="spellEnd"/>
      <w:r w:rsidRPr="00382A92">
        <w:rPr>
          <w:rFonts w:asciiTheme="majorHAnsi" w:eastAsia="Times New Roman" w:hAnsiTheme="majorHAnsi"/>
        </w:rPr>
        <w:t>.</w:t>
      </w:r>
    </w:p>
    <w:p w:rsidR="00F22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ODP: Zamawiający wymaga użyczenia minimum </w:t>
      </w:r>
      <w:r w:rsidR="007D6512" w:rsidRPr="00382A92">
        <w:rPr>
          <w:rFonts w:asciiTheme="majorHAnsi" w:eastAsia="Times New Roman" w:hAnsiTheme="majorHAnsi"/>
          <w:b/>
        </w:rPr>
        <w:t xml:space="preserve">dwóch </w:t>
      </w:r>
      <w:proofErr w:type="spellStart"/>
      <w:r w:rsidR="007D6512" w:rsidRPr="00382A92">
        <w:rPr>
          <w:rFonts w:asciiTheme="majorHAnsi" w:eastAsia="Times New Roman" w:hAnsiTheme="majorHAnsi"/>
          <w:b/>
        </w:rPr>
        <w:t>klipsownic</w:t>
      </w:r>
      <w:proofErr w:type="spellEnd"/>
      <w:r w:rsidR="007D6512" w:rsidRPr="00382A92">
        <w:rPr>
          <w:rFonts w:asciiTheme="majorHAnsi" w:eastAsia="Times New Roman" w:hAnsiTheme="majorHAnsi"/>
          <w:b/>
        </w:rPr>
        <w:t>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23</w:t>
      </w:r>
    </w:p>
    <w:p w:rsidR="00D65314" w:rsidRPr="00382A92" w:rsidRDefault="007D6512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Dotyczy Pakietu nr 14</w:t>
      </w:r>
      <w:r w:rsidR="00D65314" w:rsidRPr="00382A92">
        <w:rPr>
          <w:rFonts w:asciiTheme="majorHAnsi" w:eastAsia="Times New Roman" w:hAnsiTheme="majorHAnsi"/>
          <w:b/>
        </w:rPr>
        <w:t xml:space="preserve"> </w:t>
      </w:r>
    </w:p>
    <w:p w:rsidR="00D65314" w:rsidRPr="00382A92" w:rsidRDefault="007D6512" w:rsidP="007D6512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zgodzi się w Pakiecie nr 14 na tolerancje długości narzędzi +/- 10 mm  lub +/-  5 mm Wynika to głównie z tego, iż  nie wszyscy Producenci poosiadają dokładnie te same długości tych samych wyrobów medycznych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7D6512" w:rsidRPr="00382A92">
        <w:rPr>
          <w:rFonts w:asciiTheme="majorHAnsi" w:eastAsia="Times New Roman" w:hAnsiTheme="majorHAnsi"/>
          <w:b/>
        </w:rPr>
        <w:t xml:space="preserve"> Zgodnie z SIWZ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24 </w:t>
      </w:r>
    </w:p>
    <w:p w:rsidR="00D65314" w:rsidRPr="00382A92" w:rsidRDefault="007D6512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Dotyczy Pakietu nr  14 poz. 7</w:t>
      </w:r>
      <w:r w:rsidR="00D65314" w:rsidRPr="00382A92">
        <w:rPr>
          <w:rFonts w:asciiTheme="majorHAnsi" w:eastAsia="Times New Roman" w:hAnsiTheme="majorHAnsi"/>
          <w:b/>
        </w:rPr>
        <w:t xml:space="preserve"> </w:t>
      </w:r>
    </w:p>
    <w:p w:rsidR="00D65314" w:rsidRPr="00382A92" w:rsidRDefault="007D6512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dopuści w Pakiecie 14 poz. 7   Imadło chirurgiczne  MYO HEGAR o długości 180 mm ?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7D6512" w:rsidRPr="00382A92">
        <w:rPr>
          <w:rFonts w:asciiTheme="majorHAnsi" w:eastAsia="Times New Roman" w:hAnsiTheme="majorHAnsi"/>
          <w:b/>
        </w:rPr>
        <w:t xml:space="preserve"> Zamawiający nie dopuszcza.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lastRenderedPageBreak/>
        <w:t>Pytanie Nr 25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7D6512" w:rsidRPr="00382A92">
        <w:rPr>
          <w:rFonts w:asciiTheme="majorHAnsi" w:eastAsia="Times New Roman" w:hAnsiTheme="majorHAnsi"/>
          <w:b/>
        </w:rPr>
        <w:t>14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7D6512" w:rsidRPr="00382A92">
        <w:rPr>
          <w:rFonts w:asciiTheme="majorHAnsi" w:eastAsia="Times New Roman" w:hAnsiTheme="majorHAnsi"/>
          <w:b/>
        </w:rPr>
        <w:t>11</w:t>
      </w:r>
    </w:p>
    <w:p w:rsidR="00D65314" w:rsidRPr="00382A92" w:rsidRDefault="007D6512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dopuści w Pakiecie 14 poz. 11   młotek ortopedyczny  o długości 265 mm ?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7D6512" w:rsidRPr="00382A92">
        <w:t xml:space="preserve"> </w:t>
      </w:r>
      <w:r w:rsidR="007D6512" w:rsidRPr="00382A92">
        <w:rPr>
          <w:rFonts w:asciiTheme="majorHAnsi" w:eastAsia="Times New Roman" w:hAnsiTheme="majorHAnsi"/>
          <w:b/>
        </w:rPr>
        <w:t>Zamawiający nie dopuszcza.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26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 poz. </w:t>
      </w:r>
    </w:p>
    <w:p w:rsidR="007D6512" w:rsidRPr="00382A92" w:rsidRDefault="007D6512" w:rsidP="007D6512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w Pakiecie 14 poz. 13 </w:t>
      </w:r>
      <w:proofErr w:type="spellStart"/>
      <w:r w:rsidRPr="00382A92">
        <w:rPr>
          <w:rFonts w:asciiTheme="majorHAnsi" w:eastAsia="Times New Roman" w:hAnsiTheme="majorHAnsi"/>
        </w:rPr>
        <w:t>Odgryzacz</w:t>
      </w:r>
      <w:proofErr w:type="spellEnd"/>
      <w:r w:rsidRPr="00382A92">
        <w:rPr>
          <w:rFonts w:asciiTheme="majorHAnsi" w:eastAsia="Times New Roman" w:hAnsiTheme="majorHAnsi"/>
        </w:rPr>
        <w:t xml:space="preserve"> kostny LUER o długości 170 mm ?</w:t>
      </w:r>
    </w:p>
    <w:p w:rsidR="007D6512" w:rsidRPr="00382A92" w:rsidRDefault="007D6512" w:rsidP="007D6512">
      <w:pPr>
        <w:spacing w:after="0" w:line="240" w:lineRule="auto"/>
        <w:rPr>
          <w:sz w:val="24"/>
        </w:rPr>
      </w:pPr>
      <w:r w:rsidRPr="00382A92">
        <w:rPr>
          <w:noProof/>
          <w:sz w:val="24"/>
          <w:lang w:eastAsia="pl-PL"/>
        </w:rPr>
        <w:drawing>
          <wp:inline distT="0" distB="0" distL="0" distR="0" wp14:anchorId="3F402B01" wp14:editId="1BBE976A">
            <wp:extent cx="3448050" cy="13906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12" w:rsidRPr="00382A92" w:rsidRDefault="007D6512" w:rsidP="007D65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7D6512" w:rsidRPr="00382A92">
        <w:t xml:space="preserve"> </w:t>
      </w:r>
      <w:r w:rsidR="007D6512" w:rsidRPr="00382A92">
        <w:rPr>
          <w:rFonts w:asciiTheme="majorHAnsi" w:eastAsia="Times New Roman" w:hAnsiTheme="majorHAnsi"/>
          <w:b/>
        </w:rPr>
        <w:t>Zamawiający nie dopuszcza.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27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 poz. </w:t>
      </w:r>
    </w:p>
    <w:p w:rsidR="00D65314" w:rsidRPr="00382A92" w:rsidRDefault="007D6512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w Pakiecie 14 poz. 13 </w:t>
      </w:r>
      <w:proofErr w:type="spellStart"/>
      <w:r w:rsidRPr="00382A92">
        <w:rPr>
          <w:rFonts w:asciiTheme="majorHAnsi" w:eastAsia="Times New Roman" w:hAnsiTheme="majorHAnsi"/>
        </w:rPr>
        <w:t>Odgryzacz</w:t>
      </w:r>
      <w:proofErr w:type="spellEnd"/>
      <w:r w:rsidRPr="00382A92">
        <w:rPr>
          <w:rFonts w:asciiTheme="majorHAnsi" w:eastAsia="Times New Roman" w:hAnsiTheme="majorHAnsi"/>
        </w:rPr>
        <w:t xml:space="preserve"> kostny LUER STILLE o długości 220 mm ?</w:t>
      </w:r>
    </w:p>
    <w:p w:rsidR="007D6512" w:rsidRPr="00382A92" w:rsidRDefault="007D6512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noProof/>
          <w:lang w:eastAsia="pl-PL"/>
        </w:rPr>
        <w:drawing>
          <wp:inline distT="0" distB="0" distL="0" distR="0" wp14:anchorId="3C8E42B1" wp14:editId="38A1581E">
            <wp:extent cx="3876675" cy="1782379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DSV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7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7D6512" w:rsidRPr="00382A92">
        <w:t xml:space="preserve"> </w:t>
      </w:r>
      <w:r w:rsidR="007D6512" w:rsidRPr="00382A92">
        <w:rPr>
          <w:rFonts w:asciiTheme="majorHAnsi" w:eastAsia="Times New Roman" w:hAnsiTheme="majorHAnsi"/>
          <w:b/>
        </w:rPr>
        <w:t>Zamawiający nie dopuszcza.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28 </w:t>
      </w:r>
    </w:p>
    <w:p w:rsidR="00D65314" w:rsidRPr="00382A92" w:rsidRDefault="007D6512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Dotyczy Pakietu nr  7</w:t>
      </w:r>
      <w:r w:rsidR="00D65314" w:rsidRPr="00382A92">
        <w:rPr>
          <w:rFonts w:asciiTheme="majorHAnsi" w:eastAsia="Times New Roman" w:hAnsiTheme="majorHAnsi"/>
          <w:b/>
        </w:rPr>
        <w:t xml:space="preserve"> </w:t>
      </w:r>
    </w:p>
    <w:p w:rsidR="00D65314" w:rsidRPr="00382A92" w:rsidRDefault="007D6512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w Pakiecie nr 7 Zamawiający ma na myśli 12000 szt. czy 12000 ładunków x 6 szt. klipsów tj. 72000 klipsów?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9208C8" w:rsidRPr="00382A92">
        <w:t xml:space="preserve"> </w:t>
      </w:r>
      <w:r w:rsidR="009208C8" w:rsidRPr="00382A92">
        <w:rPr>
          <w:rFonts w:asciiTheme="majorHAnsi" w:eastAsia="Times New Roman" w:hAnsiTheme="majorHAnsi"/>
          <w:b/>
        </w:rPr>
        <w:t>Zamawiający wymaga 12000 ładunków x 6 szt. klipsów tj. 72000 klipsów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lastRenderedPageBreak/>
        <w:t>Pytanie Nr 29</w:t>
      </w:r>
    </w:p>
    <w:p w:rsidR="00D65314" w:rsidRPr="00382A92" w:rsidRDefault="00D65314" w:rsidP="007D651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</w:t>
      </w:r>
      <w:r w:rsidR="007D6512" w:rsidRPr="00382A92">
        <w:rPr>
          <w:rFonts w:asciiTheme="majorHAnsi" w:eastAsia="Times New Roman" w:hAnsiTheme="majorHAnsi"/>
          <w:b/>
        </w:rPr>
        <w:t>Paragraf 5 ust. 2 wzoru umowy</w:t>
      </w:r>
    </w:p>
    <w:p w:rsidR="00D65314" w:rsidRPr="00382A92" w:rsidRDefault="007D6512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Paragraf 5 ust. 2 wzoru umowy zawiera informacje, że Zamawiający może naliczyć dostawcy kary umowne za opóźnienie w wykonaniu dostawy towaru bądź za opóźnienie w wymianie towaru na wolny od wad lub uzupełnienie braku w wysokości 1% wartości dostawy bądź nie wymienionego lub braku uzupełnienia towaru. Zapis taki sprzeczny jest z art. 5 KC oraz art. 139 ust.1 ustawy Prawo Zamówień Publicznych, przez co narusza cywilnoprawną równość stron umowy, gdyż Zamawiający za nieterminowość w płatnościach zapłaci Wykonawcy odsetki jedynie w wysokości ustawowej.  Potwierdza to Wyrok Zespołu Arbitrów z dnia 24.06.2004 r. sygn. UZP/ZO/0-924/04, który stwierdza, iż wprowadzanie takich dysproporcji w umowie jest niedozwolone. Wnosimy zatem o zmianę wysokości w/w kar umownych do wysokości 0,1%.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9208C8" w:rsidRPr="00382A92">
        <w:rPr>
          <w:rFonts w:asciiTheme="majorHAnsi" w:eastAsia="Times New Roman" w:hAnsiTheme="majorHAnsi"/>
          <w:b/>
        </w:rPr>
        <w:t xml:space="preserve"> Zamawiający wyraża zgodę na zmniejszenie wysokości ww. kar umownych do 0,5%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30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</w:t>
      </w:r>
      <w:r w:rsidR="00D247E8" w:rsidRPr="00382A92">
        <w:rPr>
          <w:rFonts w:asciiTheme="majorHAnsi" w:eastAsia="Times New Roman" w:hAnsiTheme="majorHAnsi"/>
          <w:b/>
        </w:rPr>
        <w:t>wzoru umowy</w:t>
      </w:r>
    </w:p>
    <w:p w:rsidR="00D65314" w:rsidRPr="00382A92" w:rsidRDefault="009208C8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Wnosimy o modyfikację zapisu wzoru umowy na: „5.</w:t>
      </w:r>
      <w:r w:rsidRPr="00382A92">
        <w:rPr>
          <w:rFonts w:asciiTheme="majorHAnsi" w:eastAsia="Times New Roman" w:hAnsiTheme="majorHAnsi"/>
        </w:rPr>
        <w:tab/>
        <w:t xml:space="preserve"> W przypadku dwukrotnego kolejnego przekroczenia terminu  dostawy, o którym mowa w  § 3. ust. 3 o 10 dni Zamawiający może odstąpić od niniejszej umowy ze skutkiem natychmiastowym, z winy Wykonawcy, bez wyznaczania dodatkowego terminu </w:t>
      </w:r>
      <w:r w:rsidRPr="00382A92">
        <w:rPr>
          <w:rFonts w:asciiTheme="majorHAnsi" w:eastAsia="Times New Roman" w:hAnsiTheme="majorHAnsi"/>
          <w:i/>
        </w:rPr>
        <w:t>po wcześniejszym pisemnym wezwaniu Wykonawcy do należytego wykonania zobowiązania</w:t>
      </w:r>
      <w:r w:rsidRPr="00382A92">
        <w:rPr>
          <w:rFonts w:asciiTheme="majorHAnsi" w:eastAsia="Times New Roman" w:hAnsiTheme="majorHAnsi"/>
        </w:rPr>
        <w:t>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9208C8" w:rsidRPr="00382A92">
        <w:rPr>
          <w:rFonts w:asciiTheme="majorHAnsi" w:eastAsia="Times New Roman" w:hAnsiTheme="majorHAnsi"/>
          <w:b/>
        </w:rPr>
        <w:t xml:space="preserve"> Zamawiający wyraża zgodę na modyfikację zapis</w:t>
      </w:r>
      <w:r w:rsidR="0044501C" w:rsidRPr="00382A92">
        <w:rPr>
          <w:rFonts w:asciiTheme="majorHAnsi" w:eastAsia="Times New Roman" w:hAnsiTheme="majorHAnsi"/>
          <w:b/>
        </w:rPr>
        <w:t>u</w:t>
      </w:r>
      <w:r w:rsidR="009208C8" w:rsidRPr="00382A92">
        <w:rPr>
          <w:rFonts w:asciiTheme="majorHAnsi" w:eastAsia="Times New Roman" w:hAnsiTheme="majorHAnsi"/>
          <w:b/>
        </w:rPr>
        <w:t>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9208C8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31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5D53D5" w:rsidRPr="00382A92">
        <w:rPr>
          <w:rFonts w:asciiTheme="majorHAnsi" w:eastAsia="Times New Roman" w:hAnsiTheme="majorHAnsi"/>
          <w:b/>
        </w:rPr>
        <w:t>17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5D53D5" w:rsidRPr="00382A92">
        <w:rPr>
          <w:rFonts w:asciiTheme="majorHAnsi" w:eastAsia="Times New Roman" w:hAnsiTheme="majorHAnsi"/>
          <w:b/>
        </w:rPr>
        <w:t>1</w:t>
      </w: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wydzielenie z pakietu 17 pozycji 1 do oddzielnego pakietu lub dopuszczenie możliwości zaoferowania szczypiec biopsyjnych jednorazowych ze stali nierdzewnej z chirurgicznymi i ząbkowanymi krawędziami, gładka koszulka pokryta PTFE, ze szpikulcem lub bez, dł. narzędzi 160 i 230 cm, średnica kanału roboczego 2,8mm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B35421" w:rsidRPr="00382A92">
        <w:rPr>
          <w:rFonts w:asciiTheme="majorHAnsi" w:eastAsia="Times New Roman" w:hAnsiTheme="majorHAnsi"/>
          <w:b/>
        </w:rPr>
        <w:t xml:space="preserve"> Zamawiający nie wyraża zgody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9208C8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32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</w:t>
      </w:r>
      <w:r w:rsidR="005D53D5" w:rsidRPr="00382A92">
        <w:rPr>
          <w:rFonts w:asciiTheme="majorHAnsi" w:eastAsia="Times New Roman" w:hAnsiTheme="majorHAnsi"/>
          <w:b/>
        </w:rPr>
        <w:t>nr 17 poz. 1</w:t>
      </w: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W przypadku dopuszczenia w pozycji 1 możliwości zaoferowania szczypiec jednorazowych prosimy o podanie wymaganej ilości.</w:t>
      </w:r>
    </w:p>
    <w:p w:rsidR="00D65314" w:rsidRPr="00382A92" w:rsidRDefault="00B35421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nie wyraża zgody</w:t>
      </w:r>
    </w:p>
    <w:p w:rsidR="00B35421" w:rsidRPr="00382A92" w:rsidRDefault="00B35421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9208C8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33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</w:t>
      </w:r>
      <w:r w:rsidR="005D53D5" w:rsidRPr="00382A92">
        <w:rPr>
          <w:rFonts w:asciiTheme="majorHAnsi" w:eastAsia="Times New Roman" w:hAnsiTheme="majorHAnsi"/>
          <w:b/>
        </w:rPr>
        <w:t>nr 17</w:t>
      </w:r>
    </w:p>
    <w:p w:rsidR="00D65314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Prosimy o dopuszczenie w pakiecie 17 w pozycji możliwości zaoferowania zestawów do </w:t>
      </w:r>
      <w:proofErr w:type="spellStart"/>
      <w:r w:rsidRPr="00382A92">
        <w:rPr>
          <w:rFonts w:asciiTheme="majorHAnsi" w:eastAsia="Times New Roman" w:hAnsiTheme="majorHAnsi"/>
        </w:rPr>
        <w:t>opaskowania</w:t>
      </w:r>
      <w:proofErr w:type="spellEnd"/>
      <w:r w:rsidRPr="00382A92">
        <w:rPr>
          <w:rFonts w:asciiTheme="majorHAnsi" w:eastAsia="Times New Roman" w:hAnsiTheme="majorHAnsi"/>
        </w:rPr>
        <w:t xml:space="preserve"> żylaków przełyku z nasadką tylko w rozmiarze 9.5-13mm i 11-14mm.</w:t>
      </w:r>
    </w:p>
    <w:p w:rsidR="00D65314" w:rsidRPr="00382A92" w:rsidRDefault="00B35421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lastRenderedPageBreak/>
        <w:t>ODP: Zamawiający</w:t>
      </w:r>
      <w:r w:rsidR="00D247E8" w:rsidRPr="00382A92">
        <w:rPr>
          <w:rFonts w:asciiTheme="majorHAnsi" w:eastAsia="Times New Roman" w:hAnsiTheme="majorHAnsi"/>
          <w:b/>
        </w:rPr>
        <w:t xml:space="preserve"> nie </w:t>
      </w:r>
      <w:r w:rsidRPr="00382A92">
        <w:rPr>
          <w:rFonts w:asciiTheme="majorHAnsi" w:eastAsia="Times New Roman" w:hAnsiTheme="majorHAnsi"/>
          <w:b/>
        </w:rPr>
        <w:t>dopuszcza</w:t>
      </w:r>
    </w:p>
    <w:p w:rsidR="00B35421" w:rsidRPr="00382A92" w:rsidRDefault="00B35421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5D53D5" w:rsidRPr="00382A92">
        <w:rPr>
          <w:rFonts w:asciiTheme="majorHAnsi" w:eastAsia="Times New Roman" w:hAnsiTheme="majorHAnsi"/>
          <w:b/>
        </w:rPr>
        <w:t>34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</w:t>
      </w:r>
      <w:r w:rsidR="005D53D5" w:rsidRPr="00382A92">
        <w:rPr>
          <w:rFonts w:asciiTheme="majorHAnsi" w:eastAsia="Times New Roman" w:hAnsiTheme="majorHAnsi"/>
          <w:b/>
        </w:rPr>
        <w:t>nr 21, poz. 1</w:t>
      </w: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Prosimy o dopuszczenie jednorazowych igieł do </w:t>
      </w:r>
      <w:proofErr w:type="spellStart"/>
      <w:r w:rsidRPr="00382A92">
        <w:rPr>
          <w:rFonts w:asciiTheme="majorHAnsi" w:eastAsia="Times New Roman" w:hAnsiTheme="majorHAnsi"/>
        </w:rPr>
        <w:t>ostrzykiwań</w:t>
      </w:r>
      <w:proofErr w:type="spellEnd"/>
      <w:r w:rsidRPr="00382A92">
        <w:rPr>
          <w:rFonts w:asciiTheme="majorHAnsi" w:eastAsia="Times New Roman" w:hAnsiTheme="majorHAnsi"/>
        </w:rPr>
        <w:t xml:space="preserve"> z metalowym kołnierzem na końcu osłonki: gastroskopowych180cm 23,25G 4-5-6mm oraz igieł </w:t>
      </w:r>
      <w:proofErr w:type="spellStart"/>
      <w:r w:rsidRPr="00382A92">
        <w:rPr>
          <w:rFonts w:asciiTheme="majorHAnsi" w:eastAsia="Times New Roman" w:hAnsiTheme="majorHAnsi"/>
        </w:rPr>
        <w:t>kolonoskopowych</w:t>
      </w:r>
      <w:proofErr w:type="spellEnd"/>
      <w:r w:rsidRPr="00382A92">
        <w:rPr>
          <w:rFonts w:asciiTheme="majorHAnsi" w:eastAsia="Times New Roman" w:hAnsiTheme="majorHAnsi"/>
        </w:rPr>
        <w:t xml:space="preserve"> 230cm 23,25G, 4-5-6mm.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B35421" w:rsidRPr="00382A92">
        <w:t xml:space="preserve"> </w:t>
      </w:r>
      <w:r w:rsidR="00B35421" w:rsidRPr="00382A92">
        <w:rPr>
          <w:rFonts w:asciiTheme="majorHAnsi" w:eastAsia="Times New Roman" w:hAnsiTheme="majorHAnsi"/>
          <w:b/>
        </w:rPr>
        <w:t>Zamawiający dopuszcza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5D53D5" w:rsidRPr="00382A92">
        <w:rPr>
          <w:rFonts w:asciiTheme="majorHAnsi" w:eastAsia="Times New Roman" w:hAnsiTheme="majorHAnsi"/>
          <w:b/>
        </w:rPr>
        <w:t>35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5D53D5" w:rsidRPr="00382A92" w:rsidRDefault="00D65314" w:rsidP="005D53D5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</w:t>
      </w:r>
      <w:r w:rsidR="005D53D5" w:rsidRPr="00382A92">
        <w:rPr>
          <w:rFonts w:asciiTheme="majorHAnsi" w:eastAsia="Times New Roman" w:hAnsiTheme="majorHAnsi"/>
          <w:b/>
        </w:rPr>
        <w:t>Nr 21, poz. 2</w:t>
      </w:r>
    </w:p>
    <w:p w:rsidR="00D65314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Prosimy o dopuszczenie pętli w rozmiarach:  10mm, 15mm, 20mm, 25mm i 30mm- do wyboru przez Zamawiającego, z drutu plecionego, dł. robocza 2300mm, śr. osłonki 2,3mm, do kanału roboczego 2,8mm. 10szt. w opakowaniu lub w przypadku odpowiedzi odmownej wydzielenie do oddzielnego zadania pętli do </w:t>
      </w:r>
      <w:proofErr w:type="spellStart"/>
      <w:r w:rsidRPr="00382A92">
        <w:rPr>
          <w:rFonts w:asciiTheme="majorHAnsi" w:eastAsia="Times New Roman" w:hAnsiTheme="majorHAnsi"/>
        </w:rPr>
        <w:t>polipektomijnej</w:t>
      </w:r>
      <w:proofErr w:type="spellEnd"/>
      <w:r w:rsidRPr="00382A92">
        <w:rPr>
          <w:rFonts w:asciiTheme="majorHAnsi" w:eastAsia="Times New Roman" w:hAnsiTheme="majorHAnsi"/>
        </w:rPr>
        <w:t xml:space="preserve"> „3 w 1” do oddzielnego zadania co pozwoli większej ilości firm na złożenie Państwu konkurencyjnej oferty.</w:t>
      </w:r>
      <w:r w:rsidR="00D65314" w:rsidRPr="00382A92">
        <w:rPr>
          <w:rFonts w:asciiTheme="majorHAnsi" w:eastAsia="Times New Roman" w:hAnsiTheme="majorHAnsi"/>
        </w:rPr>
        <w:t xml:space="preserve"> 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B35421" w:rsidRPr="00382A92">
        <w:rPr>
          <w:rFonts w:asciiTheme="majorHAnsi" w:eastAsia="Times New Roman" w:hAnsiTheme="majorHAnsi"/>
          <w:b/>
        </w:rPr>
        <w:t xml:space="preserve"> Zamawiający dopuszcza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5D53D5" w:rsidRPr="00382A92">
        <w:rPr>
          <w:rFonts w:asciiTheme="majorHAnsi" w:eastAsia="Times New Roman" w:hAnsiTheme="majorHAnsi"/>
          <w:b/>
        </w:rPr>
        <w:t>36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5D53D5" w:rsidRPr="00382A92" w:rsidRDefault="00D65314" w:rsidP="005D53D5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</w:t>
      </w:r>
      <w:r w:rsidR="005D53D5" w:rsidRPr="00382A92">
        <w:rPr>
          <w:rFonts w:asciiTheme="majorHAnsi" w:eastAsia="Times New Roman" w:hAnsiTheme="majorHAnsi"/>
          <w:b/>
        </w:rPr>
        <w:t>21, poz. 3</w:t>
      </w:r>
    </w:p>
    <w:p w:rsidR="00D65314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dopuszczenie pętli 10mm, dł. 2300mm, o śr. osłonki 2,3mm do kanału roboczego 2,8mm. Op.=10szt.</w:t>
      </w:r>
      <w:r w:rsidR="00D65314" w:rsidRPr="00382A92">
        <w:rPr>
          <w:rFonts w:asciiTheme="majorHAnsi" w:eastAsia="Times New Roman" w:hAnsiTheme="majorHAnsi"/>
        </w:rPr>
        <w:t xml:space="preserve"> 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B35421" w:rsidRPr="00382A92">
        <w:rPr>
          <w:rFonts w:asciiTheme="majorHAnsi" w:eastAsia="Times New Roman" w:hAnsiTheme="majorHAnsi"/>
          <w:b/>
        </w:rPr>
        <w:t xml:space="preserve"> Zamawiający dopuszcza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5D53D5" w:rsidRPr="00382A92">
        <w:rPr>
          <w:rFonts w:asciiTheme="majorHAnsi" w:eastAsia="Times New Roman" w:hAnsiTheme="majorHAnsi"/>
          <w:b/>
        </w:rPr>
        <w:t>37</w:t>
      </w:r>
    </w:p>
    <w:p w:rsidR="005D53D5" w:rsidRPr="00382A92" w:rsidRDefault="00D65314" w:rsidP="005D53D5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</w:t>
      </w:r>
      <w:r w:rsidR="005D53D5" w:rsidRPr="00382A92">
        <w:rPr>
          <w:rFonts w:asciiTheme="majorHAnsi" w:eastAsia="Times New Roman" w:hAnsiTheme="majorHAnsi"/>
          <w:b/>
        </w:rPr>
        <w:t>21, poz. 4</w:t>
      </w:r>
    </w:p>
    <w:p w:rsidR="00D65314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dopuszczenie kleszczy biopsyjnych bez igły powlekanych typu „aligator”, o śr. osłonki 2,3mm, z pojedynczym otworem w szczękach, otwarcie łyżeczek kleszczy 7mm, zawierających przyrząd do zdejmowania pobranych próbek, pozostałe parametry zgodne z SIWZ.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B35421" w:rsidRPr="00382A92">
        <w:rPr>
          <w:rFonts w:asciiTheme="majorHAnsi" w:eastAsia="Times New Roman" w:hAnsiTheme="majorHAnsi"/>
          <w:b/>
        </w:rPr>
        <w:t xml:space="preserve"> Zamawiający dopuszcza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</w:t>
      </w:r>
      <w:r w:rsidR="00D65314" w:rsidRPr="00382A92">
        <w:rPr>
          <w:rFonts w:asciiTheme="majorHAnsi" w:eastAsia="Times New Roman" w:hAnsiTheme="majorHAnsi"/>
          <w:b/>
        </w:rPr>
        <w:t xml:space="preserve"> </w:t>
      </w:r>
      <w:r w:rsidRPr="00382A92">
        <w:rPr>
          <w:rFonts w:asciiTheme="majorHAnsi" w:eastAsia="Times New Roman" w:hAnsiTheme="majorHAnsi"/>
          <w:b/>
        </w:rPr>
        <w:t>38</w:t>
      </w:r>
    </w:p>
    <w:p w:rsidR="005D53D5" w:rsidRPr="00382A92" w:rsidRDefault="00D65314" w:rsidP="005D53D5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</w:t>
      </w:r>
      <w:r w:rsidR="005D53D5" w:rsidRPr="00382A92">
        <w:rPr>
          <w:rFonts w:asciiTheme="majorHAnsi" w:eastAsia="Times New Roman" w:hAnsiTheme="majorHAnsi"/>
          <w:b/>
        </w:rPr>
        <w:t>21, poz. 5</w:t>
      </w:r>
    </w:p>
    <w:p w:rsidR="00D65314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dopuszczenie kleszczy biopsyjnych z igłą powlekanych typu „aligator”, o śr. osłonki 2,3mm, , z pojedynczym otworem w szczękach, otwarcie łyżeczek kleszczy 7mm, o standardowej pojemność łyżeczek 5mm³, zawierających przyrząd do zdejmowania pobranych próbek, pozostałe parametry zgodne z SIWZ. W przypadku odpowiedzi negatywnej prosimy o wydzielenie tej pozycji do oddzielnego pakietu.</w:t>
      </w:r>
      <w:r w:rsidR="00D65314" w:rsidRPr="00382A92">
        <w:rPr>
          <w:rFonts w:asciiTheme="majorHAnsi" w:eastAsia="Times New Roman" w:hAnsiTheme="majorHAnsi"/>
        </w:rPr>
        <w:t xml:space="preserve"> 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B35421" w:rsidRPr="00382A92">
        <w:t xml:space="preserve"> </w:t>
      </w:r>
      <w:r w:rsidR="00B35421" w:rsidRPr="00382A92">
        <w:rPr>
          <w:rFonts w:asciiTheme="majorHAnsi" w:eastAsia="Times New Roman" w:hAnsiTheme="majorHAnsi"/>
          <w:b/>
        </w:rPr>
        <w:t>Zamawiający nie dopuszcza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lastRenderedPageBreak/>
        <w:t xml:space="preserve">Pytanie Nr </w:t>
      </w:r>
      <w:r w:rsidR="005D53D5" w:rsidRPr="00382A92">
        <w:rPr>
          <w:rFonts w:asciiTheme="majorHAnsi" w:eastAsia="Times New Roman" w:hAnsiTheme="majorHAnsi"/>
          <w:b/>
        </w:rPr>
        <w:t>39</w:t>
      </w:r>
    </w:p>
    <w:p w:rsidR="005D53D5" w:rsidRPr="00382A92" w:rsidRDefault="00D65314" w:rsidP="005D53D5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</w:t>
      </w:r>
      <w:r w:rsidR="005D53D5" w:rsidRPr="00382A92">
        <w:rPr>
          <w:rFonts w:asciiTheme="majorHAnsi" w:eastAsia="Times New Roman" w:hAnsiTheme="majorHAnsi"/>
          <w:b/>
        </w:rPr>
        <w:t>21, poz. 5</w:t>
      </w:r>
    </w:p>
    <w:p w:rsidR="00D65314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dopuszczenie kleszczy biopsyjnych z igłą powlekanych typu „JUMBO” o śr. osłonki 3,0mm, , z pojedynczym otworem w szczękach, otwarcie łyżeczek kleszczy 9mm o pojemność łyżeczek 9mm³, zawierających przyrząd do zdejmowania pobranych próbek, pozostałe parametry zgodne z SIWZ.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A705EE" w:rsidRPr="00382A92">
        <w:t xml:space="preserve"> </w:t>
      </w:r>
      <w:r w:rsidR="00A705EE" w:rsidRPr="00382A92">
        <w:rPr>
          <w:rFonts w:asciiTheme="majorHAnsi" w:eastAsia="Times New Roman" w:hAnsiTheme="majorHAnsi"/>
          <w:b/>
        </w:rPr>
        <w:t>Zamawiający nie dopuszcza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40</w:t>
      </w:r>
    </w:p>
    <w:p w:rsidR="005D53D5" w:rsidRPr="00382A92" w:rsidRDefault="00D65314" w:rsidP="005D53D5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</w:t>
      </w:r>
      <w:r w:rsidR="005D53D5" w:rsidRPr="00382A92">
        <w:rPr>
          <w:rFonts w:asciiTheme="majorHAnsi" w:eastAsia="Times New Roman" w:hAnsiTheme="majorHAnsi"/>
          <w:b/>
        </w:rPr>
        <w:t>21, poz. 6</w:t>
      </w:r>
    </w:p>
    <w:p w:rsidR="00D65314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dopuszczenie kleszczy chwytających typu „ząb szczura i ząb aligatora” bez igły o śr. osłonki 2,3mm, pozostałe parametry zgodne z SIWZ.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A705EE" w:rsidRPr="00382A92">
        <w:rPr>
          <w:rFonts w:asciiTheme="majorHAnsi" w:eastAsia="Times New Roman" w:hAnsiTheme="majorHAnsi"/>
          <w:b/>
        </w:rPr>
        <w:t xml:space="preserve"> Zamawiający dopuszcza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5D53D5" w:rsidRPr="00382A92">
        <w:rPr>
          <w:rFonts w:asciiTheme="majorHAnsi" w:eastAsia="Times New Roman" w:hAnsiTheme="majorHAnsi"/>
          <w:b/>
        </w:rPr>
        <w:t>41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5D53D5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5D53D5" w:rsidRPr="00382A92">
        <w:rPr>
          <w:rFonts w:asciiTheme="majorHAnsi" w:eastAsia="Times New Roman" w:hAnsiTheme="majorHAnsi"/>
          <w:b/>
        </w:rPr>
        <w:t>4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5D53D5" w:rsidRPr="00382A92">
        <w:rPr>
          <w:rFonts w:asciiTheme="majorHAnsi" w:eastAsia="Times New Roman" w:hAnsiTheme="majorHAnsi"/>
          <w:b/>
        </w:rPr>
        <w:t xml:space="preserve">1 i 4 </w:t>
      </w: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podanie, czy kabel z poz. 1 ma współpracować z uchwytem z poz. 4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F76730" w:rsidRPr="00382A92">
        <w:rPr>
          <w:rFonts w:asciiTheme="majorHAnsi" w:eastAsia="Times New Roman" w:hAnsiTheme="majorHAnsi"/>
          <w:b/>
        </w:rPr>
        <w:t xml:space="preserve"> Tak.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42</w:t>
      </w:r>
    </w:p>
    <w:p w:rsidR="005D53D5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Dotyczy Pakietu nr</w:t>
      </w:r>
      <w:r w:rsidR="005D53D5" w:rsidRPr="00382A92">
        <w:rPr>
          <w:rFonts w:asciiTheme="majorHAnsi" w:eastAsia="Times New Roman" w:hAnsiTheme="majorHAnsi"/>
          <w:b/>
        </w:rPr>
        <w:t xml:space="preserve"> 4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5D53D5" w:rsidRPr="00382A92">
        <w:rPr>
          <w:rFonts w:asciiTheme="majorHAnsi" w:eastAsia="Times New Roman" w:hAnsiTheme="majorHAnsi"/>
          <w:b/>
        </w:rPr>
        <w:t xml:space="preserve">8  </w:t>
      </w: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dopuszczenie przedłużki o długości 150 mm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F76730" w:rsidRPr="00382A92">
        <w:rPr>
          <w:rFonts w:asciiTheme="majorHAnsi" w:eastAsia="Times New Roman" w:hAnsiTheme="majorHAnsi"/>
          <w:b/>
        </w:rPr>
        <w:t xml:space="preserve"> Zamawiający nie dopuszcza. Zgodnie z SIWZ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43</w:t>
      </w:r>
    </w:p>
    <w:p w:rsidR="005D53D5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5D53D5" w:rsidRPr="00382A92">
        <w:rPr>
          <w:rFonts w:asciiTheme="majorHAnsi" w:eastAsia="Times New Roman" w:hAnsiTheme="majorHAnsi"/>
          <w:b/>
        </w:rPr>
        <w:t>4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5D53D5" w:rsidRPr="00382A92">
        <w:rPr>
          <w:rFonts w:asciiTheme="majorHAnsi" w:eastAsia="Times New Roman" w:hAnsiTheme="majorHAnsi"/>
          <w:b/>
        </w:rPr>
        <w:t xml:space="preserve">9  </w:t>
      </w: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dopuszczenie elektrody w rozmiarze 2x16 mm, o długości 55 mm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F76730" w:rsidRPr="00382A92">
        <w:t xml:space="preserve"> </w:t>
      </w:r>
      <w:r w:rsidR="00F76730" w:rsidRPr="00382A92">
        <w:rPr>
          <w:rFonts w:asciiTheme="majorHAnsi" w:eastAsia="Times New Roman" w:hAnsiTheme="majorHAnsi"/>
          <w:b/>
        </w:rPr>
        <w:t>Zamawiający nie dopuszcza. Zgodnie z SIWZ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5D53D5" w:rsidRPr="00382A92">
        <w:rPr>
          <w:rFonts w:asciiTheme="majorHAnsi" w:eastAsia="Times New Roman" w:hAnsiTheme="majorHAnsi"/>
          <w:b/>
        </w:rPr>
        <w:t>44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5D53D5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5D53D5" w:rsidRPr="00382A92">
        <w:rPr>
          <w:rFonts w:asciiTheme="majorHAnsi" w:eastAsia="Times New Roman" w:hAnsiTheme="majorHAnsi"/>
          <w:b/>
        </w:rPr>
        <w:t>4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5D53D5" w:rsidRPr="00382A92">
        <w:rPr>
          <w:rFonts w:asciiTheme="majorHAnsi" w:eastAsia="Times New Roman" w:hAnsiTheme="majorHAnsi"/>
          <w:b/>
        </w:rPr>
        <w:t xml:space="preserve">10 </w:t>
      </w: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dopuszczenie elektrody w rozmiarze 2,4 x 20 mm, o długości 100 mm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F76730" w:rsidRPr="00382A92">
        <w:t xml:space="preserve"> </w:t>
      </w:r>
      <w:r w:rsidR="00F76730" w:rsidRPr="00382A92">
        <w:rPr>
          <w:rFonts w:asciiTheme="majorHAnsi" w:eastAsia="Times New Roman" w:hAnsiTheme="majorHAnsi"/>
          <w:b/>
        </w:rPr>
        <w:t>Zamawiający nie dopuszcza. Zgodnie z SIWZ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5D53D5" w:rsidRPr="00382A92">
        <w:rPr>
          <w:rFonts w:asciiTheme="majorHAnsi" w:eastAsia="Times New Roman" w:hAnsiTheme="majorHAnsi"/>
          <w:b/>
        </w:rPr>
        <w:t>45</w:t>
      </w:r>
    </w:p>
    <w:p w:rsidR="005D53D5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5D53D5" w:rsidRPr="00382A92">
        <w:rPr>
          <w:rFonts w:asciiTheme="majorHAnsi" w:eastAsia="Times New Roman" w:hAnsiTheme="majorHAnsi"/>
          <w:b/>
        </w:rPr>
        <w:t>4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5D53D5" w:rsidRPr="00382A92">
        <w:rPr>
          <w:rFonts w:asciiTheme="majorHAnsi" w:eastAsia="Times New Roman" w:hAnsiTheme="majorHAnsi"/>
          <w:b/>
        </w:rPr>
        <w:t xml:space="preserve">11  </w:t>
      </w: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</w:rPr>
        <w:t>Prosimy o dopuszczenie rozmiaru  krążka: 200 x 45mm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F76730" w:rsidRPr="00382A92">
        <w:t xml:space="preserve"> </w:t>
      </w:r>
      <w:r w:rsidR="00F76730" w:rsidRPr="00382A92">
        <w:rPr>
          <w:rFonts w:asciiTheme="majorHAnsi" w:eastAsia="Times New Roman" w:hAnsiTheme="majorHAnsi"/>
          <w:b/>
        </w:rPr>
        <w:t>Zamawiający nie dopuszcza. Zgodnie z SIWZ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 </w:t>
      </w:r>
      <w:r w:rsidR="005D53D5" w:rsidRPr="00382A92">
        <w:rPr>
          <w:rFonts w:asciiTheme="majorHAnsi" w:eastAsia="Times New Roman" w:hAnsiTheme="majorHAnsi"/>
          <w:b/>
        </w:rPr>
        <w:t>46</w:t>
      </w:r>
    </w:p>
    <w:p w:rsidR="005D53D5" w:rsidRPr="00382A92" w:rsidRDefault="00D65314" w:rsidP="005D53D5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lastRenderedPageBreak/>
        <w:t xml:space="preserve">Dotyczy Pakietu nr </w:t>
      </w:r>
      <w:r w:rsidR="005D53D5" w:rsidRPr="00382A92">
        <w:rPr>
          <w:rFonts w:asciiTheme="majorHAnsi" w:eastAsia="Times New Roman" w:hAnsiTheme="majorHAnsi"/>
          <w:b/>
        </w:rPr>
        <w:t>4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5D53D5" w:rsidRPr="00382A92">
        <w:rPr>
          <w:rFonts w:asciiTheme="majorHAnsi" w:eastAsia="Times New Roman" w:hAnsiTheme="majorHAnsi"/>
          <w:b/>
        </w:rPr>
        <w:t xml:space="preserve">12  </w:t>
      </w:r>
    </w:p>
    <w:p w:rsidR="005D53D5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Dopuszczenie profilowanych podkładów żelowych pod ścięgno Achillesa o wymiarach 180 x 100 x 70mm oferowanych w parach </w:t>
      </w:r>
    </w:p>
    <w:p w:rsidR="005D53D5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Lub </w:t>
      </w:r>
    </w:p>
    <w:p w:rsidR="00D65314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dopuszczenie półwałka o wymiarach 305 x 95 x 75mm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F76730" w:rsidRPr="00382A92">
        <w:t xml:space="preserve"> </w:t>
      </w:r>
      <w:r w:rsidR="00F76730" w:rsidRPr="00382A92">
        <w:rPr>
          <w:rFonts w:asciiTheme="majorHAnsi" w:eastAsia="Times New Roman" w:hAnsiTheme="majorHAnsi"/>
          <w:b/>
        </w:rPr>
        <w:t>Zamawiający nie dopuszcza. Zgodnie z SIWZ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5D53D5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47</w:t>
      </w:r>
    </w:p>
    <w:p w:rsidR="005D53D5" w:rsidRPr="00382A92" w:rsidRDefault="00D65314" w:rsidP="005D53D5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5D53D5" w:rsidRPr="00382A92">
        <w:rPr>
          <w:rFonts w:asciiTheme="majorHAnsi" w:eastAsia="Times New Roman" w:hAnsiTheme="majorHAnsi"/>
          <w:b/>
        </w:rPr>
        <w:t>4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5D53D5" w:rsidRPr="00382A92">
        <w:rPr>
          <w:rFonts w:asciiTheme="majorHAnsi" w:eastAsia="Times New Roman" w:hAnsiTheme="majorHAnsi"/>
          <w:b/>
        </w:rPr>
        <w:t xml:space="preserve">14 </w:t>
      </w:r>
    </w:p>
    <w:p w:rsidR="005D53D5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Prosimy o dopuszczenie elektrody o wymiarach 176 x 122 cm o powierzchni całkowitej 169 cm2 i powierzchni aktywnej 110 cm2 o konstrukcji pętlowej </w:t>
      </w:r>
      <w:proofErr w:type="spellStart"/>
      <w:r w:rsidRPr="00382A92">
        <w:rPr>
          <w:rFonts w:asciiTheme="majorHAnsi" w:eastAsia="Times New Roman" w:hAnsiTheme="majorHAnsi"/>
        </w:rPr>
        <w:t>Twin</w:t>
      </w:r>
      <w:proofErr w:type="spellEnd"/>
      <w:r w:rsidRPr="00382A92">
        <w:rPr>
          <w:rFonts w:asciiTheme="majorHAnsi" w:eastAsia="Times New Roman" w:hAnsiTheme="majorHAnsi"/>
        </w:rPr>
        <w:t xml:space="preserve"> </w:t>
      </w:r>
      <w:proofErr w:type="spellStart"/>
      <w:r w:rsidRPr="00382A92">
        <w:rPr>
          <w:rFonts w:asciiTheme="majorHAnsi" w:eastAsia="Times New Roman" w:hAnsiTheme="majorHAnsi"/>
        </w:rPr>
        <w:t>Safe</w:t>
      </w:r>
      <w:proofErr w:type="spellEnd"/>
      <w:r w:rsidRPr="00382A92">
        <w:rPr>
          <w:rFonts w:asciiTheme="majorHAnsi" w:eastAsia="Times New Roman" w:hAnsiTheme="majorHAnsi"/>
        </w:rPr>
        <w:t xml:space="preserve"> umożliwiającą zastosować funkcje symetrycznego dozoru najnowszych urządzeń i z dowolną orientacją elektrod. Typowe odchylenie symetrii prądu wysokiej częstotliwości wynosi poniżej 5% przy każdej orientacji TWIN-SAFE.</w:t>
      </w:r>
    </w:p>
    <w:p w:rsidR="00D65314" w:rsidRPr="00382A92" w:rsidRDefault="005D53D5" w:rsidP="005D53D5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odstąpienie od wymogu etykiet do wklejania do protokołu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F76730" w:rsidRPr="00382A92">
        <w:t xml:space="preserve"> </w:t>
      </w:r>
      <w:r w:rsidR="00F76730" w:rsidRPr="00382A92">
        <w:rPr>
          <w:rFonts w:asciiTheme="majorHAnsi" w:eastAsia="Times New Roman" w:hAnsiTheme="majorHAnsi"/>
          <w:b/>
        </w:rPr>
        <w:t>Zamawiający nie dopuszcza. Zgodnie z SIWZ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F76730" w:rsidRPr="00382A92">
        <w:rPr>
          <w:rFonts w:asciiTheme="majorHAnsi" w:eastAsia="Times New Roman" w:hAnsiTheme="majorHAnsi"/>
          <w:b/>
        </w:rPr>
        <w:t>48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F76730" w:rsidRPr="00382A92" w:rsidRDefault="00D65314" w:rsidP="00F76730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 poz. </w:t>
      </w:r>
      <w:r w:rsidR="00F76730" w:rsidRPr="00382A92">
        <w:rPr>
          <w:rFonts w:asciiTheme="majorHAnsi" w:eastAsia="Times New Roman" w:hAnsiTheme="majorHAnsi"/>
          <w:b/>
        </w:rPr>
        <w:t>8 poz.1</w:t>
      </w:r>
    </w:p>
    <w:p w:rsidR="00F76730" w:rsidRPr="00382A92" w:rsidRDefault="00F76730" w:rsidP="00F76730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okrężny jednorazowy o średnicy zewnętrznej kowadełka 21,5mm, 25,5mm, 29,5mm i 33,5 mm zakrzywiony, o długości całkowitej 455 mm do zabiegów na otwarto lub 555 mm do zabiegów laparoskopowych, z obrotowym ostrzem  dla zwiększonego bezpieczeństwa atraumatycznego wycięcia tkanki i bezpieczeństwa nowo utworzonego zespolenia (ostrze wchodząc w tkankę wykonuje ruch obrotowy dzięki czemu nie miażdży tkanki i wycina ją atraumatycznie,), w zależności od zapotrzebowania</w:t>
      </w:r>
      <w:r w:rsidR="00AC3EA2" w:rsidRPr="00382A92">
        <w:rPr>
          <w:rFonts w:asciiTheme="majorHAnsi" w:eastAsia="Times New Roman" w:hAnsiTheme="majorHAnsi"/>
        </w:rPr>
        <w:t xml:space="preserve">  Zamawiający może użyć każdy z </w:t>
      </w:r>
      <w:r w:rsidRPr="00382A92">
        <w:rPr>
          <w:rFonts w:asciiTheme="majorHAnsi" w:eastAsia="Times New Roman" w:hAnsiTheme="majorHAnsi"/>
        </w:rPr>
        <w:t xml:space="preserve">rozmiarów </w:t>
      </w:r>
      <w:proofErr w:type="spellStart"/>
      <w:r w:rsidRPr="00382A92">
        <w:rPr>
          <w:rFonts w:asciiTheme="majorHAnsi" w:eastAsia="Times New Roman" w:hAnsiTheme="majorHAnsi"/>
        </w:rPr>
        <w:t>staplera</w:t>
      </w:r>
      <w:proofErr w:type="spellEnd"/>
      <w:r w:rsidRPr="00382A92">
        <w:rPr>
          <w:rFonts w:asciiTheme="majorHAnsi" w:eastAsia="Times New Roman" w:hAnsiTheme="majorHAnsi"/>
        </w:rPr>
        <w:t xml:space="preserve"> do zamknięcia tkanki grubej i tkanki cienkiej – ze względu na płynną regulację zamknięcia zszywki (od 1mm do 2,5mm)– dzięki temu, iż ten sam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może być użyty do tkanki grubej i tkanki cienkiej  Zamawiający może</w:t>
      </w:r>
      <w:r w:rsidR="00AC3EA2" w:rsidRPr="00382A92">
        <w:rPr>
          <w:rFonts w:asciiTheme="majorHAnsi" w:eastAsia="Times New Roman" w:hAnsiTheme="majorHAnsi"/>
        </w:rPr>
        <w:t xml:space="preserve"> zminimalizować koszty zakupu i </w:t>
      </w:r>
      <w:r w:rsidRPr="00382A92">
        <w:rPr>
          <w:rFonts w:asciiTheme="majorHAnsi" w:eastAsia="Times New Roman" w:hAnsiTheme="majorHAnsi"/>
        </w:rPr>
        <w:t xml:space="preserve">magazynowania wielu rodzajów </w:t>
      </w:r>
      <w:proofErr w:type="spellStart"/>
      <w:r w:rsidRPr="00382A92">
        <w:rPr>
          <w:rFonts w:asciiTheme="majorHAnsi" w:eastAsia="Times New Roman" w:hAnsiTheme="majorHAnsi"/>
        </w:rPr>
        <w:t>staplerów</w:t>
      </w:r>
      <w:proofErr w:type="spellEnd"/>
      <w:r w:rsidRPr="00382A92">
        <w:rPr>
          <w:rFonts w:asciiTheme="majorHAnsi" w:eastAsia="Times New Roman" w:hAnsiTheme="majorHAnsi"/>
        </w:rPr>
        <w:t xml:space="preserve"> (4 kody produktowe zamiast 16).</w:t>
      </w:r>
    </w:p>
    <w:p w:rsidR="00D65314" w:rsidRPr="00382A92" w:rsidRDefault="00F76730" w:rsidP="00D65314">
      <w:pPr>
        <w:spacing w:after="0"/>
        <w:jc w:val="both"/>
        <w:rPr>
          <w:rFonts w:asciiTheme="majorHAnsi" w:eastAsia="Times New Roman" w:hAnsiTheme="majorHAnsi"/>
        </w:rPr>
      </w:pP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posiada zszywki ze stopu tytanu o przekroju okrągłym – bez spłaszczenia.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9A5510" w:rsidRPr="00382A92">
        <w:rPr>
          <w:rFonts w:asciiTheme="majorHAnsi" w:eastAsia="Times New Roman" w:hAnsiTheme="majorHAnsi"/>
          <w:b/>
        </w:rPr>
        <w:t xml:space="preserve"> Zamawiający dopuszcza.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F7673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49</w:t>
      </w:r>
    </w:p>
    <w:p w:rsidR="007862D2" w:rsidRPr="00382A92" w:rsidRDefault="00D65314" w:rsidP="007862D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7862D2" w:rsidRPr="00382A92">
        <w:rPr>
          <w:rFonts w:asciiTheme="majorHAnsi" w:eastAsia="Times New Roman" w:hAnsiTheme="majorHAnsi"/>
          <w:b/>
        </w:rPr>
        <w:t>8 poz.3</w:t>
      </w:r>
    </w:p>
    <w:p w:rsidR="00D65314" w:rsidRPr="00382A92" w:rsidRDefault="007862D2" w:rsidP="007862D2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Jednorazowy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liniowy zamykająco-tnący, załadowany ładunkiem z nożem stanowiącym część ładunku, o długości linii szwu 65mm, z dwoma podwójnymi rzędami  zszywek ze stopu tytanu ułożonych naprzemiennie, zszywki o przekroju okrągłym, wysokości zszywek 3,8mm (po zamknięciu1,5mm) lub 4,5mm (po zamknięciu 2,0mm);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posiada ruchomą dźwignię spustową umożliwiającą odpalanie </w:t>
      </w:r>
      <w:proofErr w:type="spellStart"/>
      <w:r w:rsidRPr="00382A92">
        <w:rPr>
          <w:rFonts w:asciiTheme="majorHAnsi" w:eastAsia="Times New Roman" w:hAnsiTheme="majorHAnsi"/>
        </w:rPr>
        <w:t>staplera</w:t>
      </w:r>
      <w:proofErr w:type="spellEnd"/>
      <w:r w:rsidRPr="00382A92">
        <w:rPr>
          <w:rFonts w:asciiTheme="majorHAnsi" w:eastAsia="Times New Roman" w:hAnsiTheme="majorHAnsi"/>
        </w:rPr>
        <w:t xml:space="preserve"> na dwie strony; po odpaleniu </w:t>
      </w:r>
      <w:proofErr w:type="spellStart"/>
      <w:r w:rsidRPr="00382A92">
        <w:rPr>
          <w:rFonts w:asciiTheme="majorHAnsi" w:eastAsia="Times New Roman" w:hAnsiTheme="majorHAnsi"/>
        </w:rPr>
        <w:lastRenderedPageBreak/>
        <w:t>staplera</w:t>
      </w:r>
      <w:proofErr w:type="spellEnd"/>
      <w:r w:rsidRPr="00382A92">
        <w:rPr>
          <w:rFonts w:asciiTheme="majorHAnsi" w:eastAsia="Times New Roman" w:hAnsiTheme="majorHAnsi"/>
        </w:rPr>
        <w:t xml:space="preserve"> nóż chowa się w plastikową zabezpieczającą pochewkę;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posiada oddzielny przycisk otwierania </w:t>
      </w:r>
      <w:proofErr w:type="spellStart"/>
      <w:r w:rsidRPr="00382A92">
        <w:rPr>
          <w:rFonts w:asciiTheme="majorHAnsi" w:eastAsia="Times New Roman" w:hAnsiTheme="majorHAnsi"/>
        </w:rPr>
        <w:t>staplera</w:t>
      </w:r>
      <w:proofErr w:type="spellEnd"/>
      <w:r w:rsidRPr="00382A92">
        <w:rPr>
          <w:rFonts w:asciiTheme="majorHAnsi" w:eastAsia="Times New Roman" w:hAnsiTheme="majorHAnsi"/>
        </w:rPr>
        <w:t>. Zamawiający określi wysokość zszywek przy składaniu zamówienia.</w:t>
      </w:r>
    </w:p>
    <w:p w:rsidR="00D65314" w:rsidRPr="00382A92" w:rsidRDefault="009A551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dopuszcza.</w:t>
      </w:r>
    </w:p>
    <w:p w:rsidR="009A5510" w:rsidRPr="00382A92" w:rsidRDefault="009A5510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</w:t>
      </w:r>
      <w:r w:rsidR="00F76730" w:rsidRPr="00382A92">
        <w:rPr>
          <w:rFonts w:asciiTheme="majorHAnsi" w:eastAsia="Times New Roman" w:hAnsiTheme="majorHAnsi"/>
          <w:b/>
        </w:rPr>
        <w:t xml:space="preserve"> 50</w:t>
      </w:r>
      <w:r w:rsidRPr="00382A92">
        <w:rPr>
          <w:rFonts w:asciiTheme="majorHAnsi" w:eastAsia="Times New Roman" w:hAnsiTheme="majorHAnsi"/>
          <w:b/>
        </w:rPr>
        <w:t xml:space="preserve">  </w:t>
      </w:r>
    </w:p>
    <w:p w:rsidR="007862D2" w:rsidRPr="00382A92" w:rsidRDefault="00D65314" w:rsidP="007862D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 </w:t>
      </w:r>
      <w:r w:rsidR="007862D2" w:rsidRPr="00382A92">
        <w:rPr>
          <w:rFonts w:asciiTheme="majorHAnsi" w:eastAsia="Times New Roman" w:hAnsiTheme="majorHAnsi"/>
          <w:b/>
        </w:rPr>
        <w:t>8 poz.4</w:t>
      </w:r>
    </w:p>
    <w:p w:rsidR="00D65314" w:rsidRPr="00382A92" w:rsidRDefault="007862D2" w:rsidP="007862D2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ładunek do jednorazowego </w:t>
      </w:r>
      <w:proofErr w:type="spellStart"/>
      <w:r w:rsidRPr="00382A92">
        <w:rPr>
          <w:rFonts w:asciiTheme="majorHAnsi" w:eastAsia="Times New Roman" w:hAnsiTheme="majorHAnsi"/>
        </w:rPr>
        <w:t>staplera</w:t>
      </w:r>
      <w:proofErr w:type="spellEnd"/>
      <w:r w:rsidRPr="00382A92">
        <w:rPr>
          <w:rFonts w:asciiTheme="majorHAnsi" w:eastAsia="Times New Roman" w:hAnsiTheme="majorHAnsi"/>
        </w:rPr>
        <w:t xml:space="preserve"> liniowego zamykająco-tnącego, z nożem stanowiącym część ładunku, o długości linii szwu 65 mm, z dwoma podwójnymi rzędami zszywek ze stopu tytanu ułożonych naprzemiennie, zszywki o przekroju okrągłym, zszywki o wysokości 3,8 mm (po zamknięciu 1,5 mm) lub 4,5 mm (po zamknięciu 2,0 mm). Zamawiający określi wysokość zszywek przy składaniu zamówienia</w:t>
      </w:r>
      <w:r w:rsidR="00D65314" w:rsidRPr="00382A92">
        <w:rPr>
          <w:rFonts w:asciiTheme="majorHAnsi" w:eastAsia="Times New Roman" w:hAnsiTheme="majorHAnsi"/>
        </w:rPr>
        <w:t xml:space="preserve">. </w:t>
      </w:r>
    </w:p>
    <w:p w:rsidR="00D65314" w:rsidRPr="00382A92" w:rsidRDefault="009A551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dopuszcza.</w:t>
      </w:r>
    </w:p>
    <w:p w:rsidR="009A5510" w:rsidRPr="00382A92" w:rsidRDefault="009A5510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F76730" w:rsidRPr="00382A92">
        <w:rPr>
          <w:rFonts w:asciiTheme="majorHAnsi" w:eastAsia="Times New Roman" w:hAnsiTheme="majorHAnsi"/>
          <w:b/>
        </w:rPr>
        <w:t>51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7862D2" w:rsidRPr="00382A92" w:rsidRDefault="007862D2" w:rsidP="007862D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Dotyczy Pakietu nr 8 poz.5</w:t>
      </w:r>
    </w:p>
    <w:p w:rsidR="00D65314" w:rsidRPr="00382A92" w:rsidRDefault="007862D2" w:rsidP="007862D2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jednorazowy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liniowy zamykająco-tnący, załadowany ładunkiem z nożem stanowiącym część ładunku, o długości linii szwu 85mm, z dwoma podwójnymi rzędami zszywek ze stopu tytanu, ułożonych naprzemiennie, zszywki o przekroju okrągłym, zszywki o wysokości 3,8mm (po zamknięciu 1,5mm) lub 4,5mm (po zamknięciu 2,0mm);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posiada ruchomą dźwignię spustową umożliwiającą odpalanie </w:t>
      </w:r>
      <w:proofErr w:type="spellStart"/>
      <w:r w:rsidRPr="00382A92">
        <w:rPr>
          <w:rFonts w:asciiTheme="majorHAnsi" w:eastAsia="Times New Roman" w:hAnsiTheme="majorHAnsi"/>
        </w:rPr>
        <w:t>staplera</w:t>
      </w:r>
      <w:proofErr w:type="spellEnd"/>
      <w:r w:rsidRPr="00382A92">
        <w:rPr>
          <w:rFonts w:asciiTheme="majorHAnsi" w:eastAsia="Times New Roman" w:hAnsiTheme="majorHAnsi"/>
        </w:rPr>
        <w:t xml:space="preserve"> na dwie strony; po odpaleniu </w:t>
      </w:r>
      <w:proofErr w:type="spellStart"/>
      <w:r w:rsidRPr="00382A92">
        <w:rPr>
          <w:rFonts w:asciiTheme="majorHAnsi" w:eastAsia="Times New Roman" w:hAnsiTheme="majorHAnsi"/>
        </w:rPr>
        <w:t>staplera</w:t>
      </w:r>
      <w:proofErr w:type="spellEnd"/>
      <w:r w:rsidRPr="00382A92">
        <w:rPr>
          <w:rFonts w:asciiTheme="majorHAnsi" w:eastAsia="Times New Roman" w:hAnsiTheme="majorHAnsi"/>
        </w:rPr>
        <w:t xml:space="preserve"> nóż chowa się w plastikową zabezpieczającą pochewkę;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posiada oddzielny przycisk otwierania </w:t>
      </w:r>
      <w:proofErr w:type="spellStart"/>
      <w:r w:rsidRPr="00382A92">
        <w:rPr>
          <w:rFonts w:asciiTheme="majorHAnsi" w:eastAsia="Times New Roman" w:hAnsiTheme="majorHAnsi"/>
        </w:rPr>
        <w:t>staplera</w:t>
      </w:r>
      <w:proofErr w:type="spellEnd"/>
      <w:r w:rsidRPr="00382A92">
        <w:rPr>
          <w:rFonts w:asciiTheme="majorHAnsi" w:eastAsia="Times New Roman" w:hAnsiTheme="majorHAnsi"/>
        </w:rPr>
        <w:t>. Zamawiający określi wysokość zszywek przy składaniu zamówienia</w:t>
      </w:r>
    </w:p>
    <w:p w:rsidR="00D65314" w:rsidRPr="00382A92" w:rsidRDefault="009A551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F7673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52</w:t>
      </w:r>
    </w:p>
    <w:p w:rsidR="007862D2" w:rsidRPr="00382A92" w:rsidRDefault="00D65314" w:rsidP="007862D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 </w:t>
      </w:r>
      <w:r w:rsidR="007862D2" w:rsidRPr="00382A92">
        <w:rPr>
          <w:rFonts w:asciiTheme="majorHAnsi" w:eastAsia="Times New Roman" w:hAnsiTheme="majorHAnsi"/>
          <w:b/>
        </w:rPr>
        <w:t>8 poz.6</w:t>
      </w:r>
    </w:p>
    <w:p w:rsidR="00D65314" w:rsidRPr="00382A92" w:rsidRDefault="007862D2" w:rsidP="007862D2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ładunek do jednorazowego </w:t>
      </w:r>
      <w:proofErr w:type="spellStart"/>
      <w:r w:rsidRPr="00382A92">
        <w:rPr>
          <w:rFonts w:asciiTheme="majorHAnsi" w:eastAsia="Times New Roman" w:hAnsiTheme="majorHAnsi"/>
        </w:rPr>
        <w:t>staplera</w:t>
      </w:r>
      <w:proofErr w:type="spellEnd"/>
      <w:r w:rsidRPr="00382A92">
        <w:rPr>
          <w:rFonts w:asciiTheme="majorHAnsi" w:eastAsia="Times New Roman" w:hAnsiTheme="majorHAnsi"/>
        </w:rPr>
        <w:t xml:space="preserve"> liniowego zamykająco-tnącego, z nożem stanowiącym część ładunku, o długości linii szwu 85mm, z dwoma podwójnymi rzędami zszywek ze stopu tytanu, ułożonych naprzemiennie, zszywki o przekroju okrągłym, zszywki o wysokości 3,8mm (po zamknięciu 1,5mm) lub 4,5mm (po zamknięciu 2,0mm). Zamawiający określi wysokość zszywek przy składaniu zamówienia.</w:t>
      </w:r>
    </w:p>
    <w:p w:rsidR="00D65314" w:rsidRPr="00382A92" w:rsidRDefault="009A551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F76730" w:rsidRPr="00382A92">
        <w:rPr>
          <w:rFonts w:asciiTheme="majorHAnsi" w:eastAsia="Times New Roman" w:hAnsiTheme="majorHAnsi"/>
          <w:b/>
        </w:rPr>
        <w:t>53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7862D2" w:rsidRPr="00382A92" w:rsidRDefault="00D65314" w:rsidP="007862D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7862D2" w:rsidRPr="00382A92">
        <w:rPr>
          <w:rFonts w:asciiTheme="majorHAnsi" w:eastAsia="Times New Roman" w:hAnsiTheme="majorHAnsi"/>
          <w:b/>
        </w:rPr>
        <w:t>8 poz.7</w:t>
      </w:r>
    </w:p>
    <w:p w:rsidR="00D65314" w:rsidRPr="00382A92" w:rsidRDefault="007862D2" w:rsidP="007862D2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jednorazowy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liniowy zamykająco-tnący, załadowany ładunkiem z nożem stanowiącym część ładunku, o długości linii szwu 105mm, z dwoma podwójnymi rzędami zszywek ze stopu tytanu, ułożonych naprzemiennie, zszywki o przekroju okrągłym, zszywki o wysokości 3,8mm (po zamknięciu 1,5mm) lub 4,5mm (po zamknięciu 2,0mm);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posiada ruchomą dźwignię spustową umożliwiającą odpalanie </w:t>
      </w:r>
      <w:proofErr w:type="spellStart"/>
      <w:r w:rsidRPr="00382A92">
        <w:rPr>
          <w:rFonts w:asciiTheme="majorHAnsi" w:eastAsia="Times New Roman" w:hAnsiTheme="majorHAnsi"/>
        </w:rPr>
        <w:t>staplera</w:t>
      </w:r>
      <w:proofErr w:type="spellEnd"/>
      <w:r w:rsidRPr="00382A92">
        <w:rPr>
          <w:rFonts w:asciiTheme="majorHAnsi" w:eastAsia="Times New Roman" w:hAnsiTheme="majorHAnsi"/>
        </w:rPr>
        <w:t xml:space="preserve"> na dwie strony; po odpaleniu </w:t>
      </w:r>
      <w:proofErr w:type="spellStart"/>
      <w:r w:rsidRPr="00382A92">
        <w:rPr>
          <w:rFonts w:asciiTheme="majorHAnsi" w:eastAsia="Times New Roman" w:hAnsiTheme="majorHAnsi"/>
        </w:rPr>
        <w:lastRenderedPageBreak/>
        <w:t>staplera</w:t>
      </w:r>
      <w:proofErr w:type="spellEnd"/>
      <w:r w:rsidRPr="00382A92">
        <w:rPr>
          <w:rFonts w:asciiTheme="majorHAnsi" w:eastAsia="Times New Roman" w:hAnsiTheme="majorHAnsi"/>
        </w:rPr>
        <w:t xml:space="preserve"> nóż chowa się w plastikową zabezpieczającą pochewkę;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posiada oddzielny przycisk otwierania </w:t>
      </w:r>
      <w:proofErr w:type="spellStart"/>
      <w:r w:rsidRPr="00382A92">
        <w:rPr>
          <w:rFonts w:asciiTheme="majorHAnsi" w:eastAsia="Times New Roman" w:hAnsiTheme="majorHAnsi"/>
        </w:rPr>
        <w:t>staplera</w:t>
      </w:r>
      <w:proofErr w:type="spellEnd"/>
      <w:r w:rsidRPr="00382A92">
        <w:rPr>
          <w:rFonts w:asciiTheme="majorHAnsi" w:eastAsia="Times New Roman" w:hAnsiTheme="majorHAnsi"/>
        </w:rPr>
        <w:t>. Zamawiający określi wysokość zszywek przy składaniu zamówienia.</w:t>
      </w:r>
    </w:p>
    <w:p w:rsidR="00D65314" w:rsidRPr="00382A92" w:rsidRDefault="009A551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dopuszcza.</w:t>
      </w:r>
    </w:p>
    <w:p w:rsidR="009A5510" w:rsidRPr="00382A92" w:rsidRDefault="009A5510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F7673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54</w:t>
      </w:r>
    </w:p>
    <w:p w:rsidR="007862D2" w:rsidRPr="00382A92" w:rsidRDefault="00D65314" w:rsidP="007862D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7862D2" w:rsidRPr="00382A92">
        <w:rPr>
          <w:rFonts w:asciiTheme="majorHAnsi" w:eastAsia="Times New Roman" w:hAnsiTheme="majorHAnsi"/>
          <w:b/>
        </w:rPr>
        <w:t>8 poz.8</w:t>
      </w:r>
    </w:p>
    <w:p w:rsidR="00D65314" w:rsidRPr="00382A92" w:rsidRDefault="007862D2" w:rsidP="007862D2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ładunek do jednorazowego </w:t>
      </w:r>
      <w:proofErr w:type="spellStart"/>
      <w:r w:rsidRPr="00382A92">
        <w:rPr>
          <w:rFonts w:asciiTheme="majorHAnsi" w:eastAsia="Times New Roman" w:hAnsiTheme="majorHAnsi"/>
        </w:rPr>
        <w:t>staplera</w:t>
      </w:r>
      <w:proofErr w:type="spellEnd"/>
      <w:r w:rsidRPr="00382A92">
        <w:rPr>
          <w:rFonts w:asciiTheme="majorHAnsi" w:eastAsia="Times New Roman" w:hAnsiTheme="majorHAnsi"/>
        </w:rPr>
        <w:t xml:space="preserve"> liniowego zamykająco-tnącego, z nożem stanowiącym część ładunku, o długości linii szwu 105mm, z dwoma podwójnymi rzędami zszywek ze stopu tytanu, ułożonych naprzemiennie, zszywki o przekroju okrągłym, zszywki o wysokości 3,8mm (po zamknięciu 1,5mm) lub 4,5mm (po zamknięciu 2,0mm). Zamawiający określi wysokość zszywek przy składaniu zamówienia.</w:t>
      </w:r>
    </w:p>
    <w:p w:rsidR="00D65314" w:rsidRPr="00382A92" w:rsidRDefault="009A551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F7673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55</w:t>
      </w:r>
    </w:p>
    <w:p w:rsidR="007862D2" w:rsidRPr="00382A92" w:rsidRDefault="00D65314" w:rsidP="007862D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7862D2" w:rsidRPr="00382A92">
        <w:rPr>
          <w:rFonts w:asciiTheme="majorHAnsi" w:eastAsia="Times New Roman" w:hAnsiTheme="majorHAnsi"/>
          <w:b/>
        </w:rPr>
        <w:t>8 poz.14</w:t>
      </w:r>
    </w:p>
    <w:p w:rsidR="00D65314" w:rsidRPr="00382A92" w:rsidRDefault="007862D2" w:rsidP="007862D2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jednorazowy </w:t>
      </w:r>
      <w:proofErr w:type="spellStart"/>
      <w:r w:rsidRPr="00382A92">
        <w:rPr>
          <w:rFonts w:asciiTheme="majorHAnsi" w:eastAsia="Times New Roman" w:hAnsiTheme="majorHAnsi"/>
        </w:rPr>
        <w:t>stapler</w:t>
      </w:r>
      <w:proofErr w:type="spellEnd"/>
      <w:r w:rsidRPr="00382A92">
        <w:rPr>
          <w:rFonts w:asciiTheme="majorHAnsi" w:eastAsia="Times New Roman" w:hAnsiTheme="majorHAnsi"/>
        </w:rPr>
        <w:t xml:space="preserve"> skórny z 35 szerokimi zszywkami wykonanymi ze stali chirurgicznej pokrytych teflonem (średnica drutu 0,58mm); wielkość zszywki po zamknięciu  6,9x4,2mm). - 1 szt.?</w:t>
      </w:r>
    </w:p>
    <w:p w:rsidR="00D65314" w:rsidRPr="00382A92" w:rsidRDefault="009A551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F7673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56</w:t>
      </w:r>
    </w:p>
    <w:p w:rsidR="00D65314" w:rsidRPr="00382A92" w:rsidRDefault="007862D2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Dotyczy Pakietu nr 8</w:t>
      </w:r>
    </w:p>
    <w:p w:rsidR="00D65314" w:rsidRPr="00382A92" w:rsidRDefault="007862D2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ze względu na dużą różnorodność pakietu 8  - </w:t>
      </w:r>
      <w:proofErr w:type="spellStart"/>
      <w:r w:rsidRPr="00382A92">
        <w:rPr>
          <w:rFonts w:asciiTheme="majorHAnsi" w:eastAsia="Times New Roman" w:hAnsiTheme="majorHAnsi"/>
        </w:rPr>
        <w:t>staplery</w:t>
      </w:r>
      <w:proofErr w:type="spellEnd"/>
      <w:r w:rsidRPr="00382A92">
        <w:rPr>
          <w:rFonts w:asciiTheme="majorHAnsi" w:eastAsia="Times New Roman" w:hAnsiTheme="majorHAnsi"/>
        </w:rPr>
        <w:t xml:space="preserve">, </w:t>
      </w:r>
      <w:proofErr w:type="spellStart"/>
      <w:r w:rsidRPr="00382A92">
        <w:rPr>
          <w:rFonts w:asciiTheme="majorHAnsi" w:eastAsia="Times New Roman" w:hAnsiTheme="majorHAnsi"/>
        </w:rPr>
        <w:t>hemostatyki</w:t>
      </w:r>
      <w:proofErr w:type="spellEnd"/>
      <w:r w:rsidRPr="00382A92">
        <w:rPr>
          <w:rFonts w:asciiTheme="majorHAnsi" w:eastAsia="Times New Roman" w:hAnsiTheme="majorHAnsi"/>
        </w:rPr>
        <w:t xml:space="preserve">, narzędzia endoskopowe, laparoskopowe, </w:t>
      </w:r>
      <w:proofErr w:type="spellStart"/>
      <w:r w:rsidRPr="00382A92">
        <w:rPr>
          <w:rFonts w:asciiTheme="majorHAnsi" w:eastAsia="Times New Roman" w:hAnsiTheme="majorHAnsi"/>
        </w:rPr>
        <w:t>klipsownice</w:t>
      </w:r>
      <w:proofErr w:type="spellEnd"/>
      <w:r w:rsidRPr="00382A92">
        <w:rPr>
          <w:rFonts w:asciiTheme="majorHAnsi" w:eastAsia="Times New Roman" w:hAnsiTheme="majorHAnsi"/>
        </w:rPr>
        <w:t>, troakary etc. – mógłby wydzielić pozycje 1,3,4,5,6,7,8,14,15 do oddzielnego pakietu, tym samym zwiększyć ilość potencjalnych wykonawców mogących wziąć udział w postępowaniu?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BF60EB" w:rsidRPr="00382A92">
        <w:rPr>
          <w:rFonts w:asciiTheme="majorHAnsi" w:eastAsia="Times New Roman" w:hAnsiTheme="majorHAnsi"/>
          <w:b/>
        </w:rPr>
        <w:t xml:space="preserve"> Zamawiający wyraża zgodę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F7673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57</w:t>
      </w:r>
    </w:p>
    <w:p w:rsidR="00147961" w:rsidRPr="00382A92" w:rsidRDefault="00147961" w:rsidP="00147961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zapisów SIWZ, rozdział VI, punkt VI.3., podpunkt 9 oraz załącznika nr 9 (Oświadczenie o dopuszczeniu do obrotu i do używania oferowanego towaru na rynek polski): </w:t>
      </w:r>
    </w:p>
    <w:p w:rsidR="00D65314" w:rsidRPr="00382A92" w:rsidRDefault="00147961" w:rsidP="0014796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w przypadku zaoferowania produktu, który nie jest wyrobem medycznym (stawka VAT 23%) w rozumieniu ustawy o wyrobach medycznych, a stanowi wyposażenie wyrobu medycznego, Zamawiający nie będzie wymagał dokumentów wymienionych w SIWZ - rozdział VI, punkt VI.3., podpunkt 9 oraz w załączniku nr 9 (Oświadczenie o dopuszczeniu do obrotu i do używania oferowanego towaru na rynek polski)? Dla takiego produktu zostanie przedstawione stosowne oświadczenie.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147961" w:rsidRPr="00382A92">
        <w:rPr>
          <w:rFonts w:asciiTheme="majorHAnsi" w:eastAsia="Times New Roman" w:hAnsiTheme="majorHAnsi"/>
          <w:b/>
        </w:rPr>
        <w:t xml:space="preserve"> Zamawiający wyraża zgodę.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F76730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lastRenderedPageBreak/>
        <w:t>Pytanie Nr 58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147961" w:rsidRPr="00382A92">
        <w:rPr>
          <w:rFonts w:asciiTheme="majorHAnsi" w:eastAsia="Times New Roman" w:hAnsiTheme="majorHAnsi"/>
          <w:b/>
        </w:rPr>
        <w:t>18 poz.7</w:t>
      </w:r>
      <w:r w:rsidRPr="00382A92">
        <w:rPr>
          <w:rFonts w:asciiTheme="majorHAnsi" w:eastAsia="Times New Roman" w:hAnsiTheme="majorHAnsi"/>
          <w:b/>
        </w:rPr>
        <w:t xml:space="preserve">. </w:t>
      </w:r>
    </w:p>
    <w:p w:rsidR="00147961" w:rsidRPr="00382A92" w:rsidRDefault="00147961" w:rsidP="0014796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dopuści klipsy endoskopowe jednorazowego użytku bez </w:t>
      </w:r>
      <w:proofErr w:type="spellStart"/>
      <w:r w:rsidRPr="00382A92">
        <w:rPr>
          <w:rFonts w:asciiTheme="majorHAnsi" w:eastAsia="Times New Roman" w:hAnsiTheme="majorHAnsi"/>
        </w:rPr>
        <w:t>mozliwości</w:t>
      </w:r>
      <w:proofErr w:type="spellEnd"/>
      <w:r w:rsidRPr="00382A92">
        <w:rPr>
          <w:rFonts w:asciiTheme="majorHAnsi" w:eastAsia="Times New Roman" w:hAnsiTheme="majorHAnsi"/>
        </w:rPr>
        <w:t xml:space="preserve"> szerszego rozwarcie klipsa w trakcie zabiegu , pozostałe </w:t>
      </w:r>
    </w:p>
    <w:p w:rsidR="00D65314" w:rsidRPr="00382A92" w:rsidRDefault="00147961" w:rsidP="0014796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parametry zgodne z SIWZ ?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AC3EA2" w:rsidRPr="00382A92">
        <w:rPr>
          <w:rFonts w:asciiTheme="majorHAnsi" w:eastAsia="Times New Roman" w:hAnsiTheme="majorHAnsi"/>
          <w:b/>
        </w:rPr>
        <w:t xml:space="preserve"> Zamawiający nie dopuszcza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147961" w:rsidRPr="00382A92">
        <w:rPr>
          <w:rFonts w:asciiTheme="majorHAnsi" w:eastAsia="Times New Roman" w:hAnsiTheme="majorHAnsi"/>
          <w:b/>
        </w:rPr>
        <w:t>59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147961" w:rsidRPr="00382A92" w:rsidRDefault="00D65314" w:rsidP="00147961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</w:t>
      </w:r>
      <w:r w:rsidR="00147961" w:rsidRPr="00382A92">
        <w:rPr>
          <w:rFonts w:asciiTheme="majorHAnsi" w:eastAsia="Times New Roman" w:hAnsiTheme="majorHAnsi"/>
          <w:b/>
        </w:rPr>
        <w:t>nr 18 poz.13</w:t>
      </w:r>
    </w:p>
    <w:p w:rsidR="00147961" w:rsidRPr="00382A92" w:rsidRDefault="00147961" w:rsidP="0014796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w miejsce istniejących parametrów Zamawiający dopuści :</w:t>
      </w:r>
    </w:p>
    <w:p w:rsidR="00D65314" w:rsidRPr="00382A92" w:rsidRDefault="00147961" w:rsidP="0014796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nożyczki chirurgiczne endoskopowe ,wielorazowego użytku do przecinania tkanki w obrębie przewodu pokarmowego i ciał obcych w świetle przewodu pokarmowego; długość narzędzia 1650mm, minimalna średnica kanału roboczego 2,8mm; 1 sztuka w opakowaniu ?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AC3EA2" w:rsidRPr="00382A92">
        <w:t xml:space="preserve"> </w:t>
      </w:r>
      <w:r w:rsidR="00AC3EA2" w:rsidRPr="00382A92">
        <w:rPr>
          <w:rFonts w:asciiTheme="majorHAnsi" w:eastAsia="Times New Roman" w:hAnsiTheme="majorHAnsi"/>
          <w:b/>
        </w:rPr>
        <w:t>Zamawiający nie dopuszcza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147961" w:rsidRPr="00382A92">
        <w:rPr>
          <w:rFonts w:asciiTheme="majorHAnsi" w:eastAsia="Times New Roman" w:hAnsiTheme="majorHAnsi"/>
          <w:b/>
        </w:rPr>
        <w:t>60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147961" w:rsidRPr="00382A92" w:rsidRDefault="00D65314" w:rsidP="00147961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</w:t>
      </w:r>
      <w:r w:rsidR="00147961" w:rsidRPr="00382A92">
        <w:rPr>
          <w:rFonts w:asciiTheme="majorHAnsi" w:eastAsia="Times New Roman" w:hAnsiTheme="majorHAnsi"/>
          <w:b/>
        </w:rPr>
        <w:t xml:space="preserve">par. 5 ust. 2, </w:t>
      </w:r>
      <w:proofErr w:type="spellStart"/>
      <w:r w:rsidR="00147961" w:rsidRPr="00382A92">
        <w:rPr>
          <w:rFonts w:asciiTheme="majorHAnsi" w:eastAsia="Times New Roman" w:hAnsiTheme="majorHAnsi"/>
          <w:b/>
        </w:rPr>
        <w:t>tiret</w:t>
      </w:r>
      <w:proofErr w:type="spellEnd"/>
      <w:r w:rsidR="00147961" w:rsidRPr="00382A92">
        <w:rPr>
          <w:rFonts w:asciiTheme="majorHAnsi" w:eastAsia="Times New Roman" w:hAnsiTheme="majorHAnsi"/>
          <w:b/>
        </w:rPr>
        <w:t xml:space="preserve"> pierwsze i drugie wzoru umowy</w:t>
      </w:r>
    </w:p>
    <w:p w:rsidR="00D65314" w:rsidRPr="00382A92" w:rsidRDefault="00147961" w:rsidP="00147961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Prosimy o zmianę wysokości kar umownych na 0,5% wartości zamówionego/nie wymienionego towaru, za każdy dzień zwłoki.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147961" w:rsidRPr="00382A92">
        <w:rPr>
          <w:rFonts w:asciiTheme="majorHAnsi" w:eastAsia="Times New Roman" w:hAnsiTheme="majorHAnsi"/>
          <w:b/>
        </w:rPr>
        <w:t xml:space="preserve"> Zamawiający wyraża zgodę na zmianę wysokości kar umownych</w:t>
      </w:r>
      <w:r w:rsidR="00147961" w:rsidRPr="00382A92">
        <w:t xml:space="preserve"> </w:t>
      </w:r>
      <w:r w:rsidR="00147961" w:rsidRPr="00382A92">
        <w:rPr>
          <w:rFonts w:asciiTheme="majorHAnsi" w:eastAsia="Times New Roman" w:hAnsiTheme="majorHAnsi"/>
          <w:b/>
        </w:rPr>
        <w:t>za każdy dzień zwłoki na 0,5%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147961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61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</w:t>
      </w:r>
      <w:r w:rsidR="006A22C7" w:rsidRPr="00382A92">
        <w:rPr>
          <w:rFonts w:asciiTheme="majorHAnsi" w:eastAsia="Times New Roman" w:hAnsiTheme="majorHAnsi"/>
          <w:b/>
        </w:rPr>
        <w:t>wzoru umowy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D65314" w:rsidRPr="00382A92" w:rsidRDefault="006A22C7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W celu zapewnienia równego traktowania stron umowy i umożliwienia Wykonawcy sprawdzenia zasadności reklamacji wnosimy o wprowadzenie w § 3 ust. 7 projektu umowy 5 dniowego terminu na rozpatrzenie reklamacji.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6A22C7" w:rsidRPr="00382A92">
        <w:rPr>
          <w:rFonts w:asciiTheme="majorHAnsi" w:eastAsia="Times New Roman" w:hAnsiTheme="majorHAnsi"/>
          <w:b/>
        </w:rPr>
        <w:t xml:space="preserve"> Zgodnie z SIWZ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Pytanie Nr </w:t>
      </w:r>
      <w:r w:rsidR="006A22C7" w:rsidRPr="00382A92">
        <w:rPr>
          <w:rFonts w:asciiTheme="majorHAnsi" w:eastAsia="Times New Roman" w:hAnsiTheme="majorHAnsi"/>
          <w:b/>
        </w:rPr>
        <w:t>62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</w:t>
      </w:r>
      <w:r w:rsidR="006A22C7" w:rsidRPr="00382A92">
        <w:rPr>
          <w:rFonts w:asciiTheme="majorHAnsi" w:eastAsia="Times New Roman" w:hAnsiTheme="majorHAnsi"/>
          <w:b/>
        </w:rPr>
        <w:t>wzoru umowy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6A22C7" w:rsidRPr="00382A92" w:rsidRDefault="006A22C7" w:rsidP="006A22C7">
      <w:pPr>
        <w:jc w:val="both"/>
        <w:rPr>
          <w:rFonts w:asciiTheme="majorHAnsi" w:hAnsiTheme="majorHAnsi"/>
          <w:szCs w:val="23"/>
        </w:rPr>
      </w:pPr>
      <w:r w:rsidRPr="00382A92">
        <w:rPr>
          <w:rFonts w:asciiTheme="majorHAnsi" w:hAnsiTheme="majorHAnsi"/>
          <w:szCs w:val="23"/>
        </w:rPr>
        <w:t xml:space="preserve">Czy w celu miarkowania kar umownych Zamawiający dokona modyfikacji postanowień projektu przyszłej umowy w zakresie zapisów § 5 ust. 1:  </w:t>
      </w:r>
    </w:p>
    <w:p w:rsidR="006A22C7" w:rsidRPr="00382A92" w:rsidRDefault="006A22C7" w:rsidP="006A22C7">
      <w:pPr>
        <w:pStyle w:val="Akapitzlist"/>
        <w:numPr>
          <w:ilvl w:val="0"/>
          <w:numId w:val="16"/>
        </w:numPr>
        <w:spacing w:after="0"/>
        <w:contextualSpacing w:val="0"/>
        <w:jc w:val="both"/>
        <w:rPr>
          <w:rFonts w:asciiTheme="majorHAnsi" w:hAnsiTheme="majorHAnsi"/>
          <w:szCs w:val="23"/>
        </w:rPr>
      </w:pPr>
      <w:r w:rsidRPr="00382A92">
        <w:rPr>
          <w:rFonts w:asciiTheme="majorHAnsi" w:hAnsiTheme="majorHAnsi"/>
          <w:szCs w:val="23"/>
        </w:rPr>
        <w:t xml:space="preserve">Strony ustalają odszkodowanie z tytułu odstąpienia Wykonawcy od umowy z przyczyn  niezależnych od Zamawiającego w wysokości 5 % niezrealizowanej wartości </w:t>
      </w:r>
      <w:r w:rsidRPr="00382A92">
        <w:rPr>
          <w:rFonts w:asciiTheme="majorHAnsi" w:hAnsiTheme="majorHAnsi"/>
          <w:b/>
          <w:szCs w:val="23"/>
          <w:u w:val="single"/>
        </w:rPr>
        <w:t>brutto</w:t>
      </w:r>
      <w:r w:rsidRPr="00382A92">
        <w:rPr>
          <w:rFonts w:asciiTheme="majorHAnsi" w:hAnsiTheme="majorHAnsi"/>
          <w:szCs w:val="23"/>
        </w:rPr>
        <w:t xml:space="preserve"> umowy.</w:t>
      </w:r>
    </w:p>
    <w:p w:rsidR="006A22C7" w:rsidRPr="00382A92" w:rsidRDefault="006A22C7" w:rsidP="006A22C7">
      <w:pPr>
        <w:pStyle w:val="Akapitzlist"/>
        <w:numPr>
          <w:ilvl w:val="0"/>
          <w:numId w:val="16"/>
        </w:numPr>
        <w:spacing w:after="0"/>
        <w:contextualSpacing w:val="0"/>
        <w:jc w:val="both"/>
        <w:rPr>
          <w:rFonts w:asciiTheme="majorHAnsi" w:hAnsiTheme="majorHAnsi"/>
          <w:szCs w:val="23"/>
        </w:rPr>
      </w:pPr>
      <w:r w:rsidRPr="00382A92">
        <w:rPr>
          <w:rFonts w:asciiTheme="majorHAnsi" w:hAnsiTheme="majorHAnsi"/>
          <w:szCs w:val="23"/>
        </w:rPr>
        <w:t>Zamawiający zastrzega sobie prawo naliczania kar umownych w stosunku do wartości umowy:</w:t>
      </w:r>
    </w:p>
    <w:p w:rsidR="006A22C7" w:rsidRPr="00382A92" w:rsidRDefault="006A22C7" w:rsidP="006A22C7">
      <w:pPr>
        <w:pStyle w:val="Akapitzlist"/>
        <w:jc w:val="both"/>
        <w:rPr>
          <w:rFonts w:asciiTheme="majorHAnsi" w:hAnsiTheme="majorHAnsi"/>
          <w:sz w:val="24"/>
          <w:szCs w:val="23"/>
        </w:rPr>
      </w:pPr>
      <w:r w:rsidRPr="00382A92">
        <w:rPr>
          <w:rFonts w:asciiTheme="majorHAnsi" w:hAnsiTheme="majorHAnsi"/>
          <w:szCs w:val="23"/>
        </w:rPr>
        <w:t xml:space="preserve">- Za opóźnienie w wykonaniu dostawy towaru będącego przedmiotem umowy,  Wykonawca zapłaci karę w wysokości </w:t>
      </w:r>
      <w:r w:rsidRPr="00382A92">
        <w:rPr>
          <w:rFonts w:asciiTheme="majorHAnsi" w:hAnsiTheme="majorHAnsi"/>
          <w:b/>
          <w:szCs w:val="23"/>
          <w:u w:val="single"/>
        </w:rPr>
        <w:t>0,5 %</w:t>
      </w:r>
      <w:r w:rsidRPr="00382A92">
        <w:rPr>
          <w:rFonts w:asciiTheme="majorHAnsi" w:hAnsiTheme="majorHAnsi"/>
          <w:szCs w:val="23"/>
        </w:rPr>
        <w:t xml:space="preserve"> wartości </w:t>
      </w:r>
      <w:r w:rsidRPr="00382A92">
        <w:rPr>
          <w:rFonts w:asciiTheme="majorHAnsi" w:hAnsiTheme="majorHAnsi"/>
          <w:b/>
          <w:szCs w:val="23"/>
          <w:u w:val="single"/>
        </w:rPr>
        <w:t>brutto</w:t>
      </w:r>
      <w:r w:rsidRPr="00382A92">
        <w:rPr>
          <w:rFonts w:asciiTheme="majorHAnsi" w:hAnsiTheme="majorHAnsi"/>
          <w:szCs w:val="23"/>
        </w:rPr>
        <w:t xml:space="preserve"> zamówionego i </w:t>
      </w:r>
      <w:r w:rsidRPr="00382A92">
        <w:rPr>
          <w:rFonts w:asciiTheme="majorHAnsi" w:hAnsiTheme="majorHAnsi"/>
          <w:szCs w:val="23"/>
        </w:rPr>
        <w:lastRenderedPageBreak/>
        <w:t>niedostarczonego w terminie towaru, za każdy dzień zwłoki w dostawie zamówionego i niedostarczonego w terminie towaru,</w:t>
      </w:r>
      <w:r w:rsidRPr="00382A92">
        <w:rPr>
          <w:rFonts w:asciiTheme="majorHAnsi" w:hAnsiTheme="majorHAnsi"/>
          <w:b/>
          <w:szCs w:val="23"/>
        </w:rPr>
        <w:t xml:space="preserve"> </w:t>
      </w:r>
      <w:r w:rsidRPr="00382A92">
        <w:rPr>
          <w:rFonts w:asciiTheme="majorHAnsi" w:hAnsiTheme="majorHAnsi"/>
          <w:b/>
          <w:szCs w:val="23"/>
          <w:u w:val="single"/>
        </w:rPr>
        <w:t>jednak nie więcej niż 10% wartości brutto zamówionego i niedostarczonego w terminie towaru</w:t>
      </w:r>
      <w:r w:rsidRPr="00382A92">
        <w:rPr>
          <w:rFonts w:asciiTheme="majorHAnsi" w:hAnsiTheme="majorHAnsi"/>
          <w:szCs w:val="23"/>
        </w:rPr>
        <w:t>.</w:t>
      </w:r>
    </w:p>
    <w:p w:rsidR="006A22C7" w:rsidRPr="00382A92" w:rsidRDefault="006A22C7" w:rsidP="006A22C7">
      <w:pPr>
        <w:pStyle w:val="Akapitzlist"/>
        <w:jc w:val="both"/>
        <w:rPr>
          <w:rFonts w:asciiTheme="majorHAnsi" w:hAnsiTheme="majorHAnsi"/>
          <w:szCs w:val="23"/>
        </w:rPr>
      </w:pPr>
    </w:p>
    <w:p w:rsidR="006A22C7" w:rsidRPr="00382A92" w:rsidRDefault="006A22C7" w:rsidP="006A22C7">
      <w:pPr>
        <w:pStyle w:val="Akapitzlist"/>
        <w:jc w:val="both"/>
        <w:rPr>
          <w:rFonts w:asciiTheme="majorHAnsi" w:hAnsiTheme="majorHAnsi"/>
          <w:szCs w:val="23"/>
        </w:rPr>
      </w:pPr>
      <w:r w:rsidRPr="00382A92">
        <w:rPr>
          <w:rFonts w:asciiTheme="majorHAnsi" w:hAnsiTheme="majorHAnsi"/>
          <w:szCs w:val="23"/>
        </w:rPr>
        <w:t xml:space="preserve">- Za opóźnienie w wymianie towaru na wolny od wad lub uzupełnienie braku  Wykonawca zapłaci karę w wysokości </w:t>
      </w:r>
      <w:r w:rsidRPr="00382A92">
        <w:rPr>
          <w:rFonts w:asciiTheme="majorHAnsi" w:hAnsiTheme="majorHAnsi"/>
          <w:b/>
          <w:szCs w:val="23"/>
          <w:u w:val="single"/>
        </w:rPr>
        <w:t>0,5 %</w:t>
      </w:r>
      <w:r w:rsidRPr="00382A92">
        <w:rPr>
          <w:rFonts w:asciiTheme="majorHAnsi" w:hAnsiTheme="majorHAnsi"/>
          <w:szCs w:val="23"/>
        </w:rPr>
        <w:t xml:space="preserve"> wartości </w:t>
      </w:r>
      <w:r w:rsidRPr="00382A92">
        <w:rPr>
          <w:rFonts w:asciiTheme="majorHAnsi" w:hAnsiTheme="majorHAnsi"/>
          <w:b/>
          <w:szCs w:val="23"/>
          <w:u w:val="single"/>
        </w:rPr>
        <w:t>brutto</w:t>
      </w:r>
      <w:r w:rsidRPr="00382A92">
        <w:rPr>
          <w:rFonts w:asciiTheme="majorHAnsi" w:hAnsiTheme="majorHAnsi"/>
          <w:szCs w:val="23"/>
        </w:rPr>
        <w:t xml:space="preserve"> nie wymienionego towaru lub braku uzupełnienia, za każdy dzień zwłoki, liczony od upływu terminu wyznaczonego na wymianę o którym mowa w § 3. pkt. 7, </w:t>
      </w:r>
      <w:r w:rsidRPr="00382A92">
        <w:rPr>
          <w:rFonts w:asciiTheme="majorHAnsi" w:hAnsiTheme="majorHAnsi"/>
          <w:b/>
          <w:szCs w:val="23"/>
          <w:u w:val="single"/>
        </w:rPr>
        <w:t>jednak nie więcej niż 10% wartości brutto wadliwego lub brakującego towaru</w:t>
      </w:r>
      <w:r w:rsidRPr="00382A92">
        <w:rPr>
          <w:rFonts w:asciiTheme="majorHAnsi" w:hAnsiTheme="majorHAnsi"/>
          <w:szCs w:val="23"/>
        </w:rPr>
        <w:t>.</w:t>
      </w:r>
    </w:p>
    <w:p w:rsidR="006A22C7" w:rsidRPr="00382A92" w:rsidRDefault="006A22C7" w:rsidP="006A22C7">
      <w:pPr>
        <w:pStyle w:val="Akapitzlist"/>
        <w:jc w:val="both"/>
        <w:rPr>
          <w:rFonts w:asciiTheme="majorHAnsi" w:hAnsiTheme="majorHAnsi"/>
          <w:szCs w:val="23"/>
        </w:rPr>
      </w:pPr>
    </w:p>
    <w:p w:rsidR="006A22C7" w:rsidRPr="00382A92" w:rsidRDefault="006A22C7" w:rsidP="006A22C7">
      <w:pPr>
        <w:pStyle w:val="Akapitzlist"/>
        <w:jc w:val="both"/>
        <w:rPr>
          <w:rFonts w:asciiTheme="majorHAnsi" w:hAnsiTheme="majorHAnsi"/>
          <w:szCs w:val="23"/>
        </w:rPr>
      </w:pPr>
      <w:r w:rsidRPr="00382A92">
        <w:rPr>
          <w:rFonts w:asciiTheme="majorHAnsi" w:hAnsiTheme="majorHAnsi"/>
          <w:szCs w:val="23"/>
        </w:rPr>
        <w:t xml:space="preserve">- W przypadku odstąpienia przez Zamawiającego od umowy lub jej rozwiązania z przyczyn leżących po stronie Wykonawcy – Wykonawca zapłaci karę w wysokości 10 % niezrealizowanej wartości </w:t>
      </w:r>
      <w:r w:rsidRPr="00382A92">
        <w:rPr>
          <w:rFonts w:asciiTheme="majorHAnsi" w:hAnsiTheme="majorHAnsi"/>
          <w:b/>
          <w:szCs w:val="23"/>
          <w:u w:val="single"/>
        </w:rPr>
        <w:t>brutto</w:t>
      </w:r>
      <w:r w:rsidRPr="00382A92">
        <w:rPr>
          <w:rFonts w:asciiTheme="majorHAnsi" w:hAnsiTheme="majorHAnsi"/>
          <w:szCs w:val="23"/>
        </w:rPr>
        <w:t xml:space="preserve"> umowy.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045724" w:rsidRPr="00382A92">
        <w:rPr>
          <w:rFonts w:asciiTheme="majorHAnsi" w:eastAsia="Times New Roman" w:hAnsiTheme="majorHAnsi"/>
          <w:b/>
        </w:rPr>
        <w:t xml:space="preserve"> Zamawiający wyraża zgodę na doprecyzowanie zapisów i dodatnie słowa „brutto”. Zamawiający wyraża zgodę na zmniejszenie </w:t>
      </w:r>
      <w:r w:rsidR="005028DD" w:rsidRPr="00382A92">
        <w:rPr>
          <w:rFonts w:asciiTheme="majorHAnsi" w:eastAsia="Times New Roman" w:hAnsiTheme="majorHAnsi"/>
          <w:b/>
        </w:rPr>
        <w:t>wysokości kar umownych do 0,5%.</w:t>
      </w:r>
    </w:p>
    <w:p w:rsidR="005028DD" w:rsidRPr="00382A92" w:rsidRDefault="005028DD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Zamawiający nie wyraża zgody na ograniczenie wysokości kar do 10%</w:t>
      </w:r>
      <w:r w:rsidRPr="00382A92">
        <w:t xml:space="preserve"> </w:t>
      </w:r>
      <w:r w:rsidRPr="00382A92">
        <w:rPr>
          <w:b/>
        </w:rPr>
        <w:t>w</w:t>
      </w:r>
      <w:r w:rsidRPr="00382A92">
        <w:rPr>
          <w:rFonts w:asciiTheme="majorHAnsi" w:eastAsia="Times New Roman" w:hAnsiTheme="majorHAnsi"/>
          <w:b/>
        </w:rPr>
        <w:t>artości brutto wadliwego lub brakującego towaru.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6034A7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63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</w:t>
      </w:r>
      <w:r w:rsidR="00045724" w:rsidRPr="00382A92">
        <w:rPr>
          <w:rFonts w:asciiTheme="majorHAnsi" w:eastAsia="Times New Roman" w:hAnsiTheme="majorHAnsi"/>
          <w:b/>
        </w:rPr>
        <w:t>wzoru umowy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D65314" w:rsidRPr="00382A92" w:rsidRDefault="00045724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wyrazi zgodę na wprowadzenie zmian  w § 5 ust. 3 poprzez zamianę  słów „odsetki ustawowe” na „odsetki ustawowe za opóźnienie w transakcjach handlowych”?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045724" w:rsidRPr="00382A92">
        <w:rPr>
          <w:rFonts w:asciiTheme="majorHAnsi" w:eastAsia="Times New Roman" w:hAnsiTheme="majorHAnsi"/>
          <w:b/>
        </w:rPr>
        <w:t xml:space="preserve"> Zgodnie z SIWZ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037369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64</w:t>
      </w:r>
    </w:p>
    <w:p w:rsidR="00037369" w:rsidRPr="00382A92" w:rsidRDefault="00D65314" w:rsidP="00037369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037369" w:rsidRPr="00382A92">
        <w:rPr>
          <w:rFonts w:asciiTheme="majorHAnsi" w:eastAsia="Times New Roman" w:hAnsiTheme="majorHAnsi"/>
          <w:b/>
        </w:rPr>
        <w:t>17 poz. 2-5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ramach poprawy konkurencyjności pozwoli złożyć ofertę na pozycje 2-5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i dopuści:</w:t>
      </w:r>
    </w:p>
    <w:p w:rsidR="00AC3EA2" w:rsidRPr="00382A92" w:rsidRDefault="00AC3EA2" w:rsidP="00AC3EA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wydzieli pozycje 2-5</w:t>
      </w:r>
    </w:p>
    <w:p w:rsidR="00AC3EA2" w:rsidRPr="00382A92" w:rsidRDefault="00AC3EA2" w:rsidP="00037369">
      <w:pPr>
        <w:spacing w:after="0"/>
        <w:jc w:val="both"/>
        <w:rPr>
          <w:rFonts w:asciiTheme="majorHAnsi" w:eastAsia="Times New Roman" w:hAnsiTheme="majorHAnsi"/>
        </w:rPr>
      </w:pPr>
    </w:p>
    <w:p w:rsidR="00AC3EA2" w:rsidRPr="00382A92" w:rsidRDefault="00AC3EA2" w:rsidP="00AC3EA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65</w:t>
      </w:r>
    </w:p>
    <w:p w:rsidR="00037369" w:rsidRPr="00382A92" w:rsidRDefault="00AC3EA2" w:rsidP="00037369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Dotyczy Pakietu nr 17 poz.</w:t>
      </w:r>
      <w:r w:rsidR="00037369" w:rsidRPr="00382A92">
        <w:rPr>
          <w:rFonts w:asciiTheme="majorHAnsi" w:eastAsia="Times New Roman" w:hAnsiTheme="majorHAnsi"/>
        </w:rPr>
        <w:t xml:space="preserve"> 2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Pętle elektrochirurgiczne </w:t>
      </w:r>
      <w:proofErr w:type="spellStart"/>
      <w:r w:rsidRPr="00382A92">
        <w:rPr>
          <w:rFonts w:asciiTheme="majorHAnsi" w:eastAsia="Times New Roman" w:hAnsiTheme="majorHAnsi"/>
        </w:rPr>
        <w:t>kolonoskopowe</w:t>
      </w:r>
      <w:proofErr w:type="spellEnd"/>
      <w:r w:rsidRPr="00382A92">
        <w:rPr>
          <w:rFonts w:asciiTheme="majorHAnsi" w:eastAsia="Times New Roman" w:hAnsiTheme="majorHAnsi"/>
        </w:rPr>
        <w:t xml:space="preserve"> (jednorazowego użytku), standard owal śr. 15, 20, 24, 36mm,  </w:t>
      </w:r>
      <w:proofErr w:type="spellStart"/>
      <w:r w:rsidRPr="00382A92">
        <w:rPr>
          <w:rFonts w:asciiTheme="majorHAnsi" w:eastAsia="Times New Roman" w:hAnsiTheme="majorHAnsi"/>
        </w:rPr>
        <w:t>hexagonal</w:t>
      </w:r>
      <w:proofErr w:type="spellEnd"/>
      <w:r w:rsidRPr="00382A92">
        <w:rPr>
          <w:rFonts w:asciiTheme="majorHAnsi" w:eastAsia="Times New Roman" w:hAnsiTheme="majorHAnsi"/>
        </w:rPr>
        <w:t xml:space="preserve"> 24mm, "kaczy dziób" 24 mm, długość narzędzia 230 cm, minimalna średnica kanału roboczego 2,8 mm, pakowane po 10 szt. w opakowaniu.</w:t>
      </w:r>
    </w:p>
    <w:p w:rsidR="00AC3EA2" w:rsidRPr="00382A92" w:rsidRDefault="00AC3EA2" w:rsidP="00AC3EA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</w:t>
      </w:r>
    </w:p>
    <w:p w:rsidR="00AC3EA2" w:rsidRPr="00382A92" w:rsidRDefault="00AC3EA2" w:rsidP="00037369">
      <w:pPr>
        <w:spacing w:after="0"/>
        <w:jc w:val="both"/>
        <w:rPr>
          <w:rFonts w:asciiTheme="majorHAnsi" w:eastAsia="Times New Roman" w:hAnsiTheme="majorHAnsi"/>
        </w:rPr>
      </w:pPr>
    </w:p>
    <w:p w:rsidR="00AC3EA2" w:rsidRPr="00382A92" w:rsidRDefault="00AC3EA2" w:rsidP="00AC3EA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66</w:t>
      </w:r>
    </w:p>
    <w:p w:rsidR="00037369" w:rsidRPr="00382A92" w:rsidRDefault="00AC3EA2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  <w:b/>
        </w:rPr>
        <w:t xml:space="preserve">Dotyczy Pakietu nr 17 poz. </w:t>
      </w:r>
      <w:r w:rsidR="00037369" w:rsidRPr="00382A92">
        <w:rPr>
          <w:rFonts w:asciiTheme="majorHAnsi" w:eastAsia="Times New Roman" w:hAnsiTheme="majorHAnsi"/>
        </w:rPr>
        <w:t>3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lastRenderedPageBreak/>
        <w:t xml:space="preserve">Zestaw do </w:t>
      </w:r>
      <w:proofErr w:type="spellStart"/>
      <w:r w:rsidRPr="00382A92">
        <w:rPr>
          <w:rFonts w:asciiTheme="majorHAnsi" w:eastAsia="Times New Roman" w:hAnsiTheme="majorHAnsi"/>
        </w:rPr>
        <w:t>opaskowania</w:t>
      </w:r>
      <w:proofErr w:type="spellEnd"/>
      <w:r w:rsidRPr="00382A92">
        <w:rPr>
          <w:rFonts w:asciiTheme="majorHAnsi" w:eastAsia="Times New Roman" w:hAnsiTheme="majorHAnsi"/>
        </w:rPr>
        <w:t xml:space="preserve"> żylaków przełyku, w skład wchodzi: magazynek spustowy działający w dwóch pozycjach ze sznurkiem 145 cm i 190 cm, nasadka przezroczysta, z 6 lateksowymi gumkami, przedostatnia przeźroczysta sygnalizująca pozostanie jednej opaski</w:t>
      </w:r>
      <w:r w:rsidR="0070123B" w:rsidRPr="00382A92">
        <w:rPr>
          <w:rFonts w:asciiTheme="majorHAnsi" w:eastAsia="Times New Roman" w:hAnsiTheme="majorHAnsi"/>
        </w:rPr>
        <w:t>, nasadka w </w:t>
      </w:r>
      <w:r w:rsidRPr="00382A92">
        <w:rPr>
          <w:rFonts w:asciiTheme="majorHAnsi" w:eastAsia="Times New Roman" w:hAnsiTheme="majorHAnsi"/>
        </w:rPr>
        <w:t>rozmiarze 8.6mm-9.2mm, 9.4mm-13mm, 11mm-14mm.</w:t>
      </w:r>
    </w:p>
    <w:p w:rsidR="00AC3EA2" w:rsidRPr="00382A92" w:rsidRDefault="00AC3EA2" w:rsidP="00AC3EA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</w:t>
      </w:r>
    </w:p>
    <w:p w:rsidR="00AC3EA2" w:rsidRPr="00382A92" w:rsidRDefault="00AC3EA2" w:rsidP="00AC3EA2">
      <w:pPr>
        <w:spacing w:after="0"/>
        <w:jc w:val="both"/>
        <w:rPr>
          <w:rFonts w:asciiTheme="majorHAnsi" w:eastAsia="Times New Roman" w:hAnsiTheme="majorHAnsi"/>
          <w:b/>
        </w:rPr>
      </w:pPr>
    </w:p>
    <w:p w:rsidR="00AC3EA2" w:rsidRPr="00382A92" w:rsidRDefault="00AC3EA2" w:rsidP="00AC3EA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67</w:t>
      </w:r>
    </w:p>
    <w:p w:rsidR="00AC3EA2" w:rsidRPr="00382A92" w:rsidRDefault="00AC3EA2" w:rsidP="00AC3EA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Dotyczy Pakietu nr 17 poz. 5</w:t>
      </w:r>
    </w:p>
    <w:p w:rsidR="00D65314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proofErr w:type="spellStart"/>
      <w:r w:rsidRPr="00382A92">
        <w:rPr>
          <w:rFonts w:asciiTheme="majorHAnsi" w:eastAsia="Times New Roman" w:hAnsiTheme="majorHAnsi"/>
        </w:rPr>
        <w:t>Hemospray</w:t>
      </w:r>
      <w:proofErr w:type="spellEnd"/>
      <w:r w:rsidRPr="00382A92">
        <w:rPr>
          <w:rFonts w:asciiTheme="majorHAnsi" w:eastAsia="Times New Roman" w:hAnsiTheme="majorHAnsi"/>
        </w:rPr>
        <w:t xml:space="preserve"> endoskopowy do tamowania krwawień w górnym odcinku przewodu pokarmowego, cewnik 7 Fr dł. 230 cm.</w:t>
      </w:r>
    </w:p>
    <w:p w:rsidR="00AC3EA2" w:rsidRPr="00382A92" w:rsidRDefault="00AC3EA2" w:rsidP="00AC3EA2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AC3EA2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68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037369" w:rsidRPr="00382A92">
        <w:rPr>
          <w:rFonts w:asciiTheme="majorHAnsi" w:eastAsia="Times New Roman" w:hAnsiTheme="majorHAnsi"/>
          <w:b/>
        </w:rPr>
        <w:t>21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70123B" w:rsidRPr="00382A92">
        <w:rPr>
          <w:rFonts w:asciiTheme="majorHAnsi" w:eastAsia="Times New Roman" w:hAnsiTheme="majorHAnsi"/>
          <w:b/>
        </w:rPr>
        <w:t>1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ramach poprawy konkurencyjności dopuści: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Poz. 1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Igły do </w:t>
      </w:r>
      <w:proofErr w:type="spellStart"/>
      <w:r w:rsidRPr="00382A92">
        <w:rPr>
          <w:rFonts w:asciiTheme="majorHAnsi" w:eastAsia="Times New Roman" w:hAnsiTheme="majorHAnsi"/>
        </w:rPr>
        <w:t>ostrzykiwań</w:t>
      </w:r>
      <w:proofErr w:type="spellEnd"/>
      <w:r w:rsidRPr="00382A92">
        <w:rPr>
          <w:rFonts w:asciiTheme="majorHAnsi" w:eastAsia="Times New Roman" w:hAnsiTheme="majorHAnsi"/>
        </w:rPr>
        <w:t xml:space="preserve"> jednorazowe gastroskopowe o dł.180 cm. Pozostałe parametry zgodne z SIWZ.</w:t>
      </w:r>
    </w:p>
    <w:p w:rsidR="002D321E" w:rsidRPr="00382A92" w:rsidRDefault="002D321E" w:rsidP="002D321E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</w:t>
      </w:r>
    </w:p>
    <w:p w:rsidR="0070123B" w:rsidRPr="00382A92" w:rsidRDefault="0070123B" w:rsidP="00037369">
      <w:pPr>
        <w:spacing w:after="0"/>
        <w:jc w:val="both"/>
        <w:rPr>
          <w:rFonts w:asciiTheme="majorHAnsi" w:eastAsia="Times New Roman" w:hAnsiTheme="majorHAnsi"/>
        </w:rPr>
      </w:pP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69</w:t>
      </w: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21 poz. </w:t>
      </w:r>
      <w:r w:rsidRPr="00382A92">
        <w:rPr>
          <w:rFonts w:asciiTheme="majorHAnsi" w:eastAsia="Times New Roman" w:hAnsiTheme="majorHAnsi"/>
          <w:b/>
        </w:rPr>
        <w:t>2</w:t>
      </w: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ramach poprawy konkurencyjności dopuści: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Poz. 2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Pętla </w:t>
      </w:r>
      <w:proofErr w:type="spellStart"/>
      <w:r w:rsidRPr="00382A92">
        <w:rPr>
          <w:rFonts w:asciiTheme="majorHAnsi" w:eastAsia="Times New Roman" w:hAnsiTheme="majorHAnsi"/>
        </w:rPr>
        <w:t>polipektomijna</w:t>
      </w:r>
      <w:proofErr w:type="spellEnd"/>
      <w:r w:rsidRPr="00382A92">
        <w:rPr>
          <w:rFonts w:asciiTheme="majorHAnsi" w:eastAsia="Times New Roman" w:hAnsiTheme="majorHAnsi"/>
        </w:rPr>
        <w:t xml:space="preserve"> </w:t>
      </w:r>
      <w:proofErr w:type="spellStart"/>
      <w:r w:rsidRPr="00382A92">
        <w:rPr>
          <w:rFonts w:asciiTheme="majorHAnsi" w:eastAsia="Times New Roman" w:hAnsiTheme="majorHAnsi"/>
        </w:rPr>
        <w:t>kolonoskopowa</w:t>
      </w:r>
      <w:proofErr w:type="spellEnd"/>
      <w:r w:rsidRPr="00382A92">
        <w:rPr>
          <w:rFonts w:asciiTheme="majorHAnsi" w:eastAsia="Times New Roman" w:hAnsiTheme="majorHAnsi"/>
        </w:rPr>
        <w:t xml:space="preserve"> „3w1” jednorazowego użytku bez blokady średnicy.</w:t>
      </w:r>
    </w:p>
    <w:p w:rsidR="002D321E" w:rsidRPr="00382A92" w:rsidRDefault="002D321E" w:rsidP="002D321E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</w:t>
      </w:r>
      <w:r w:rsidRPr="00382A92">
        <w:rPr>
          <w:rFonts w:asciiTheme="majorHAnsi" w:eastAsia="Times New Roman" w:hAnsiTheme="majorHAnsi"/>
          <w:b/>
        </w:rPr>
        <w:t xml:space="preserve"> nie</w:t>
      </w:r>
      <w:r w:rsidRPr="00382A92">
        <w:rPr>
          <w:rFonts w:asciiTheme="majorHAnsi" w:eastAsia="Times New Roman" w:hAnsiTheme="majorHAnsi"/>
          <w:b/>
        </w:rPr>
        <w:t xml:space="preserve"> dopuszcza</w:t>
      </w: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  <w:b/>
        </w:rPr>
      </w:pP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70</w:t>
      </w: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21 poz. </w:t>
      </w:r>
      <w:r w:rsidRPr="00382A92">
        <w:rPr>
          <w:rFonts w:asciiTheme="majorHAnsi" w:eastAsia="Times New Roman" w:hAnsiTheme="majorHAnsi"/>
          <w:b/>
        </w:rPr>
        <w:t>3</w:t>
      </w: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ramach poprawy konkurencyjności dopuści: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Poz. 3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Pętla do </w:t>
      </w:r>
      <w:proofErr w:type="spellStart"/>
      <w:r w:rsidRPr="00382A92">
        <w:rPr>
          <w:rFonts w:asciiTheme="majorHAnsi" w:eastAsia="Times New Roman" w:hAnsiTheme="majorHAnsi"/>
        </w:rPr>
        <w:t>polipektomii</w:t>
      </w:r>
      <w:proofErr w:type="spellEnd"/>
      <w:r w:rsidRPr="00382A92">
        <w:rPr>
          <w:rFonts w:asciiTheme="majorHAnsi" w:eastAsia="Times New Roman" w:hAnsiTheme="majorHAnsi"/>
        </w:rPr>
        <w:t xml:space="preserve"> owalna o średnicy osłonki 2,3 mm. Pozostałe parametry zgodne z SIWZ.</w:t>
      </w:r>
    </w:p>
    <w:p w:rsidR="002D321E" w:rsidRPr="00382A92" w:rsidRDefault="002D321E" w:rsidP="002D321E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</w:t>
      </w:r>
    </w:p>
    <w:p w:rsidR="0070123B" w:rsidRPr="00382A92" w:rsidRDefault="0070123B" w:rsidP="00037369">
      <w:pPr>
        <w:spacing w:after="0"/>
        <w:jc w:val="both"/>
        <w:rPr>
          <w:rFonts w:asciiTheme="majorHAnsi" w:eastAsia="Times New Roman" w:hAnsiTheme="majorHAnsi"/>
        </w:rPr>
      </w:pP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71</w:t>
      </w: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21 poz. </w:t>
      </w:r>
      <w:r w:rsidRPr="00382A92">
        <w:rPr>
          <w:rFonts w:asciiTheme="majorHAnsi" w:eastAsia="Times New Roman" w:hAnsiTheme="majorHAnsi"/>
          <w:b/>
        </w:rPr>
        <w:t>4</w:t>
      </w: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ramach poprawy konkurencyjności dopuści: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Poz. 4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Jednorazowe kleszcze biopsyjne typu „aligator”, 2.3 mm, długość robocza  230 cm, otwarcie łyżeczek kleszczy 6,7 mm. Pozostałe parametry zgodne z SIWZ.</w:t>
      </w:r>
    </w:p>
    <w:p w:rsidR="002D321E" w:rsidRPr="00382A92" w:rsidRDefault="002D321E" w:rsidP="002D321E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lastRenderedPageBreak/>
        <w:t>ODP: Zamawiający dopuszcza</w:t>
      </w:r>
    </w:p>
    <w:p w:rsidR="0070123B" w:rsidRPr="00382A92" w:rsidRDefault="0070123B" w:rsidP="00037369">
      <w:pPr>
        <w:spacing w:after="0"/>
        <w:jc w:val="both"/>
        <w:rPr>
          <w:rFonts w:asciiTheme="majorHAnsi" w:eastAsia="Times New Roman" w:hAnsiTheme="majorHAnsi"/>
        </w:rPr>
      </w:pP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72</w:t>
      </w: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21 poz. </w:t>
      </w:r>
      <w:r w:rsidRPr="00382A92">
        <w:rPr>
          <w:rFonts w:asciiTheme="majorHAnsi" w:eastAsia="Times New Roman" w:hAnsiTheme="majorHAnsi"/>
          <w:b/>
        </w:rPr>
        <w:t>5</w:t>
      </w: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ramach poprawy konkurencyjności dopuści: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Poz. 5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Jednorazowe kleszcze biopsyjne typu owalne 3,0 mm, długość robocza 230 cm, otwarcie łyżeczek kleszczy 8.5 mm, pojemność łyżeczek 16,6 mm³. Pozostałe parametry zgodne z SIWZ.</w:t>
      </w:r>
    </w:p>
    <w:p w:rsidR="002D321E" w:rsidRPr="00382A92" w:rsidRDefault="002D321E" w:rsidP="002D321E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</w:t>
      </w:r>
    </w:p>
    <w:p w:rsidR="002D321E" w:rsidRPr="00382A92" w:rsidRDefault="002D321E" w:rsidP="0070123B">
      <w:pPr>
        <w:spacing w:after="0"/>
        <w:jc w:val="both"/>
        <w:rPr>
          <w:rFonts w:asciiTheme="majorHAnsi" w:eastAsia="Times New Roman" w:hAnsiTheme="majorHAnsi"/>
          <w:b/>
        </w:rPr>
      </w:pP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73</w:t>
      </w: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21 poz. </w:t>
      </w:r>
      <w:r w:rsidRPr="00382A92">
        <w:rPr>
          <w:rFonts w:asciiTheme="majorHAnsi" w:eastAsia="Times New Roman" w:hAnsiTheme="majorHAnsi"/>
          <w:b/>
        </w:rPr>
        <w:t>6</w:t>
      </w:r>
    </w:p>
    <w:p w:rsidR="0070123B" w:rsidRPr="00382A92" w:rsidRDefault="0070123B" w:rsidP="0070123B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ramach poprawy konkurencyjności dopuści: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Poz. 6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Jednorazowe kleszcze chwytające typu „ząb szczura i ząb aligatora”, średnica osłonki 2,3 mm. Pozostałe parametry zgodne z SIWZ.</w:t>
      </w:r>
    </w:p>
    <w:p w:rsidR="00D65314" w:rsidRPr="00382A92" w:rsidRDefault="00D65314" w:rsidP="00037369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</w:t>
      </w:r>
      <w:r w:rsidR="0070123B" w:rsidRPr="00382A92">
        <w:rPr>
          <w:rFonts w:asciiTheme="majorHAnsi" w:eastAsia="Times New Roman" w:hAnsiTheme="majorHAnsi"/>
          <w:b/>
        </w:rPr>
        <w:t xml:space="preserve"> Zamawiający dopuszcza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2D321E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74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037369" w:rsidRPr="00382A92">
        <w:rPr>
          <w:rFonts w:asciiTheme="majorHAnsi" w:eastAsia="Times New Roman" w:hAnsiTheme="majorHAnsi"/>
          <w:b/>
        </w:rPr>
        <w:t>21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037369" w:rsidRPr="00382A92">
        <w:rPr>
          <w:rFonts w:asciiTheme="majorHAnsi" w:eastAsia="Times New Roman" w:hAnsiTheme="majorHAnsi"/>
          <w:b/>
        </w:rPr>
        <w:t>2</w:t>
      </w:r>
    </w:p>
    <w:p w:rsidR="00037369" w:rsidRPr="00382A92" w:rsidRDefault="00037369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pozycji 2 Pakietu 21 dopuści zaoferowanie pętli „2 w 1”, średnica pętli 15 i 27 mm, bez blokady, pozostałe parametry zgodne z opisem.</w:t>
      </w:r>
    </w:p>
    <w:p w:rsidR="00D65314" w:rsidRPr="00382A92" w:rsidRDefault="002D321E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nie dopuszcza</w:t>
      </w:r>
    </w:p>
    <w:p w:rsidR="002D321E" w:rsidRPr="00382A92" w:rsidRDefault="002D321E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2D321E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75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037369" w:rsidRPr="00382A92">
        <w:rPr>
          <w:rFonts w:asciiTheme="majorHAnsi" w:eastAsia="Times New Roman" w:hAnsiTheme="majorHAnsi"/>
          <w:b/>
        </w:rPr>
        <w:t>21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037369" w:rsidRPr="00382A92">
        <w:rPr>
          <w:rFonts w:asciiTheme="majorHAnsi" w:eastAsia="Times New Roman" w:hAnsiTheme="majorHAnsi"/>
          <w:b/>
        </w:rPr>
        <w:t>3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 xml:space="preserve">Czy Zamawiający w pozycji 3 Pakietu 21 dopuści zaoferowanie pętli 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o długości 240 cm.</w:t>
      </w:r>
    </w:p>
    <w:p w:rsidR="00D65314" w:rsidRPr="00382A92" w:rsidRDefault="002D321E" w:rsidP="00037369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2D321E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76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037369" w:rsidRPr="00382A92">
        <w:rPr>
          <w:rFonts w:asciiTheme="majorHAnsi" w:eastAsia="Times New Roman" w:hAnsiTheme="majorHAnsi"/>
          <w:b/>
        </w:rPr>
        <w:t>21</w:t>
      </w:r>
      <w:r w:rsidRPr="00382A92">
        <w:rPr>
          <w:rFonts w:asciiTheme="majorHAnsi" w:eastAsia="Times New Roman" w:hAnsiTheme="majorHAnsi"/>
          <w:b/>
        </w:rPr>
        <w:t xml:space="preserve"> poz. </w:t>
      </w:r>
      <w:r w:rsidR="00037369" w:rsidRPr="00382A92">
        <w:rPr>
          <w:rFonts w:asciiTheme="majorHAnsi" w:eastAsia="Times New Roman" w:hAnsiTheme="majorHAnsi"/>
          <w:b/>
        </w:rPr>
        <w:t>4</w:t>
      </w:r>
    </w:p>
    <w:p w:rsidR="00037369" w:rsidRPr="00382A92" w:rsidRDefault="00037369" w:rsidP="00D65314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pozycji 4 Pakietu 21 dopuści zaoferowanie kleszczy z pojedynczymi otworami, średnica osłonki 2,3 mm.</w:t>
      </w:r>
    </w:p>
    <w:p w:rsidR="00D65314" w:rsidRPr="00382A92" w:rsidRDefault="002D321E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</w:t>
      </w:r>
      <w:r w:rsidR="00D65314" w:rsidRPr="00382A92">
        <w:rPr>
          <w:rFonts w:asciiTheme="majorHAnsi" w:eastAsia="Times New Roman" w:hAnsiTheme="majorHAnsi"/>
          <w:b/>
        </w:rPr>
        <w:t>: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2D321E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77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037369" w:rsidRPr="00382A92">
        <w:rPr>
          <w:rFonts w:asciiTheme="majorHAnsi" w:eastAsia="Times New Roman" w:hAnsiTheme="majorHAnsi"/>
          <w:b/>
        </w:rPr>
        <w:t>21</w:t>
      </w:r>
      <w:r w:rsidRPr="00382A92">
        <w:rPr>
          <w:rFonts w:asciiTheme="majorHAnsi" w:eastAsia="Times New Roman" w:hAnsiTheme="majorHAnsi"/>
          <w:b/>
        </w:rPr>
        <w:t xml:space="preserve"> poz.</w:t>
      </w:r>
      <w:r w:rsidR="00037369" w:rsidRPr="00382A92">
        <w:rPr>
          <w:rFonts w:asciiTheme="majorHAnsi" w:eastAsia="Times New Roman" w:hAnsiTheme="majorHAnsi"/>
          <w:b/>
        </w:rPr>
        <w:t xml:space="preserve"> 5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D65314" w:rsidRPr="00382A92" w:rsidRDefault="00037369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</w:rPr>
        <w:t>Czy Zamawiający w pozycji 5 Pakietu 21 dopuści zaoferowanie kleszczy z pojedynczymi otworami w szczękach.</w:t>
      </w:r>
    </w:p>
    <w:p w:rsidR="00D65314" w:rsidRPr="00382A92" w:rsidRDefault="002D321E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lastRenderedPageBreak/>
        <w:t>ODP: Zamawiający dopuszcza</w:t>
      </w:r>
    </w:p>
    <w:p w:rsidR="002D321E" w:rsidRPr="00382A92" w:rsidRDefault="002D321E" w:rsidP="00D65314">
      <w:pPr>
        <w:spacing w:after="0"/>
        <w:jc w:val="both"/>
        <w:rPr>
          <w:rFonts w:asciiTheme="majorHAnsi" w:eastAsia="Times New Roman" w:hAnsiTheme="majorHAnsi"/>
          <w:b/>
        </w:rPr>
      </w:pPr>
    </w:p>
    <w:p w:rsidR="00D65314" w:rsidRPr="00382A92" w:rsidRDefault="002D321E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Pytanie Nr 78</w:t>
      </w:r>
    </w:p>
    <w:p w:rsidR="00D65314" w:rsidRPr="00382A92" w:rsidRDefault="00D65314" w:rsidP="00D65314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 xml:space="preserve">Dotyczy Pakietu nr </w:t>
      </w:r>
      <w:r w:rsidR="00037369" w:rsidRPr="00382A92">
        <w:rPr>
          <w:rFonts w:asciiTheme="majorHAnsi" w:eastAsia="Times New Roman" w:hAnsiTheme="majorHAnsi"/>
          <w:b/>
        </w:rPr>
        <w:t>21</w:t>
      </w:r>
      <w:r w:rsidRPr="00382A92">
        <w:rPr>
          <w:rFonts w:asciiTheme="majorHAnsi" w:eastAsia="Times New Roman" w:hAnsiTheme="majorHAnsi"/>
          <w:b/>
        </w:rPr>
        <w:t xml:space="preserve"> poz.</w:t>
      </w:r>
      <w:r w:rsidR="00037369" w:rsidRPr="00382A92">
        <w:rPr>
          <w:rFonts w:asciiTheme="majorHAnsi" w:eastAsia="Times New Roman" w:hAnsiTheme="majorHAnsi"/>
          <w:b/>
        </w:rPr>
        <w:t xml:space="preserve"> 6</w:t>
      </w:r>
      <w:r w:rsidRPr="00382A92">
        <w:rPr>
          <w:rFonts w:asciiTheme="majorHAnsi" w:eastAsia="Times New Roman" w:hAnsiTheme="majorHAnsi"/>
          <w:b/>
        </w:rPr>
        <w:t xml:space="preserve"> </w:t>
      </w:r>
    </w:p>
    <w:p w:rsidR="00037369" w:rsidRPr="00382A92" w:rsidRDefault="00037369" w:rsidP="00037369">
      <w:pPr>
        <w:spacing w:after="0"/>
        <w:jc w:val="both"/>
        <w:rPr>
          <w:rFonts w:asciiTheme="majorHAnsi" w:eastAsia="Times New Roman" w:hAnsiTheme="majorHAnsi"/>
        </w:rPr>
      </w:pPr>
      <w:r w:rsidRPr="00382A92">
        <w:rPr>
          <w:rFonts w:asciiTheme="majorHAnsi" w:eastAsia="Times New Roman" w:hAnsiTheme="majorHAnsi"/>
        </w:rPr>
        <w:t>Czy Zamawiający w pozycji 6 Pakietu 21 dopuści zaoferowanie kleszczy o średnicy osłonki 2,3 mm.</w:t>
      </w:r>
    </w:p>
    <w:p w:rsidR="00D65314" w:rsidRPr="00382A92" w:rsidRDefault="002D321E" w:rsidP="002D321E">
      <w:pPr>
        <w:spacing w:after="0"/>
        <w:jc w:val="both"/>
        <w:rPr>
          <w:rFonts w:asciiTheme="majorHAnsi" w:eastAsia="Times New Roman" w:hAnsiTheme="majorHAnsi"/>
          <w:b/>
        </w:rPr>
      </w:pPr>
      <w:r w:rsidRPr="00382A92">
        <w:rPr>
          <w:rFonts w:asciiTheme="majorHAnsi" w:eastAsia="Times New Roman" w:hAnsiTheme="majorHAnsi"/>
          <w:b/>
        </w:rPr>
        <w:t>ODP: Zamawiający dopuszcza</w:t>
      </w:r>
    </w:p>
    <w:sectPr w:rsidR="00D65314" w:rsidRPr="00382A92" w:rsidSect="00B70699">
      <w:headerReference w:type="default" r:id="rId14"/>
      <w:footerReference w:type="default" r:id="rId15"/>
      <w:pgSz w:w="11906" w:h="16838"/>
      <w:pgMar w:top="993" w:right="1417" w:bottom="1135" w:left="1417" w:header="284" w:footer="3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BBD" w:rsidRDefault="00897BBD" w:rsidP="005B120F">
      <w:pPr>
        <w:spacing w:after="0" w:line="240" w:lineRule="auto"/>
      </w:pPr>
      <w:r>
        <w:separator/>
      </w:r>
    </w:p>
  </w:endnote>
  <w:endnote w:type="continuationSeparator" w:id="0">
    <w:p w:rsidR="00897BBD" w:rsidRDefault="00897BBD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EA2" w:rsidRDefault="00AC3EA2" w:rsidP="003177B7">
    <w:pPr>
      <w:pStyle w:val="Stopka"/>
      <w:jc w:val="both"/>
    </w:pPr>
    <w:r>
      <w:rPr>
        <w:noProof/>
        <w:lang w:eastAsia="pl-PL"/>
      </w:rPr>
      <w:drawing>
        <wp:inline distT="0" distB="0" distL="0" distR="0">
          <wp:extent cx="5760720" cy="110553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2-FINAL-v4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05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BBD" w:rsidRDefault="00897BBD" w:rsidP="005B120F">
      <w:pPr>
        <w:spacing w:after="0" w:line="240" w:lineRule="auto"/>
      </w:pPr>
      <w:r>
        <w:separator/>
      </w:r>
    </w:p>
  </w:footnote>
  <w:footnote w:type="continuationSeparator" w:id="0">
    <w:p w:rsidR="00897BBD" w:rsidRDefault="00897BBD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EA2" w:rsidRDefault="00AC3EA2" w:rsidP="005B120F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E6BE3BE" wp14:editId="1C0CD7F4">
          <wp:extent cx="5760720" cy="1344168"/>
          <wp:effectExtent l="0" t="0" r="0" b="889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-01-B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4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3EA2" w:rsidRDefault="00AC3E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E3FF0"/>
    <w:multiLevelType w:val="hybridMultilevel"/>
    <w:tmpl w:val="49547D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5CC4"/>
    <w:multiLevelType w:val="hybridMultilevel"/>
    <w:tmpl w:val="DB5AC434"/>
    <w:lvl w:ilvl="0" w:tplc="7E24B9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D760B"/>
    <w:multiLevelType w:val="hybridMultilevel"/>
    <w:tmpl w:val="8FB0DA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D3BBA"/>
    <w:multiLevelType w:val="hybridMultilevel"/>
    <w:tmpl w:val="F4504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B67BE"/>
    <w:multiLevelType w:val="hybridMultilevel"/>
    <w:tmpl w:val="5DD8B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51F19"/>
    <w:multiLevelType w:val="hybridMultilevel"/>
    <w:tmpl w:val="DE2AB252"/>
    <w:lvl w:ilvl="0" w:tplc="F636236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147348A"/>
    <w:multiLevelType w:val="hybridMultilevel"/>
    <w:tmpl w:val="99F82B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85CB0"/>
    <w:multiLevelType w:val="hybridMultilevel"/>
    <w:tmpl w:val="3FF64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65105"/>
    <w:multiLevelType w:val="hybridMultilevel"/>
    <w:tmpl w:val="5D329A3A"/>
    <w:lvl w:ilvl="0" w:tplc="0BAE5892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7643A9"/>
    <w:multiLevelType w:val="hybridMultilevel"/>
    <w:tmpl w:val="73E81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368ED"/>
    <w:multiLevelType w:val="hybridMultilevel"/>
    <w:tmpl w:val="55C87056"/>
    <w:lvl w:ilvl="0" w:tplc="0792CAEC">
      <w:start w:val="1"/>
      <w:numFmt w:val="decimal"/>
      <w:lvlText w:val="%1."/>
      <w:lvlJc w:val="left"/>
      <w:pPr>
        <w:ind w:left="540" w:hanging="360"/>
      </w:p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>
      <w:start w:val="1"/>
      <w:numFmt w:val="lowerRoman"/>
      <w:lvlText w:val="%3."/>
      <w:lvlJc w:val="right"/>
      <w:pPr>
        <w:ind w:left="1980" w:hanging="180"/>
      </w:pPr>
    </w:lvl>
    <w:lvl w:ilvl="3" w:tplc="0415000F">
      <w:start w:val="1"/>
      <w:numFmt w:val="decimal"/>
      <w:lvlText w:val="%4."/>
      <w:lvlJc w:val="left"/>
      <w:pPr>
        <w:ind w:left="2700" w:hanging="360"/>
      </w:pPr>
    </w:lvl>
    <w:lvl w:ilvl="4" w:tplc="04150019">
      <w:start w:val="1"/>
      <w:numFmt w:val="lowerLetter"/>
      <w:lvlText w:val="%5."/>
      <w:lvlJc w:val="left"/>
      <w:pPr>
        <w:ind w:left="3420" w:hanging="360"/>
      </w:pPr>
    </w:lvl>
    <w:lvl w:ilvl="5" w:tplc="0415001B">
      <w:start w:val="1"/>
      <w:numFmt w:val="lowerRoman"/>
      <w:lvlText w:val="%6."/>
      <w:lvlJc w:val="right"/>
      <w:pPr>
        <w:ind w:left="4140" w:hanging="180"/>
      </w:pPr>
    </w:lvl>
    <w:lvl w:ilvl="6" w:tplc="0415000F">
      <w:start w:val="1"/>
      <w:numFmt w:val="decimal"/>
      <w:lvlText w:val="%7."/>
      <w:lvlJc w:val="left"/>
      <w:pPr>
        <w:ind w:left="4860" w:hanging="360"/>
      </w:pPr>
    </w:lvl>
    <w:lvl w:ilvl="7" w:tplc="04150019">
      <w:start w:val="1"/>
      <w:numFmt w:val="lowerLetter"/>
      <w:lvlText w:val="%8."/>
      <w:lvlJc w:val="left"/>
      <w:pPr>
        <w:ind w:left="5580" w:hanging="360"/>
      </w:pPr>
    </w:lvl>
    <w:lvl w:ilvl="8" w:tplc="0415001B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5D4B5258"/>
    <w:multiLevelType w:val="hybridMultilevel"/>
    <w:tmpl w:val="685E4C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FB34B5"/>
    <w:multiLevelType w:val="hybridMultilevel"/>
    <w:tmpl w:val="A16EA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B2B33"/>
    <w:multiLevelType w:val="hybridMultilevel"/>
    <w:tmpl w:val="F7E21A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836B21"/>
    <w:multiLevelType w:val="hybridMultilevel"/>
    <w:tmpl w:val="49BAED34"/>
    <w:lvl w:ilvl="0" w:tplc="45DC7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23E61"/>
    <w:multiLevelType w:val="hybridMultilevel"/>
    <w:tmpl w:val="8B8053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14"/>
  </w:num>
  <w:num w:numId="5">
    <w:abstractNumId w:val="6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7"/>
  </w:num>
  <w:num w:numId="11">
    <w:abstractNumId w:val="2"/>
  </w:num>
  <w:num w:numId="12">
    <w:abstractNumId w:val="3"/>
  </w:num>
  <w:num w:numId="13">
    <w:abstractNumId w:val="5"/>
  </w:num>
  <w:num w:numId="14">
    <w:abstractNumId w:val="1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10F68"/>
    <w:rsid w:val="00011256"/>
    <w:rsid w:val="0002005B"/>
    <w:rsid w:val="0002032B"/>
    <w:rsid w:val="000217DA"/>
    <w:rsid w:val="000305FD"/>
    <w:rsid w:val="00033F49"/>
    <w:rsid w:val="000342C0"/>
    <w:rsid w:val="00037369"/>
    <w:rsid w:val="00042484"/>
    <w:rsid w:val="00043248"/>
    <w:rsid w:val="00043444"/>
    <w:rsid w:val="00045724"/>
    <w:rsid w:val="00056830"/>
    <w:rsid w:val="00064FA5"/>
    <w:rsid w:val="00066C4D"/>
    <w:rsid w:val="000677A3"/>
    <w:rsid w:val="00084757"/>
    <w:rsid w:val="00085C4B"/>
    <w:rsid w:val="00086E8C"/>
    <w:rsid w:val="000928AA"/>
    <w:rsid w:val="000928CE"/>
    <w:rsid w:val="00095C18"/>
    <w:rsid w:val="00095E30"/>
    <w:rsid w:val="000C080F"/>
    <w:rsid w:val="000C3645"/>
    <w:rsid w:val="000C4B14"/>
    <w:rsid w:val="000C5CEE"/>
    <w:rsid w:val="000C6116"/>
    <w:rsid w:val="000D144A"/>
    <w:rsid w:val="000E1EC1"/>
    <w:rsid w:val="000E39EA"/>
    <w:rsid w:val="000E5BFE"/>
    <w:rsid w:val="000F2641"/>
    <w:rsid w:val="0010252F"/>
    <w:rsid w:val="0011095E"/>
    <w:rsid w:val="001220F7"/>
    <w:rsid w:val="00131914"/>
    <w:rsid w:val="00132F4F"/>
    <w:rsid w:val="001332BB"/>
    <w:rsid w:val="0014659A"/>
    <w:rsid w:val="00147961"/>
    <w:rsid w:val="00153722"/>
    <w:rsid w:val="001618D2"/>
    <w:rsid w:val="00161D1B"/>
    <w:rsid w:val="001633E5"/>
    <w:rsid w:val="001635E8"/>
    <w:rsid w:val="001656C8"/>
    <w:rsid w:val="00165EEC"/>
    <w:rsid w:val="00166F6B"/>
    <w:rsid w:val="00167C5F"/>
    <w:rsid w:val="001734B8"/>
    <w:rsid w:val="00176233"/>
    <w:rsid w:val="00176C1C"/>
    <w:rsid w:val="00177003"/>
    <w:rsid w:val="00195FF6"/>
    <w:rsid w:val="001A45DB"/>
    <w:rsid w:val="001A5B62"/>
    <w:rsid w:val="001B027E"/>
    <w:rsid w:val="001B34AD"/>
    <w:rsid w:val="001E0F33"/>
    <w:rsid w:val="001E7C66"/>
    <w:rsid w:val="001F0A3D"/>
    <w:rsid w:val="00200E2D"/>
    <w:rsid w:val="0021287E"/>
    <w:rsid w:val="002175B4"/>
    <w:rsid w:val="002260AF"/>
    <w:rsid w:val="00226122"/>
    <w:rsid w:val="00230831"/>
    <w:rsid w:val="002308FB"/>
    <w:rsid w:val="00235586"/>
    <w:rsid w:val="00240B5D"/>
    <w:rsid w:val="00240E58"/>
    <w:rsid w:val="00242482"/>
    <w:rsid w:val="0025248B"/>
    <w:rsid w:val="0025331B"/>
    <w:rsid w:val="00255E0B"/>
    <w:rsid w:val="00257965"/>
    <w:rsid w:val="0026682F"/>
    <w:rsid w:val="002703AF"/>
    <w:rsid w:val="002719C4"/>
    <w:rsid w:val="002735EA"/>
    <w:rsid w:val="002804F6"/>
    <w:rsid w:val="002837B5"/>
    <w:rsid w:val="002A3A83"/>
    <w:rsid w:val="002A45B0"/>
    <w:rsid w:val="002C5077"/>
    <w:rsid w:val="002C7665"/>
    <w:rsid w:val="002D321E"/>
    <w:rsid w:val="002D43CE"/>
    <w:rsid w:val="002E4F85"/>
    <w:rsid w:val="002E5D96"/>
    <w:rsid w:val="002F3D97"/>
    <w:rsid w:val="00300114"/>
    <w:rsid w:val="00306588"/>
    <w:rsid w:val="003177B7"/>
    <w:rsid w:val="003233BC"/>
    <w:rsid w:val="003252DF"/>
    <w:rsid w:val="00325AF8"/>
    <w:rsid w:val="00335222"/>
    <w:rsid w:val="00336E59"/>
    <w:rsid w:val="00341E95"/>
    <w:rsid w:val="003516C2"/>
    <w:rsid w:val="00352E07"/>
    <w:rsid w:val="00382A92"/>
    <w:rsid w:val="00385790"/>
    <w:rsid w:val="00386D88"/>
    <w:rsid w:val="0038743C"/>
    <w:rsid w:val="00390713"/>
    <w:rsid w:val="00392285"/>
    <w:rsid w:val="003947B0"/>
    <w:rsid w:val="003A21EE"/>
    <w:rsid w:val="003B63DA"/>
    <w:rsid w:val="003C3C93"/>
    <w:rsid w:val="003C570B"/>
    <w:rsid w:val="003D308F"/>
    <w:rsid w:val="003D5251"/>
    <w:rsid w:val="003D5C66"/>
    <w:rsid w:val="003E5861"/>
    <w:rsid w:val="003E75AC"/>
    <w:rsid w:val="003F3468"/>
    <w:rsid w:val="003F3FD3"/>
    <w:rsid w:val="003F4E6E"/>
    <w:rsid w:val="003F749F"/>
    <w:rsid w:val="004108DA"/>
    <w:rsid w:val="00421411"/>
    <w:rsid w:val="00426290"/>
    <w:rsid w:val="0042772E"/>
    <w:rsid w:val="00431AC2"/>
    <w:rsid w:val="00433B85"/>
    <w:rsid w:val="00434CEC"/>
    <w:rsid w:val="00435DAF"/>
    <w:rsid w:val="00441A29"/>
    <w:rsid w:val="0044501C"/>
    <w:rsid w:val="00451AAC"/>
    <w:rsid w:val="00466A69"/>
    <w:rsid w:val="00492866"/>
    <w:rsid w:val="004954BD"/>
    <w:rsid w:val="004A2B56"/>
    <w:rsid w:val="004B0653"/>
    <w:rsid w:val="004C5CE2"/>
    <w:rsid w:val="004D05DF"/>
    <w:rsid w:val="004D6022"/>
    <w:rsid w:val="004D72D4"/>
    <w:rsid w:val="004F6879"/>
    <w:rsid w:val="005028DD"/>
    <w:rsid w:val="0050478B"/>
    <w:rsid w:val="00506B79"/>
    <w:rsid w:val="0050739A"/>
    <w:rsid w:val="00507431"/>
    <w:rsid w:val="005170B0"/>
    <w:rsid w:val="00523996"/>
    <w:rsid w:val="00541517"/>
    <w:rsid w:val="005476B1"/>
    <w:rsid w:val="005509C7"/>
    <w:rsid w:val="005511D0"/>
    <w:rsid w:val="00561D1F"/>
    <w:rsid w:val="005638A2"/>
    <w:rsid w:val="00564AC3"/>
    <w:rsid w:val="0057145A"/>
    <w:rsid w:val="00572AEF"/>
    <w:rsid w:val="005844D0"/>
    <w:rsid w:val="00586329"/>
    <w:rsid w:val="00592A5C"/>
    <w:rsid w:val="005A6B58"/>
    <w:rsid w:val="005B120F"/>
    <w:rsid w:val="005B18EA"/>
    <w:rsid w:val="005B6056"/>
    <w:rsid w:val="005D53D5"/>
    <w:rsid w:val="005D622B"/>
    <w:rsid w:val="005D79F8"/>
    <w:rsid w:val="005E2F1B"/>
    <w:rsid w:val="005E4108"/>
    <w:rsid w:val="005E53EF"/>
    <w:rsid w:val="005F0A05"/>
    <w:rsid w:val="005F5995"/>
    <w:rsid w:val="006034A7"/>
    <w:rsid w:val="0060479F"/>
    <w:rsid w:val="00610911"/>
    <w:rsid w:val="00612A9F"/>
    <w:rsid w:val="006140CD"/>
    <w:rsid w:val="00615FFE"/>
    <w:rsid w:val="0061666D"/>
    <w:rsid w:val="006166DF"/>
    <w:rsid w:val="00617B84"/>
    <w:rsid w:val="00624350"/>
    <w:rsid w:val="00632AAB"/>
    <w:rsid w:val="00632B4C"/>
    <w:rsid w:val="00633BAF"/>
    <w:rsid w:val="006360EC"/>
    <w:rsid w:val="006431C5"/>
    <w:rsid w:val="00643C99"/>
    <w:rsid w:val="00644281"/>
    <w:rsid w:val="00646DD5"/>
    <w:rsid w:val="006603F4"/>
    <w:rsid w:val="00672046"/>
    <w:rsid w:val="00676A08"/>
    <w:rsid w:val="00677CA1"/>
    <w:rsid w:val="00684235"/>
    <w:rsid w:val="0069075C"/>
    <w:rsid w:val="00693AEF"/>
    <w:rsid w:val="00696F19"/>
    <w:rsid w:val="006A1479"/>
    <w:rsid w:val="006A22C7"/>
    <w:rsid w:val="006A6C37"/>
    <w:rsid w:val="006B1260"/>
    <w:rsid w:val="006B4BB4"/>
    <w:rsid w:val="006B6CF4"/>
    <w:rsid w:val="006C3F74"/>
    <w:rsid w:val="006D1F0F"/>
    <w:rsid w:val="006E2C4B"/>
    <w:rsid w:val="006F0A60"/>
    <w:rsid w:val="006F4E89"/>
    <w:rsid w:val="006F69D2"/>
    <w:rsid w:val="006F6CB7"/>
    <w:rsid w:val="0070123B"/>
    <w:rsid w:val="00707985"/>
    <w:rsid w:val="00707CE6"/>
    <w:rsid w:val="0071087E"/>
    <w:rsid w:val="00712B7E"/>
    <w:rsid w:val="00716ACD"/>
    <w:rsid w:val="00724D88"/>
    <w:rsid w:val="00725A70"/>
    <w:rsid w:val="00741CAE"/>
    <w:rsid w:val="00744A69"/>
    <w:rsid w:val="00751CD1"/>
    <w:rsid w:val="00761F67"/>
    <w:rsid w:val="007654DE"/>
    <w:rsid w:val="00767FB0"/>
    <w:rsid w:val="00775D39"/>
    <w:rsid w:val="007770B7"/>
    <w:rsid w:val="00780E2F"/>
    <w:rsid w:val="00781C63"/>
    <w:rsid w:val="007862D2"/>
    <w:rsid w:val="00792EAD"/>
    <w:rsid w:val="00796FEE"/>
    <w:rsid w:val="007A445F"/>
    <w:rsid w:val="007C2430"/>
    <w:rsid w:val="007C465D"/>
    <w:rsid w:val="007D2C0F"/>
    <w:rsid w:val="007D6512"/>
    <w:rsid w:val="007E7763"/>
    <w:rsid w:val="007F2A1A"/>
    <w:rsid w:val="007F36A2"/>
    <w:rsid w:val="00800C82"/>
    <w:rsid w:val="00802ECB"/>
    <w:rsid w:val="00803B04"/>
    <w:rsid w:val="00806451"/>
    <w:rsid w:val="00813ECD"/>
    <w:rsid w:val="00816615"/>
    <w:rsid w:val="00826DA8"/>
    <w:rsid w:val="00833401"/>
    <w:rsid w:val="00833AE6"/>
    <w:rsid w:val="00843A28"/>
    <w:rsid w:val="008455DF"/>
    <w:rsid w:val="00850FDD"/>
    <w:rsid w:val="008517B3"/>
    <w:rsid w:val="00855878"/>
    <w:rsid w:val="0085767A"/>
    <w:rsid w:val="00860CCA"/>
    <w:rsid w:val="00866BC3"/>
    <w:rsid w:val="00871261"/>
    <w:rsid w:val="00871377"/>
    <w:rsid w:val="008765F0"/>
    <w:rsid w:val="00877F25"/>
    <w:rsid w:val="00881817"/>
    <w:rsid w:val="00885707"/>
    <w:rsid w:val="00892825"/>
    <w:rsid w:val="008949F0"/>
    <w:rsid w:val="00895DFD"/>
    <w:rsid w:val="008964BF"/>
    <w:rsid w:val="00897BBD"/>
    <w:rsid w:val="008A46B1"/>
    <w:rsid w:val="008B328C"/>
    <w:rsid w:val="008C070D"/>
    <w:rsid w:val="008C7B82"/>
    <w:rsid w:val="008C7EFD"/>
    <w:rsid w:val="008D03C0"/>
    <w:rsid w:val="008D5104"/>
    <w:rsid w:val="008E02A8"/>
    <w:rsid w:val="008E174C"/>
    <w:rsid w:val="008E4641"/>
    <w:rsid w:val="008E7089"/>
    <w:rsid w:val="008F02BF"/>
    <w:rsid w:val="0090633C"/>
    <w:rsid w:val="00907348"/>
    <w:rsid w:val="009127E1"/>
    <w:rsid w:val="009160C0"/>
    <w:rsid w:val="009208C8"/>
    <w:rsid w:val="009211E7"/>
    <w:rsid w:val="009228B8"/>
    <w:rsid w:val="009269E7"/>
    <w:rsid w:val="00931CBA"/>
    <w:rsid w:val="00931E49"/>
    <w:rsid w:val="00934711"/>
    <w:rsid w:val="00941FFB"/>
    <w:rsid w:val="00946E33"/>
    <w:rsid w:val="0095026F"/>
    <w:rsid w:val="00954768"/>
    <w:rsid w:val="00962F1D"/>
    <w:rsid w:val="00967F9A"/>
    <w:rsid w:val="00972431"/>
    <w:rsid w:val="00972C95"/>
    <w:rsid w:val="00972FA2"/>
    <w:rsid w:val="00984505"/>
    <w:rsid w:val="009864FD"/>
    <w:rsid w:val="00987523"/>
    <w:rsid w:val="009914AA"/>
    <w:rsid w:val="0099277C"/>
    <w:rsid w:val="009A5510"/>
    <w:rsid w:val="009A688B"/>
    <w:rsid w:val="009B24B3"/>
    <w:rsid w:val="009B5CCB"/>
    <w:rsid w:val="009B7339"/>
    <w:rsid w:val="009C357A"/>
    <w:rsid w:val="009C6A31"/>
    <w:rsid w:val="009D76C2"/>
    <w:rsid w:val="009E000B"/>
    <w:rsid w:val="009E16DA"/>
    <w:rsid w:val="009E763D"/>
    <w:rsid w:val="009F08AD"/>
    <w:rsid w:val="009F2F3E"/>
    <w:rsid w:val="009F5080"/>
    <w:rsid w:val="009F5891"/>
    <w:rsid w:val="00A0310A"/>
    <w:rsid w:val="00A06A08"/>
    <w:rsid w:val="00A077A7"/>
    <w:rsid w:val="00A1068D"/>
    <w:rsid w:val="00A14043"/>
    <w:rsid w:val="00A14246"/>
    <w:rsid w:val="00A22DD9"/>
    <w:rsid w:val="00A258C2"/>
    <w:rsid w:val="00A31B56"/>
    <w:rsid w:val="00A363E5"/>
    <w:rsid w:val="00A41789"/>
    <w:rsid w:val="00A50CA7"/>
    <w:rsid w:val="00A57B52"/>
    <w:rsid w:val="00A62F59"/>
    <w:rsid w:val="00A64F39"/>
    <w:rsid w:val="00A705EE"/>
    <w:rsid w:val="00A84FBF"/>
    <w:rsid w:val="00A91C89"/>
    <w:rsid w:val="00AA159E"/>
    <w:rsid w:val="00AA5616"/>
    <w:rsid w:val="00AB4E92"/>
    <w:rsid w:val="00AB56A9"/>
    <w:rsid w:val="00AC3EA2"/>
    <w:rsid w:val="00AC5895"/>
    <w:rsid w:val="00AD0E19"/>
    <w:rsid w:val="00AD1882"/>
    <w:rsid w:val="00AD2515"/>
    <w:rsid w:val="00AD33AA"/>
    <w:rsid w:val="00AD5A8A"/>
    <w:rsid w:val="00AD628F"/>
    <w:rsid w:val="00AD69B7"/>
    <w:rsid w:val="00AE305D"/>
    <w:rsid w:val="00AE3B07"/>
    <w:rsid w:val="00AF13ED"/>
    <w:rsid w:val="00B00D38"/>
    <w:rsid w:val="00B02EA1"/>
    <w:rsid w:val="00B120EF"/>
    <w:rsid w:val="00B1632D"/>
    <w:rsid w:val="00B33D53"/>
    <w:rsid w:val="00B35421"/>
    <w:rsid w:val="00B376C7"/>
    <w:rsid w:val="00B3776E"/>
    <w:rsid w:val="00B40F11"/>
    <w:rsid w:val="00B47911"/>
    <w:rsid w:val="00B56BD0"/>
    <w:rsid w:val="00B614EC"/>
    <w:rsid w:val="00B62C4A"/>
    <w:rsid w:val="00B673CA"/>
    <w:rsid w:val="00B70699"/>
    <w:rsid w:val="00B7127D"/>
    <w:rsid w:val="00B72BE2"/>
    <w:rsid w:val="00B72E63"/>
    <w:rsid w:val="00B868D1"/>
    <w:rsid w:val="00B91723"/>
    <w:rsid w:val="00B919D2"/>
    <w:rsid w:val="00B92861"/>
    <w:rsid w:val="00B939A7"/>
    <w:rsid w:val="00B94598"/>
    <w:rsid w:val="00B956C0"/>
    <w:rsid w:val="00B95EED"/>
    <w:rsid w:val="00BB3723"/>
    <w:rsid w:val="00BC392C"/>
    <w:rsid w:val="00BC51B0"/>
    <w:rsid w:val="00BD18AE"/>
    <w:rsid w:val="00BD18CC"/>
    <w:rsid w:val="00BE4C1E"/>
    <w:rsid w:val="00BF2C24"/>
    <w:rsid w:val="00BF5A88"/>
    <w:rsid w:val="00BF60EB"/>
    <w:rsid w:val="00C01ABB"/>
    <w:rsid w:val="00C14687"/>
    <w:rsid w:val="00C319D9"/>
    <w:rsid w:val="00C33D22"/>
    <w:rsid w:val="00C372BA"/>
    <w:rsid w:val="00C4501E"/>
    <w:rsid w:val="00C56570"/>
    <w:rsid w:val="00C630BE"/>
    <w:rsid w:val="00C665EF"/>
    <w:rsid w:val="00C72DF0"/>
    <w:rsid w:val="00C753B5"/>
    <w:rsid w:val="00C77921"/>
    <w:rsid w:val="00C813C9"/>
    <w:rsid w:val="00C83B44"/>
    <w:rsid w:val="00C85AB6"/>
    <w:rsid w:val="00C8683C"/>
    <w:rsid w:val="00C90F8D"/>
    <w:rsid w:val="00CB57DA"/>
    <w:rsid w:val="00CB6C2A"/>
    <w:rsid w:val="00CC7AF5"/>
    <w:rsid w:val="00CD1478"/>
    <w:rsid w:val="00CD1B0C"/>
    <w:rsid w:val="00CE41B6"/>
    <w:rsid w:val="00CF3AC6"/>
    <w:rsid w:val="00D153B2"/>
    <w:rsid w:val="00D244D0"/>
    <w:rsid w:val="00D247E8"/>
    <w:rsid w:val="00D24A41"/>
    <w:rsid w:val="00D262A3"/>
    <w:rsid w:val="00D27EAC"/>
    <w:rsid w:val="00D333E7"/>
    <w:rsid w:val="00D51290"/>
    <w:rsid w:val="00D53B48"/>
    <w:rsid w:val="00D54113"/>
    <w:rsid w:val="00D54158"/>
    <w:rsid w:val="00D60735"/>
    <w:rsid w:val="00D6142B"/>
    <w:rsid w:val="00D61D62"/>
    <w:rsid w:val="00D65314"/>
    <w:rsid w:val="00D670E9"/>
    <w:rsid w:val="00D769A7"/>
    <w:rsid w:val="00D8390A"/>
    <w:rsid w:val="00D8570C"/>
    <w:rsid w:val="00D904EC"/>
    <w:rsid w:val="00D93EEB"/>
    <w:rsid w:val="00D9753B"/>
    <w:rsid w:val="00DA22EF"/>
    <w:rsid w:val="00DB00BE"/>
    <w:rsid w:val="00DB21E4"/>
    <w:rsid w:val="00DB7554"/>
    <w:rsid w:val="00DC2987"/>
    <w:rsid w:val="00DC33E9"/>
    <w:rsid w:val="00DC43B3"/>
    <w:rsid w:val="00DC449F"/>
    <w:rsid w:val="00DD5426"/>
    <w:rsid w:val="00DE73F4"/>
    <w:rsid w:val="00DF42F9"/>
    <w:rsid w:val="00E05226"/>
    <w:rsid w:val="00E05307"/>
    <w:rsid w:val="00E20AC0"/>
    <w:rsid w:val="00E216E7"/>
    <w:rsid w:val="00E21F0F"/>
    <w:rsid w:val="00E3202F"/>
    <w:rsid w:val="00E33849"/>
    <w:rsid w:val="00E34F9F"/>
    <w:rsid w:val="00E414D2"/>
    <w:rsid w:val="00E458AF"/>
    <w:rsid w:val="00E4771C"/>
    <w:rsid w:val="00E54548"/>
    <w:rsid w:val="00E5680E"/>
    <w:rsid w:val="00E60D7A"/>
    <w:rsid w:val="00E620B6"/>
    <w:rsid w:val="00E65376"/>
    <w:rsid w:val="00E719C1"/>
    <w:rsid w:val="00E75041"/>
    <w:rsid w:val="00E8420A"/>
    <w:rsid w:val="00E85859"/>
    <w:rsid w:val="00E86A77"/>
    <w:rsid w:val="00E90CBC"/>
    <w:rsid w:val="00EA0FA6"/>
    <w:rsid w:val="00EA11DD"/>
    <w:rsid w:val="00EA15C1"/>
    <w:rsid w:val="00EA66A2"/>
    <w:rsid w:val="00EA72F3"/>
    <w:rsid w:val="00EB511A"/>
    <w:rsid w:val="00EC1F43"/>
    <w:rsid w:val="00EC6714"/>
    <w:rsid w:val="00ED398A"/>
    <w:rsid w:val="00ED39E1"/>
    <w:rsid w:val="00EE0328"/>
    <w:rsid w:val="00EE389A"/>
    <w:rsid w:val="00EE62E2"/>
    <w:rsid w:val="00F05789"/>
    <w:rsid w:val="00F14C07"/>
    <w:rsid w:val="00F14F8D"/>
    <w:rsid w:val="00F22314"/>
    <w:rsid w:val="00F302CC"/>
    <w:rsid w:val="00F364EA"/>
    <w:rsid w:val="00F4295A"/>
    <w:rsid w:val="00F4771C"/>
    <w:rsid w:val="00F479EA"/>
    <w:rsid w:val="00F5154F"/>
    <w:rsid w:val="00F51E7E"/>
    <w:rsid w:val="00F66628"/>
    <w:rsid w:val="00F70B20"/>
    <w:rsid w:val="00F712D4"/>
    <w:rsid w:val="00F743F5"/>
    <w:rsid w:val="00F74F60"/>
    <w:rsid w:val="00F76649"/>
    <w:rsid w:val="00F76730"/>
    <w:rsid w:val="00F82F4E"/>
    <w:rsid w:val="00F85B05"/>
    <w:rsid w:val="00F90575"/>
    <w:rsid w:val="00F92060"/>
    <w:rsid w:val="00F931C8"/>
    <w:rsid w:val="00F945B0"/>
    <w:rsid w:val="00F95857"/>
    <w:rsid w:val="00F96A34"/>
    <w:rsid w:val="00FA53CF"/>
    <w:rsid w:val="00FB1C35"/>
    <w:rsid w:val="00FC1C07"/>
    <w:rsid w:val="00FC2A68"/>
    <w:rsid w:val="00FD265B"/>
    <w:rsid w:val="00FD650C"/>
    <w:rsid w:val="00FE0914"/>
    <w:rsid w:val="00FE470D"/>
    <w:rsid w:val="00FE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C87BC"/>
  <w15:docId w15:val="{2A2B27E0-FC5E-4405-BC10-933FB3D13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21E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C6A31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rsid w:val="00D8570C"/>
    <w:pPr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8"/>
      <w:szCs w:val="24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D8570C"/>
    <w:rPr>
      <w:rFonts w:ascii="Times New Roman" w:eastAsia="Lucida Sans Unicode" w:hAnsi="Times New Roman" w:cs="Times New Roman"/>
      <w:kern w:val="1"/>
      <w:sz w:val="28"/>
      <w:szCs w:val="24"/>
      <w:lang w:eastAsia="zh-CN"/>
    </w:rPr>
  </w:style>
  <w:style w:type="table" w:styleId="Tabela-Siatka">
    <w:name w:val="Table Grid"/>
    <w:basedOn w:val="Standardowy"/>
    <w:uiPriority w:val="59"/>
    <w:rsid w:val="00A64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C0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E8420A"/>
    <w:pPr>
      <w:widowControl w:val="0"/>
      <w:suppressAutoHyphens/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ar-SA"/>
    </w:rPr>
  </w:style>
  <w:style w:type="character" w:styleId="Pogrubienie">
    <w:name w:val="Strong"/>
    <w:basedOn w:val="Domylnaczcionkaakapitu"/>
    <w:uiPriority w:val="22"/>
    <w:qFormat/>
    <w:rsid w:val="00B00D38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141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1411"/>
  </w:style>
  <w:style w:type="paragraph" w:customStyle="1" w:styleId="Default">
    <w:name w:val="Default"/>
    <w:rsid w:val="00CD147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Bezodstpw">
    <w:name w:val="No Spacing"/>
    <w:uiPriority w:val="1"/>
    <w:qFormat/>
    <w:rsid w:val="00E05307"/>
    <w:pPr>
      <w:spacing w:after="0" w:line="240" w:lineRule="auto"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C85AB6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85AB6"/>
    <w:rPr>
      <w:rFonts w:ascii="Calibri" w:eastAsia="Calibri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087C1-0007-4E0C-8E75-D9C8A1EED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2679</TotalTime>
  <Pages>19</Pages>
  <Words>4155</Words>
  <Characters>24933</Characters>
  <Application>Microsoft Office Word</Application>
  <DocSecurity>0</DocSecurity>
  <Lines>207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USK4</Company>
  <LinksUpToDate>false</LinksUpToDate>
  <CharactersWithSpaces>29030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Bednarski</dc:creator>
  <cp:lastModifiedBy>Ewa Walkowiak-Dziubich</cp:lastModifiedBy>
  <cp:revision>121</cp:revision>
  <cp:lastPrinted>2017-10-26T11:34:00Z</cp:lastPrinted>
  <dcterms:created xsi:type="dcterms:W3CDTF">2016-11-24T06:56:00Z</dcterms:created>
  <dcterms:modified xsi:type="dcterms:W3CDTF">2018-06-22T14:34:00Z</dcterms:modified>
</cp:coreProperties>
</file>