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7A" w:rsidRDefault="005C4B7A" w:rsidP="005C4B7A">
      <w:pPr>
        <w:spacing w:before="100" w:beforeAutospacing="1" w:after="100" w:afterAutospacing="1" w:line="240" w:lineRule="auto"/>
      </w:pPr>
      <w: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07.25pt" o:ole="">
            <v:imagedata r:id="rId5" o:title=""/>
          </v:shape>
          <o:OLEObject Type="Embed" ProgID="CorelDraw.Graphic.15" ShapeID="_x0000_i1025" DrawAspect="Content" ObjectID="_1588680969" r:id="rId6"/>
        </w:object>
      </w:r>
    </w:p>
    <w:p w:rsidR="005C4B7A" w:rsidRDefault="005C4B7A" w:rsidP="005C4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500116761-N-2018 z dnia 24-05-2018 r. </w:t>
      </w:r>
    </w:p>
    <w:p w:rsidR="005437E1" w:rsidRPr="005437E1" w:rsidRDefault="005437E1" w:rsidP="0054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562566-N-2018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23/05/2018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92213   Łódź, woj. łódzkie, państwo Polska, tel. 42 675 75 00, e-mail zam.publ@csk.umed.pl, faks 42 678 92 68.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7E1" w:rsidRPr="005437E1" w:rsidRDefault="005437E1" w:rsidP="00543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2018-06-08, godzina: 12:00,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2018-06-12, godzina: 12:00,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Wymagamy wniesienia wadium w wysokości 50.000,00 PLN (słownie: pięćdziesiąt tysięcy złotych) - zgodnie z art. 45 ust. 1-5 Ustawy Prawo zamówień publicznych, w terminie do 08.06.2018 r. do godz. 12.00 - potwierdzenie wniesienia wadium stanowi - załącznik nr 6. (...)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Wymagamy wniesienia wadium w wysokości 50.000,00 PLN (słownie: pięćdziesiąt tysięcy złotych) - zgodnie z art. 45 ust. 1-5 Ustawy Prawo zamówień publicznych, w terminie do 12.06.2018 r. do godz. 12.00 - potwierdzenie wniesienia wadium stanowi - załącznik nr 6. (...)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7E1" w:rsidRPr="005437E1" w:rsidRDefault="005437E1" w:rsidP="0054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Krótki opis przedmiotu zamówienia. Zgodnie z art. 9a ust. 2 </w:t>
      </w:r>
      <w:proofErr w:type="spellStart"/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nakłada na wykonawców obowiązek odbycia przez wykonawcę wizji lokalnej w siedzibie Zamawiającego, w celu dokonania niezbędnych sprawdzeń, własnych obliczeń, ekspertyz, uzgodnień aby rozstrzygnąć ewentualne wątpliwości i zapewnić jednoznaczność składanej oferty, zarówno w zakresie </w:t>
      </w:r>
      <w:proofErr w:type="spellStart"/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>cenowo-przedmiotowym</w:t>
      </w:r>
      <w:proofErr w:type="spellEnd"/>
      <w:r w:rsidRPr="00543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odnośnie do terminu wykonania robót. Całkowite koszty związane z dokonaniem wizji lokalnej ponosi Wykonawca. Miejsce wizji lokalnej: Łódź ul. Czechosłowacka 8/10 bud. B-1 szpitala. Termin przeprowadzenia wizji lokalnej należy ustalić z Zamawiającym: - nadzór inwestorski Edmund Jankowski - pn.–pt. 9.00-15.00 - tel. 501-893-820. - prosimy o wcześniejszy kontakt telefoniczny. </w:t>
      </w:r>
    </w:p>
    <w:p w:rsidR="002E6BAB" w:rsidRDefault="002E6BAB" w:rsidP="005C4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5C4B7A" w:rsidRPr="00E86BD9" w:rsidRDefault="005C4B7A" w:rsidP="005C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B7A" w:rsidRPr="001E5672" w:rsidRDefault="005C4B7A" w:rsidP="005C4B7A">
      <w:pPr>
        <w:tabs>
          <w:tab w:val="left" w:pos="100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5672">
        <w:rPr>
          <w:rFonts w:ascii="Times New Roman" w:hAnsi="Times New Roman" w:cs="Times New Roman"/>
          <w:sz w:val="24"/>
          <w:szCs w:val="24"/>
        </w:rPr>
        <w:t xml:space="preserve">Kierownik Działu Zamówień Publicznych, </w:t>
      </w:r>
      <w:r w:rsidRPr="001E5672">
        <w:rPr>
          <w:rFonts w:ascii="Times New Roman" w:hAnsi="Times New Roman" w:cs="Times New Roman"/>
          <w:sz w:val="24"/>
          <w:szCs w:val="24"/>
        </w:rPr>
        <w:br/>
        <w:t xml:space="preserve">Marketingu i Promocji </w:t>
      </w:r>
    </w:p>
    <w:p w:rsidR="005C4B7A" w:rsidRPr="001E5672" w:rsidRDefault="005C4B7A" w:rsidP="005C4B7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mgr Tomasz Miazek</w:t>
      </w:r>
    </w:p>
    <w:p w:rsidR="005C4B7A" w:rsidRDefault="005C4B7A"/>
    <w:sectPr w:rsidR="005C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A"/>
    <w:rsid w:val="002E6BAB"/>
    <w:rsid w:val="005437E1"/>
    <w:rsid w:val="005C4B7A"/>
    <w:rsid w:val="0087702B"/>
    <w:rsid w:val="00A75CF4"/>
    <w:rsid w:val="00A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2</cp:revision>
  <dcterms:created xsi:type="dcterms:W3CDTF">2018-05-24T13:26:00Z</dcterms:created>
  <dcterms:modified xsi:type="dcterms:W3CDTF">2018-05-24T13:26:00Z</dcterms:modified>
</cp:coreProperties>
</file>