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64" w:rsidRDefault="00472E64" w:rsidP="00472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Rozstrzygnięcie konkursu ofert</w:t>
      </w:r>
    </w:p>
    <w:p w:rsidR="00472E64" w:rsidRDefault="00472E64" w:rsidP="00472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na udzielanie świadczeń zdrowotnych</w:t>
      </w:r>
    </w:p>
    <w:p w:rsidR="00472E64" w:rsidRDefault="00472E64" w:rsidP="00472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zakresie anestezjologii i intensywnej terapii dla dzieci</w:t>
      </w:r>
    </w:p>
    <w:p w:rsidR="00472E64" w:rsidRDefault="00472E64" w:rsidP="00472E64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72E64" w:rsidRDefault="00472E64" w:rsidP="00472E64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72E64" w:rsidRDefault="00472E64" w:rsidP="00472E6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wyniku </w:t>
      </w:r>
      <w:r>
        <w:rPr>
          <w:rFonts w:ascii="Times New Roman" w:hAnsi="Times New Roman"/>
          <w:sz w:val="28"/>
          <w:szCs w:val="28"/>
        </w:rPr>
        <w:t>postępowania konkursowego zostały wybrane następujące oferty:</w:t>
      </w: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Indywidualna Specjalistyczna Praktyka Lekarska</w:t>
      </w: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Marcin Kania</w:t>
      </w: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ul. Falista 170B m. 18,</w:t>
      </w: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94-115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Łódź</w:t>
      </w:r>
    </w:p>
    <w:p w:rsidR="00472E64" w:rsidRDefault="00472E64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E64" w:rsidRDefault="00472E64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DomiMed</w:t>
      </w:r>
      <w:proofErr w:type="spellEnd"/>
      <w:r>
        <w:rPr>
          <w:rFonts w:ascii="Times New Roman" w:hAnsi="Times New Roman"/>
          <w:sz w:val="28"/>
          <w:szCs w:val="28"/>
        </w:rPr>
        <w:t xml:space="preserve"> Dominik Stawiszyński</w:t>
      </w:r>
    </w:p>
    <w:p w:rsidR="00472E64" w:rsidRDefault="00472E64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Traktorowa 20 lok. 65</w:t>
      </w:r>
      <w:r>
        <w:rPr>
          <w:rFonts w:ascii="Times New Roman" w:hAnsi="Times New Roman"/>
          <w:sz w:val="28"/>
          <w:szCs w:val="28"/>
        </w:rPr>
        <w:t>,</w:t>
      </w:r>
    </w:p>
    <w:p w:rsidR="00472E64" w:rsidRDefault="00472E64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91-1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Łódź</w:t>
      </w:r>
    </w:p>
    <w:p w:rsidR="00472E64" w:rsidRDefault="00472E64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5387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5387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  <w:t>DYREKTOR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  <w:t xml:space="preserve">SP ZOZ Centralnego Szpitala Klinicznego 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  <w:t>Uniwersytetu Medycznego w Łodzi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ndale Sans UI" w:hAnsi="Times New Roman"/>
          <w:color w:val="000000"/>
          <w:sz w:val="28"/>
          <w:szCs w:val="28"/>
          <w:lang w:eastAsia="ar-SA"/>
        </w:rPr>
        <w:t>dr n. med. Monika Domarecka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Łódź, dn. 03.07.2018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r.</w:t>
      </w:r>
    </w:p>
    <w:p w:rsidR="00472E64" w:rsidRDefault="00472E64" w:rsidP="00472E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46D0" w:rsidRDefault="00E846D0"/>
    <w:sectPr w:rsidR="00E8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05"/>
    <w:rsid w:val="00472E64"/>
    <w:rsid w:val="00830805"/>
    <w:rsid w:val="00E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E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E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2</cp:revision>
  <cp:lastPrinted>2018-07-02T10:06:00Z</cp:lastPrinted>
  <dcterms:created xsi:type="dcterms:W3CDTF">2018-07-02T10:01:00Z</dcterms:created>
  <dcterms:modified xsi:type="dcterms:W3CDTF">2018-07-02T10:06:00Z</dcterms:modified>
</cp:coreProperties>
</file>